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20" w:rsidRPr="00E05205" w:rsidRDefault="00E05205" w:rsidP="00AE69DA">
      <w:pPr>
        <w:pStyle w:val="Tekstpodstawowy"/>
        <w:rPr>
          <w:rFonts w:ascii="Tahoma" w:hAnsi="Tahoma" w:cs="Tahoma"/>
          <w:b/>
          <w:bCs/>
          <w:sz w:val="44"/>
          <w:szCs w:val="44"/>
        </w:rPr>
      </w:pPr>
      <w:bookmarkStart w:id="0" w:name="_GoBack"/>
      <w:bookmarkEnd w:id="0"/>
      <w:r>
        <w:rPr>
          <w:rFonts w:ascii="Tahoma" w:hAnsi="Tahoma" w:cs="Tahoma"/>
          <w:b/>
          <w:bCs/>
          <w:sz w:val="44"/>
          <w:szCs w:val="44"/>
        </w:rPr>
        <w:t xml:space="preserve"> </w:t>
      </w:r>
    </w:p>
    <w:p w:rsidR="00707520" w:rsidRDefault="00707520" w:rsidP="00D55C73">
      <w:pPr>
        <w:spacing w:line="360" w:lineRule="auto"/>
        <w:jc w:val="center"/>
        <w:rPr>
          <w:rFonts w:ascii="Arial" w:hAnsi="Arial" w:cs="Arial"/>
          <w:b/>
          <w:bCs/>
          <w:sz w:val="16"/>
          <w:szCs w:val="16"/>
          <w:u w:val="single"/>
        </w:rPr>
      </w:pPr>
    </w:p>
    <w:p w:rsidR="00707520" w:rsidRPr="00F805EA" w:rsidRDefault="00707520" w:rsidP="00D55C73">
      <w:pPr>
        <w:jc w:val="center"/>
        <w:rPr>
          <w:rFonts w:ascii="Apolonia" w:hAnsi="Apolonia" w:cs="Arial"/>
          <w:b/>
          <w:bCs/>
          <w:sz w:val="32"/>
          <w:szCs w:val="32"/>
          <w:u w:val="single"/>
        </w:rPr>
      </w:pPr>
      <w:r w:rsidRPr="00F805EA">
        <w:rPr>
          <w:rFonts w:ascii="Apolonia" w:hAnsi="Apolonia" w:cs="Arial"/>
          <w:b/>
          <w:bCs/>
          <w:sz w:val="32"/>
          <w:szCs w:val="32"/>
          <w:u w:val="single"/>
        </w:rPr>
        <w:t>ZAMAWIAJĄCY:</w:t>
      </w:r>
    </w:p>
    <w:p w:rsidR="00707520" w:rsidRPr="00F805EA" w:rsidRDefault="00707520" w:rsidP="00D55C73">
      <w:pPr>
        <w:pStyle w:val="Nagwek1"/>
        <w:tabs>
          <w:tab w:val="center" w:pos="3621"/>
        </w:tabs>
        <w:ind w:left="1415"/>
        <w:jc w:val="left"/>
        <w:rPr>
          <w:rFonts w:ascii="Apolonia" w:hAnsi="Apolonia" w:cs="Arial"/>
          <w:color w:val="0000FF"/>
          <w:sz w:val="10"/>
          <w:szCs w:val="10"/>
        </w:rPr>
      </w:pPr>
      <w:r w:rsidRPr="00F805EA">
        <w:rPr>
          <w:rFonts w:ascii="Apolonia" w:hAnsi="Apolonia" w:cs="Arial"/>
          <w:color w:val="0000FF"/>
        </w:rPr>
        <w:t xml:space="preserve">   </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 xml:space="preserve">Gmina </w:t>
      </w:r>
      <w:r w:rsidR="00F805EA">
        <w:rPr>
          <w:rFonts w:ascii="Apolonia" w:hAnsi="Apolonia" w:cs="Arial"/>
          <w:b/>
          <w:bCs/>
          <w:sz w:val="32"/>
          <w:szCs w:val="32"/>
        </w:rPr>
        <w:t>Świdnica</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 xml:space="preserve">ul. </w:t>
      </w:r>
      <w:r w:rsidR="00F805EA">
        <w:rPr>
          <w:rFonts w:ascii="Apolonia" w:hAnsi="Apolonia" w:cs="Arial"/>
          <w:b/>
          <w:bCs/>
          <w:sz w:val="32"/>
          <w:szCs w:val="32"/>
        </w:rPr>
        <w:t>Długa 38</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6</w:t>
      </w:r>
      <w:r w:rsidR="00F805EA">
        <w:rPr>
          <w:rFonts w:ascii="Apolonia" w:hAnsi="Apolonia" w:cs="Arial"/>
          <w:b/>
          <w:bCs/>
          <w:sz w:val="32"/>
          <w:szCs w:val="32"/>
        </w:rPr>
        <w:t>6</w:t>
      </w:r>
      <w:r w:rsidRPr="00F805EA">
        <w:rPr>
          <w:rFonts w:ascii="Apolonia" w:hAnsi="Apolonia" w:cs="Arial"/>
          <w:b/>
          <w:bCs/>
          <w:sz w:val="32"/>
          <w:szCs w:val="32"/>
        </w:rPr>
        <w:t>-00</w:t>
      </w:r>
      <w:r w:rsidR="00F805EA">
        <w:rPr>
          <w:rFonts w:ascii="Apolonia" w:hAnsi="Apolonia" w:cs="Arial"/>
          <w:b/>
          <w:bCs/>
          <w:sz w:val="32"/>
          <w:szCs w:val="32"/>
        </w:rPr>
        <w:t>8 Świdnica</w:t>
      </w:r>
    </w:p>
    <w:p w:rsidR="00707520" w:rsidRPr="00F805EA" w:rsidRDefault="00707520" w:rsidP="00D55C73">
      <w:pPr>
        <w:spacing w:line="360" w:lineRule="auto"/>
        <w:jc w:val="center"/>
        <w:rPr>
          <w:rFonts w:ascii="Apolonia" w:hAnsi="Apolonia" w:cs="Arial"/>
          <w:b/>
          <w:bCs/>
          <w:sz w:val="10"/>
          <w:szCs w:val="10"/>
        </w:rPr>
      </w:pPr>
    </w:p>
    <w:p w:rsidR="00F805EA" w:rsidRPr="00CA4C06" w:rsidRDefault="00F805EA" w:rsidP="00F805EA">
      <w:pPr>
        <w:autoSpaceDE w:val="0"/>
        <w:autoSpaceDN w:val="0"/>
        <w:adjustRightInd w:val="0"/>
        <w:jc w:val="center"/>
        <w:rPr>
          <w:rFonts w:ascii="Apolonia" w:hAnsi="Apolonia"/>
          <w:color w:val="000000"/>
          <w:lang w:val="en-US"/>
        </w:rPr>
      </w:pPr>
      <w:r w:rsidRPr="00CA4C06">
        <w:rPr>
          <w:rFonts w:ascii="Apolonia" w:hAnsi="Apolonia"/>
          <w:color w:val="000000"/>
          <w:lang w:val="en-US"/>
        </w:rPr>
        <w:t>tel. (068) 327 31 15, fax (068) 327 31 27</w:t>
      </w:r>
    </w:p>
    <w:p w:rsidR="00F805EA" w:rsidRDefault="00F805EA" w:rsidP="00F805EA">
      <w:pPr>
        <w:spacing w:line="360" w:lineRule="auto"/>
        <w:jc w:val="center"/>
        <w:rPr>
          <w:rStyle w:val="Hipercze"/>
          <w:rFonts w:ascii="Apolonia" w:hAnsi="Apolonia"/>
          <w:lang w:val="en-US"/>
        </w:rPr>
      </w:pPr>
      <w:r w:rsidRPr="00B4126A">
        <w:rPr>
          <w:rFonts w:ascii="Apolonia" w:hAnsi="Apolonia"/>
          <w:color w:val="000000"/>
          <w:lang w:val="en-US"/>
        </w:rPr>
        <w:t xml:space="preserve">www.swidnica.zgora.pl, email : </w:t>
      </w:r>
      <w:hyperlink r:id="rId9" w:history="1">
        <w:r w:rsidR="00B5224D">
          <w:rPr>
            <w:rStyle w:val="Hipercze"/>
            <w:rFonts w:ascii="Apolonia" w:hAnsi="Apolonia"/>
            <w:lang w:val="en-US"/>
          </w:rPr>
          <w:t>k.krynicka</w:t>
        </w:r>
        <w:r w:rsidRPr="00AB122D">
          <w:rPr>
            <w:rStyle w:val="Hipercze"/>
            <w:rFonts w:ascii="Apolonia" w:hAnsi="Apolonia"/>
            <w:lang w:val="en-US"/>
          </w:rPr>
          <w:t>@swidnica.zgora.pl</w:t>
        </w:r>
      </w:hyperlink>
    </w:p>
    <w:p w:rsidR="00707520" w:rsidRPr="00F805EA" w:rsidRDefault="00707520" w:rsidP="003242BF">
      <w:pPr>
        <w:tabs>
          <w:tab w:val="left" w:pos="4266"/>
        </w:tabs>
        <w:spacing w:line="360" w:lineRule="auto"/>
        <w:rPr>
          <w:rFonts w:ascii="Apolonia" w:hAnsi="Apolonia" w:cs="Arial"/>
          <w:b/>
          <w:bCs/>
          <w:sz w:val="20"/>
          <w:szCs w:val="20"/>
        </w:rPr>
      </w:pPr>
      <w:r w:rsidRPr="00F805EA">
        <w:rPr>
          <w:rFonts w:ascii="Apolonia" w:hAnsi="Apolonia" w:cs="Arial"/>
          <w:b/>
          <w:bCs/>
          <w:sz w:val="20"/>
          <w:szCs w:val="20"/>
        </w:rPr>
        <w:tab/>
      </w:r>
    </w:p>
    <w:p w:rsidR="00707520" w:rsidRPr="00F805EA" w:rsidRDefault="00707520" w:rsidP="00D55C73">
      <w:pPr>
        <w:pStyle w:val="Tekstpodstawowy"/>
        <w:spacing w:before="120" w:line="360" w:lineRule="auto"/>
        <w:jc w:val="center"/>
        <w:rPr>
          <w:rFonts w:ascii="Apolonia" w:hAnsi="Apolonia" w:cs="Arial"/>
          <w:b/>
          <w:bCs/>
          <w:sz w:val="36"/>
          <w:szCs w:val="36"/>
        </w:rPr>
      </w:pPr>
      <w:r w:rsidRPr="00F805EA">
        <w:rPr>
          <w:rFonts w:ascii="Apolonia" w:hAnsi="Apolonia" w:cs="Arial"/>
          <w:b/>
          <w:bCs/>
          <w:sz w:val="36"/>
          <w:szCs w:val="36"/>
        </w:rPr>
        <w:t xml:space="preserve">SPECYFIKACJA  </w:t>
      </w:r>
    </w:p>
    <w:p w:rsidR="00707520" w:rsidRPr="00F805EA" w:rsidRDefault="00707520" w:rsidP="00D55C73">
      <w:pPr>
        <w:pStyle w:val="Tekstpodstawowy"/>
        <w:spacing w:line="360" w:lineRule="auto"/>
        <w:jc w:val="center"/>
        <w:rPr>
          <w:rFonts w:ascii="Apolonia" w:hAnsi="Apolonia" w:cs="Arial"/>
          <w:b/>
          <w:bCs/>
          <w:sz w:val="36"/>
          <w:szCs w:val="36"/>
        </w:rPr>
      </w:pPr>
      <w:r w:rsidRPr="00F805EA">
        <w:rPr>
          <w:rFonts w:ascii="Apolonia" w:hAnsi="Apolonia" w:cs="Arial"/>
          <w:b/>
          <w:bCs/>
          <w:sz w:val="36"/>
          <w:szCs w:val="36"/>
        </w:rPr>
        <w:t>ISTOTNYCH  WARUNKÓW ZAMÓWIENIA</w:t>
      </w:r>
    </w:p>
    <w:p w:rsidR="00707520" w:rsidRPr="00F805EA" w:rsidRDefault="00707520" w:rsidP="00D55C73">
      <w:pPr>
        <w:spacing w:line="360" w:lineRule="auto"/>
        <w:rPr>
          <w:rFonts w:ascii="Apolonia" w:hAnsi="Apolonia" w:cs="Arial"/>
          <w:b/>
          <w:bCs/>
          <w:sz w:val="32"/>
          <w:szCs w:val="32"/>
        </w:rPr>
      </w:pPr>
    </w:p>
    <w:p w:rsidR="00707520" w:rsidRPr="00F805EA" w:rsidRDefault="00707520" w:rsidP="00D55C73">
      <w:pPr>
        <w:spacing w:line="360" w:lineRule="auto"/>
        <w:jc w:val="center"/>
        <w:rPr>
          <w:rFonts w:ascii="Apolonia" w:hAnsi="Apolonia" w:cs="Arial"/>
          <w:b/>
          <w:bCs/>
          <w:sz w:val="32"/>
          <w:szCs w:val="32"/>
          <w:u w:val="single"/>
        </w:rPr>
      </w:pPr>
      <w:r w:rsidRPr="00F805EA">
        <w:rPr>
          <w:rFonts w:ascii="Apolonia" w:hAnsi="Apolonia" w:cs="Arial"/>
          <w:b/>
          <w:bCs/>
          <w:sz w:val="32"/>
          <w:szCs w:val="32"/>
          <w:u w:val="single"/>
        </w:rPr>
        <w:t>PRZEDMIOT ZAMÓWIENIA:</w:t>
      </w:r>
    </w:p>
    <w:p w:rsidR="00707520" w:rsidRPr="00F805EA" w:rsidRDefault="00707520" w:rsidP="00D55C73">
      <w:pPr>
        <w:spacing w:line="360" w:lineRule="auto"/>
        <w:jc w:val="center"/>
        <w:rPr>
          <w:rFonts w:ascii="Apolonia" w:hAnsi="Apolonia" w:cs="Arial"/>
          <w:b/>
          <w:bCs/>
        </w:rPr>
      </w:pPr>
    </w:p>
    <w:p w:rsidR="00AD2C28" w:rsidRDefault="00707520" w:rsidP="0081588F">
      <w:pPr>
        <w:spacing w:line="360" w:lineRule="auto"/>
        <w:jc w:val="center"/>
        <w:rPr>
          <w:rFonts w:ascii="Apolonia" w:hAnsi="Apolonia" w:cs="Arial"/>
          <w:b/>
          <w:bCs/>
          <w:sz w:val="32"/>
          <w:szCs w:val="32"/>
        </w:rPr>
      </w:pPr>
      <w:r w:rsidRPr="00F805EA">
        <w:rPr>
          <w:rFonts w:ascii="Apolonia" w:hAnsi="Apolonia" w:cs="Arial"/>
          <w:b/>
          <w:bCs/>
          <w:sz w:val="32"/>
          <w:szCs w:val="32"/>
        </w:rPr>
        <w:t>„</w:t>
      </w:r>
      <w:r w:rsidR="00AD2C28">
        <w:rPr>
          <w:rFonts w:ascii="Apolonia" w:hAnsi="Apolonia" w:cs="Arial"/>
          <w:b/>
          <w:bCs/>
          <w:sz w:val="32"/>
          <w:szCs w:val="32"/>
        </w:rPr>
        <w:t>Zaopatrzenie w wodę miejscowości Wilkanowo,</w:t>
      </w:r>
    </w:p>
    <w:p w:rsidR="00AD2C28" w:rsidRDefault="00AD2C28" w:rsidP="0081588F">
      <w:pPr>
        <w:spacing w:line="360" w:lineRule="auto"/>
        <w:jc w:val="center"/>
        <w:rPr>
          <w:rFonts w:ascii="Apolonia" w:hAnsi="Apolonia" w:cs="Arial"/>
          <w:b/>
          <w:bCs/>
          <w:sz w:val="32"/>
          <w:szCs w:val="32"/>
        </w:rPr>
      </w:pPr>
      <w:r>
        <w:rPr>
          <w:rFonts w:ascii="Apolonia" w:hAnsi="Apolonia" w:cs="Arial"/>
          <w:b/>
          <w:bCs/>
          <w:sz w:val="32"/>
          <w:szCs w:val="32"/>
        </w:rPr>
        <w:t xml:space="preserve"> gmina Świdnica </w:t>
      </w:r>
    </w:p>
    <w:p w:rsidR="00E05205" w:rsidRDefault="003242BF" w:rsidP="0081588F">
      <w:pPr>
        <w:spacing w:line="360" w:lineRule="auto"/>
        <w:jc w:val="center"/>
        <w:rPr>
          <w:rFonts w:ascii="Apolonia" w:hAnsi="Apolonia" w:cs="Arial"/>
          <w:b/>
          <w:bCs/>
          <w:sz w:val="32"/>
          <w:szCs w:val="32"/>
        </w:rPr>
      </w:pPr>
      <w:r>
        <w:rPr>
          <w:rFonts w:ascii="Apolonia" w:hAnsi="Apolonia" w:cs="Arial"/>
          <w:b/>
          <w:bCs/>
          <w:sz w:val="32"/>
          <w:szCs w:val="32"/>
        </w:rPr>
        <w:t xml:space="preserve">w formule </w:t>
      </w:r>
      <w:r w:rsidR="00A64D5A">
        <w:rPr>
          <w:rFonts w:ascii="Apolonia" w:hAnsi="Apolonia" w:cs="Arial"/>
          <w:b/>
          <w:bCs/>
          <w:sz w:val="32"/>
          <w:szCs w:val="32"/>
        </w:rPr>
        <w:t>z</w:t>
      </w:r>
      <w:r>
        <w:rPr>
          <w:rFonts w:ascii="Apolonia" w:hAnsi="Apolonia" w:cs="Arial"/>
          <w:b/>
          <w:bCs/>
          <w:sz w:val="32"/>
          <w:szCs w:val="32"/>
        </w:rPr>
        <w:t>aprojektuj i wybuduj</w:t>
      </w:r>
      <w:r w:rsidR="00707520" w:rsidRPr="00F805EA">
        <w:rPr>
          <w:rFonts w:ascii="Apolonia" w:hAnsi="Apolonia" w:cs="Arial"/>
          <w:b/>
          <w:bCs/>
          <w:sz w:val="32"/>
          <w:szCs w:val="32"/>
        </w:rPr>
        <w:t xml:space="preserve">” </w:t>
      </w:r>
    </w:p>
    <w:p w:rsidR="00707520" w:rsidRPr="00F805EA" w:rsidRDefault="00707520" w:rsidP="00D55C73">
      <w:pPr>
        <w:spacing w:line="360" w:lineRule="auto"/>
        <w:ind w:left="4956" w:firstLine="708"/>
        <w:rPr>
          <w:rFonts w:ascii="Apolonia" w:hAnsi="Apolonia" w:cs="Arial"/>
          <w:sz w:val="16"/>
          <w:szCs w:val="16"/>
        </w:rPr>
      </w:pPr>
    </w:p>
    <w:p w:rsidR="00F805EA" w:rsidRPr="00F805EA" w:rsidRDefault="00F805EA" w:rsidP="00E05205">
      <w:pPr>
        <w:spacing w:line="360" w:lineRule="auto"/>
        <w:rPr>
          <w:rFonts w:ascii="Apolonia" w:hAnsi="Apolonia" w:cs="Arial"/>
          <w:sz w:val="18"/>
          <w:szCs w:val="18"/>
        </w:rPr>
      </w:pP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Zatwierdził:</w:t>
      </w: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 xml:space="preserve">Wójt Gminy </w:t>
      </w:r>
      <w:r w:rsidR="00F805EA">
        <w:rPr>
          <w:rFonts w:ascii="Apolonia" w:hAnsi="Apolonia" w:cs="Arial"/>
          <w:i/>
          <w:iCs/>
          <w:sz w:val="18"/>
          <w:szCs w:val="18"/>
        </w:rPr>
        <w:t>Świdn</w:t>
      </w:r>
      <w:r w:rsidR="001E763C">
        <w:rPr>
          <w:rFonts w:ascii="Apolonia" w:hAnsi="Apolonia" w:cs="Arial"/>
          <w:i/>
          <w:iCs/>
          <w:sz w:val="18"/>
          <w:szCs w:val="18"/>
        </w:rPr>
        <w:t>i</w:t>
      </w:r>
      <w:r w:rsidR="00F805EA">
        <w:rPr>
          <w:rFonts w:ascii="Apolonia" w:hAnsi="Apolonia" w:cs="Arial"/>
          <w:i/>
          <w:iCs/>
          <w:sz w:val="18"/>
          <w:szCs w:val="18"/>
        </w:rPr>
        <w:t>ca</w:t>
      </w: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 xml:space="preserve">/-/ </w:t>
      </w:r>
      <w:r w:rsidR="00F805EA">
        <w:rPr>
          <w:rFonts w:ascii="Apolonia" w:hAnsi="Apolonia" w:cs="Arial"/>
          <w:i/>
          <w:iCs/>
          <w:sz w:val="18"/>
          <w:szCs w:val="18"/>
        </w:rPr>
        <w:t>Adam Jaskulski</w:t>
      </w:r>
    </w:p>
    <w:p w:rsidR="00707520" w:rsidRPr="00F805EA" w:rsidRDefault="00707520" w:rsidP="00F37339">
      <w:pPr>
        <w:pStyle w:val="Tekstprzypisudolnego"/>
        <w:spacing w:line="360" w:lineRule="auto"/>
        <w:rPr>
          <w:rFonts w:ascii="Apolonia" w:hAnsi="Apolonia" w:cs="Arial"/>
        </w:rPr>
      </w:pPr>
      <w:r w:rsidRPr="00F805EA">
        <w:rPr>
          <w:rFonts w:ascii="Apolonia" w:hAnsi="Apolonia" w:cs="Arial"/>
        </w:rPr>
        <w:t xml:space="preserve">                                                          </w:t>
      </w:r>
    </w:p>
    <w:p w:rsidR="00707520" w:rsidRPr="00F805EA" w:rsidRDefault="00707520" w:rsidP="00B0069A">
      <w:pPr>
        <w:jc w:val="center"/>
        <w:rPr>
          <w:rFonts w:ascii="Apolonia" w:hAnsi="Apolonia" w:cs="Tahoma"/>
          <w:noProof/>
          <w:sz w:val="28"/>
          <w:szCs w:val="28"/>
        </w:rPr>
      </w:pPr>
    </w:p>
    <w:p w:rsidR="00707520" w:rsidRPr="00F805EA" w:rsidRDefault="00707520" w:rsidP="00B0069A">
      <w:pPr>
        <w:jc w:val="center"/>
        <w:rPr>
          <w:rFonts w:ascii="Apolonia" w:hAnsi="Apolonia" w:cs="Tahoma"/>
          <w:noProof/>
          <w:sz w:val="28"/>
          <w:szCs w:val="28"/>
        </w:rPr>
      </w:pPr>
    </w:p>
    <w:p w:rsidR="00F805EA" w:rsidRDefault="00F805EA" w:rsidP="00AE69DA">
      <w:pPr>
        <w:rPr>
          <w:rFonts w:ascii="Apolonia" w:hAnsi="Apolonia" w:cs="Tahoma"/>
          <w:noProof/>
          <w:sz w:val="28"/>
          <w:szCs w:val="28"/>
        </w:rPr>
      </w:pPr>
    </w:p>
    <w:p w:rsidR="00F805EA" w:rsidRPr="00F805EA" w:rsidRDefault="00F805EA" w:rsidP="003242BF">
      <w:pPr>
        <w:rPr>
          <w:rFonts w:ascii="Apolonia" w:hAnsi="Apolonia" w:cs="Tahoma"/>
          <w:noProof/>
          <w:sz w:val="28"/>
          <w:szCs w:val="28"/>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F805EA" w:rsidRPr="00E05205" w:rsidRDefault="00F805EA" w:rsidP="00E05205">
      <w:pPr>
        <w:jc w:val="center"/>
        <w:rPr>
          <w:rFonts w:ascii="Apolonia" w:hAnsi="Apolonia" w:cs="Tahoma"/>
          <w:color w:val="000000"/>
          <w:sz w:val="22"/>
          <w:szCs w:val="22"/>
        </w:rPr>
      </w:pPr>
      <w:r>
        <w:rPr>
          <w:rFonts w:ascii="Apolonia" w:hAnsi="Apolonia" w:cs="Tahoma"/>
          <w:color w:val="000000"/>
          <w:sz w:val="22"/>
          <w:szCs w:val="22"/>
        </w:rPr>
        <w:t>Świdnica</w:t>
      </w:r>
      <w:r w:rsidR="00707520" w:rsidRPr="00F805EA">
        <w:rPr>
          <w:rFonts w:ascii="Apolonia" w:hAnsi="Apolonia" w:cs="Tahoma"/>
          <w:color w:val="000000"/>
          <w:sz w:val="22"/>
          <w:szCs w:val="22"/>
        </w:rPr>
        <w:t xml:space="preserve">, dnia </w:t>
      </w:r>
      <w:r w:rsidR="00A82E6F">
        <w:rPr>
          <w:rFonts w:ascii="Apolonia" w:hAnsi="Apolonia" w:cs="Tahoma"/>
          <w:color w:val="000000"/>
          <w:sz w:val="22"/>
          <w:szCs w:val="22"/>
        </w:rPr>
        <w:t>2</w:t>
      </w:r>
      <w:r w:rsidR="00AD2C28">
        <w:rPr>
          <w:rFonts w:ascii="Apolonia" w:hAnsi="Apolonia" w:cs="Tahoma"/>
          <w:color w:val="000000"/>
          <w:sz w:val="22"/>
          <w:szCs w:val="22"/>
        </w:rPr>
        <w:t>9 czerwca</w:t>
      </w:r>
      <w:r w:rsidR="00707520" w:rsidRPr="00F805EA">
        <w:rPr>
          <w:rFonts w:ascii="Apolonia" w:hAnsi="Apolonia" w:cs="Tahoma"/>
          <w:color w:val="000000"/>
          <w:sz w:val="22"/>
          <w:szCs w:val="22"/>
        </w:rPr>
        <w:t xml:space="preserve"> 201</w:t>
      </w:r>
      <w:r w:rsidR="00217BB4">
        <w:rPr>
          <w:rFonts w:ascii="Apolonia" w:hAnsi="Apolonia" w:cs="Tahoma"/>
          <w:color w:val="000000"/>
          <w:sz w:val="22"/>
          <w:szCs w:val="22"/>
        </w:rPr>
        <w:t>8</w:t>
      </w:r>
      <w:r w:rsidR="00E05205">
        <w:rPr>
          <w:rFonts w:ascii="Apolonia" w:hAnsi="Apolonia" w:cs="Tahoma"/>
          <w:color w:val="000000"/>
          <w:sz w:val="22"/>
          <w:szCs w:val="22"/>
        </w:rPr>
        <w:t>r</w:t>
      </w:r>
    </w:p>
    <w:p w:rsidR="00707520" w:rsidRPr="00F805EA" w:rsidRDefault="00707520" w:rsidP="00B0069A">
      <w:pPr>
        <w:pStyle w:val="Nagwek1"/>
        <w:rPr>
          <w:rFonts w:ascii="Apolonia" w:hAnsi="Apolonia" w:cs="Tahoma"/>
        </w:rPr>
      </w:pPr>
      <w:r w:rsidRPr="00F805EA">
        <w:rPr>
          <w:rFonts w:ascii="Apolonia" w:hAnsi="Apolonia" w:cs="Tahoma"/>
        </w:rPr>
        <w:lastRenderedPageBreak/>
        <w:t>SPIS TREŚCI</w:t>
      </w:r>
    </w:p>
    <w:p w:rsidR="00707520" w:rsidRPr="00F805EA" w:rsidRDefault="00707520" w:rsidP="00A363D2">
      <w:pPr>
        <w:rPr>
          <w:rFonts w:ascii="Apolonia" w:hAnsi="Apolonia" w:cs="Tahoma"/>
          <w:sz w:val="22"/>
          <w:szCs w:val="22"/>
        </w:rPr>
      </w:pPr>
    </w:p>
    <w:p w:rsidR="00707520" w:rsidRPr="00F805EA" w:rsidRDefault="00707520" w:rsidP="00B0069A">
      <w:pPr>
        <w:ind w:left="1980" w:hanging="1980"/>
        <w:jc w:val="both"/>
        <w:rPr>
          <w:rFonts w:ascii="Apolonia" w:hAnsi="Apolonia" w:cs="Tahoma"/>
          <w:b/>
          <w:bCs/>
          <w:sz w:val="16"/>
          <w:szCs w:val="16"/>
        </w:rPr>
      </w:pPr>
    </w:p>
    <w:p w:rsidR="00707520" w:rsidRPr="00F805EA" w:rsidRDefault="00707520"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Zamawiający.</w:t>
      </w:r>
    </w:p>
    <w:p w:rsidR="00707520" w:rsidRDefault="00707520"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Tryb udzielania zamówienia.</w:t>
      </w:r>
    </w:p>
    <w:p w:rsidR="005E6F96" w:rsidRPr="00F17BE2" w:rsidRDefault="005E6F96"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5E6F96">
        <w:rPr>
          <w:rFonts w:ascii="Apolonia" w:hAnsi="Apolonia" w:cs="Tahoma"/>
          <w:bCs/>
          <w:sz w:val="22"/>
          <w:szCs w:val="22"/>
        </w:rPr>
        <w:t>Opis przedmiotu zamówienia</w:t>
      </w:r>
      <w:r>
        <w:rPr>
          <w:rFonts w:ascii="Apolonia" w:hAnsi="Apolonia" w:cs="Tahoma"/>
          <w:bCs/>
          <w:sz w:val="22"/>
          <w:szCs w:val="22"/>
        </w:rPr>
        <w:t>.</w:t>
      </w:r>
    </w:p>
    <w:p w:rsidR="00F17BE2" w:rsidRPr="00F17BE2" w:rsidRDefault="00F17BE2" w:rsidP="00F17BE2">
      <w:pPr>
        <w:pStyle w:val="Default"/>
        <w:numPr>
          <w:ilvl w:val="1"/>
          <w:numId w:val="2"/>
        </w:numPr>
        <w:tabs>
          <w:tab w:val="clear" w:pos="720"/>
          <w:tab w:val="left" w:pos="426"/>
        </w:tabs>
        <w:ind w:left="426" w:hanging="426"/>
        <w:jc w:val="both"/>
        <w:rPr>
          <w:rFonts w:ascii="Apolonia" w:hAnsi="Apolonia" w:cs="Tahoma"/>
          <w:color w:val="auto"/>
          <w:sz w:val="22"/>
          <w:szCs w:val="22"/>
        </w:rPr>
      </w:pPr>
      <w:r w:rsidRPr="00F17BE2">
        <w:rPr>
          <w:rFonts w:ascii="Apolonia" w:hAnsi="Apolonia" w:cs="Tahoma"/>
          <w:bCs/>
          <w:sz w:val="22"/>
          <w:szCs w:val="22"/>
        </w:rPr>
        <w:t>Termin realizacji przedmiotu zamówienia</w:t>
      </w:r>
      <w:r w:rsidR="006B1803">
        <w:rPr>
          <w:rFonts w:ascii="Apolonia" w:hAnsi="Apolonia" w:cs="Tahoma"/>
          <w:bCs/>
          <w:sz w:val="22"/>
          <w:szCs w:val="22"/>
        </w:rPr>
        <w:t>.</w:t>
      </w:r>
    </w:p>
    <w:p w:rsidR="00F17BE2" w:rsidRPr="005E6F96"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Warunki udziału w postępowaniu oraz podstawy wykluczenia wykonawcy z udziału w postępowaniu</w:t>
      </w:r>
      <w:r w:rsidR="006B1803">
        <w:rPr>
          <w:rFonts w:ascii="Apolonia" w:hAnsi="Apolonia" w:cs="Tahoma"/>
          <w:color w:val="auto"/>
          <w:sz w:val="22"/>
          <w:szCs w:val="22"/>
        </w:rPr>
        <w:t>.</w:t>
      </w:r>
    </w:p>
    <w:p w:rsidR="00F17BE2" w:rsidRDefault="00F17BE2" w:rsidP="00A33140">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Wykaz dokumentów potwierdzających spełnianie warunków udziału w postępowaniu oraz brak podstaw do wykluczenia</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707520" w:rsidRPr="00F805EA" w:rsidRDefault="00707520" w:rsidP="00A33140">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Sposób porozumiewania się zamawiającego z wykonawcami.</w:t>
      </w:r>
    </w:p>
    <w:p w:rsidR="00707520" w:rsidRPr="00F805EA" w:rsidRDefault="00707520" w:rsidP="00440A22">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sposobu udzielania wyjaśnień dotyczących treści specyfikacji istotnych warunków zamówienia.</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Wadium</w:t>
      </w:r>
      <w:r>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Okres związania ofertą</w:t>
      </w:r>
      <w:r>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sposobu przygotowania oferty</w:t>
      </w:r>
      <w:r>
        <w:rPr>
          <w:rFonts w:ascii="Apolonia" w:hAnsi="Apolonia" w:cs="Tahoma"/>
          <w:color w:val="auto"/>
          <w:sz w:val="22"/>
          <w:szCs w:val="22"/>
        </w:rPr>
        <w:t>.</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 xml:space="preserve">Oferta składana przez wykonawców wspólnie ubiegających się o udzielenie zamówienia </w:t>
      </w:r>
    </w:p>
    <w:p w:rsidR="00707520" w:rsidRPr="00F17BE2" w:rsidRDefault="00F17BE2" w:rsidP="00F17BE2">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Miejsce i termin składania ofert.</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Miejsce i termin otwarcia ofert</w:t>
      </w:r>
      <w:r w:rsidR="006B1803">
        <w:rPr>
          <w:rFonts w:ascii="Apolonia" w:hAnsi="Apolonia" w:cs="Tahoma"/>
          <w:color w:val="auto"/>
          <w:sz w:val="22"/>
          <w:szCs w:val="22"/>
        </w:rPr>
        <w:t>.</w:t>
      </w:r>
    </w:p>
    <w:p w:rsidR="00F17BE2" w:rsidRDefault="00F17BE2" w:rsidP="00B74714">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Sposób obliczenia ceny oferty</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707520" w:rsidRPr="00F805EA" w:rsidRDefault="00707520" w:rsidP="00B74714">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kryteriów, którymi zamawiający będzie się kierował przy wyborze oferty.</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Badanie i ocena ofert</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Informacje o formalnościach, jakie powinny zostać dopełnione po wyborze oferty w</w:t>
      </w:r>
      <w:r w:rsidRPr="00F805EA">
        <w:rPr>
          <w:rFonts w:ascii="Courier New" w:hAnsi="Courier New" w:cs="Courier New"/>
          <w:color w:val="auto"/>
          <w:sz w:val="22"/>
          <w:szCs w:val="22"/>
        </w:rPr>
        <w:t> </w:t>
      </w:r>
      <w:r w:rsidRPr="00F805EA">
        <w:rPr>
          <w:rFonts w:ascii="Apolonia" w:hAnsi="Apolonia" w:cs="Tahoma"/>
          <w:color w:val="auto"/>
          <w:sz w:val="22"/>
          <w:szCs w:val="22"/>
        </w:rPr>
        <w:t>celu zawarcia umowy w sprawie zam</w:t>
      </w:r>
      <w:r w:rsidRPr="00F805EA">
        <w:rPr>
          <w:rFonts w:ascii="Apolonia" w:hAnsi="Apolonia" w:cs="Apolonia"/>
          <w:color w:val="auto"/>
          <w:sz w:val="22"/>
          <w:szCs w:val="22"/>
        </w:rPr>
        <w:t>ó</w:t>
      </w:r>
      <w:r w:rsidRPr="00F805EA">
        <w:rPr>
          <w:rFonts w:ascii="Apolonia" w:hAnsi="Apolonia" w:cs="Tahoma"/>
          <w:color w:val="auto"/>
          <w:sz w:val="22"/>
          <w:szCs w:val="22"/>
        </w:rPr>
        <w:t>wienia publicznego</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Zabezpieczenie należytego wykonania umowy</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B13215" w:rsidRDefault="00B13215"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B13215">
        <w:rPr>
          <w:rFonts w:ascii="Apolonia" w:hAnsi="Apolonia" w:cs="Tahoma"/>
          <w:bCs/>
          <w:color w:val="auto"/>
          <w:sz w:val="22"/>
          <w:szCs w:val="22"/>
        </w:rPr>
        <w:t>I</w:t>
      </w:r>
      <w:r w:rsidRPr="00B13215">
        <w:rPr>
          <w:rFonts w:ascii="Apolonia" w:hAnsi="Apolonia" w:cs="Tahoma"/>
          <w:bCs/>
          <w:sz w:val="22"/>
          <w:szCs w:val="22"/>
        </w:rPr>
        <w:t>stotne dla stron postanowienia, które zostaną wprowadzone do</w:t>
      </w:r>
      <w:r w:rsidRPr="00B13215">
        <w:rPr>
          <w:rFonts w:ascii="Courier New" w:hAnsi="Courier New" w:cs="Courier New"/>
          <w:bCs/>
          <w:sz w:val="22"/>
          <w:szCs w:val="22"/>
        </w:rPr>
        <w:t> </w:t>
      </w:r>
      <w:r w:rsidRPr="00B13215">
        <w:rPr>
          <w:rFonts w:ascii="Apolonia" w:hAnsi="Apolonia" w:cs="Tahoma"/>
          <w:bCs/>
          <w:sz w:val="22"/>
          <w:szCs w:val="22"/>
        </w:rPr>
        <w:t>tre</w:t>
      </w:r>
      <w:r w:rsidRPr="00B13215">
        <w:rPr>
          <w:rFonts w:ascii="Apolonia" w:hAnsi="Apolonia" w:cs="Apolonia"/>
          <w:bCs/>
          <w:sz w:val="22"/>
          <w:szCs w:val="22"/>
        </w:rPr>
        <w:t>ś</w:t>
      </w:r>
      <w:r w:rsidRPr="00B13215">
        <w:rPr>
          <w:rFonts w:ascii="Apolonia" w:hAnsi="Apolonia" w:cs="Tahoma"/>
          <w:bCs/>
          <w:sz w:val="22"/>
          <w:szCs w:val="22"/>
        </w:rPr>
        <w:t>ci umowy</w:t>
      </w:r>
    </w:p>
    <w:p w:rsidR="00B13215" w:rsidRDefault="00B13215" w:rsidP="00B13215">
      <w:pPr>
        <w:pStyle w:val="Default"/>
        <w:numPr>
          <w:ilvl w:val="1"/>
          <w:numId w:val="2"/>
        </w:numPr>
        <w:tabs>
          <w:tab w:val="clear" w:pos="720"/>
          <w:tab w:val="left" w:pos="426"/>
          <w:tab w:val="num" w:pos="1800"/>
        </w:tabs>
        <w:ind w:left="426" w:hanging="426"/>
        <w:jc w:val="both"/>
        <w:rPr>
          <w:rFonts w:ascii="Apolonia" w:hAnsi="Apolonia" w:cs="Tahoma"/>
          <w:color w:val="auto"/>
          <w:sz w:val="22"/>
          <w:szCs w:val="22"/>
        </w:rPr>
      </w:pPr>
      <w:r w:rsidRPr="00F805EA">
        <w:rPr>
          <w:rFonts w:ascii="Apolonia" w:hAnsi="Apolonia" w:cs="Tahoma"/>
          <w:color w:val="auto"/>
          <w:sz w:val="22"/>
          <w:szCs w:val="22"/>
        </w:rPr>
        <w:t>Pouczenie o środkach ochrony prawnej.</w:t>
      </w:r>
    </w:p>
    <w:p w:rsidR="00B13215" w:rsidRPr="00B13215" w:rsidRDefault="00B13215" w:rsidP="00B13215">
      <w:pPr>
        <w:pStyle w:val="Default"/>
        <w:numPr>
          <w:ilvl w:val="1"/>
          <w:numId w:val="2"/>
        </w:numPr>
        <w:tabs>
          <w:tab w:val="clear" w:pos="720"/>
          <w:tab w:val="left" w:pos="426"/>
          <w:tab w:val="num" w:pos="1800"/>
        </w:tabs>
        <w:ind w:left="426" w:hanging="426"/>
        <w:jc w:val="both"/>
        <w:rPr>
          <w:rFonts w:ascii="Apolonia" w:hAnsi="Apolonia" w:cs="Tahoma"/>
          <w:color w:val="auto"/>
          <w:sz w:val="22"/>
          <w:szCs w:val="22"/>
        </w:rPr>
      </w:pPr>
      <w:r w:rsidRPr="00B13215">
        <w:rPr>
          <w:rFonts w:ascii="Apolonia" w:hAnsi="Apolonia" w:cs="Tahoma"/>
          <w:color w:val="auto"/>
          <w:sz w:val="22"/>
          <w:szCs w:val="22"/>
        </w:rPr>
        <w:t>Oferty częściowe.</w:t>
      </w:r>
    </w:p>
    <w:p w:rsidR="00B13215" w:rsidRPr="00B13215" w:rsidRDefault="00B13215" w:rsidP="00B13215">
      <w:pPr>
        <w:pStyle w:val="Default"/>
        <w:numPr>
          <w:ilvl w:val="1"/>
          <w:numId w:val="2"/>
        </w:numPr>
        <w:tabs>
          <w:tab w:val="left" w:pos="426"/>
        </w:tabs>
        <w:ind w:left="0" w:firstLine="0"/>
        <w:jc w:val="both"/>
        <w:rPr>
          <w:rFonts w:ascii="Apolonia" w:hAnsi="Apolonia" w:cs="Tahoma"/>
          <w:color w:val="auto"/>
          <w:sz w:val="22"/>
          <w:szCs w:val="22"/>
        </w:rPr>
      </w:pPr>
      <w:r w:rsidRPr="00F805EA">
        <w:rPr>
          <w:rFonts w:ascii="Apolonia" w:hAnsi="Apolonia" w:cs="Tahoma"/>
          <w:sz w:val="22"/>
          <w:szCs w:val="22"/>
        </w:rPr>
        <w:t xml:space="preserve">Informacja na temat zawarcia umowy ramowej. </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B13215">
        <w:rPr>
          <w:rFonts w:ascii="Apolonia" w:hAnsi="Apolonia" w:cs="Tahoma"/>
          <w:sz w:val="22"/>
          <w:szCs w:val="22"/>
        </w:rPr>
        <w:t>Informacja na temat z</w:t>
      </w:r>
      <w:r w:rsidRPr="00B13215">
        <w:rPr>
          <w:rFonts w:ascii="Apolonia" w:hAnsi="Apolonia" w:cs="Tahoma"/>
          <w:bCs/>
          <w:sz w:val="22"/>
          <w:szCs w:val="22"/>
        </w:rPr>
        <w:t xml:space="preserve">amówień, </w:t>
      </w:r>
      <w:r w:rsidRPr="00B13215">
        <w:rPr>
          <w:rFonts w:ascii="Apolonia" w:hAnsi="Apolonia" w:cs="Tahoma"/>
          <w:snapToGrid w:val="0"/>
          <w:sz w:val="22"/>
          <w:szCs w:val="22"/>
        </w:rPr>
        <w:t>o</w:t>
      </w:r>
      <w:r w:rsidRPr="00B13215">
        <w:rPr>
          <w:rFonts w:ascii="Courier New" w:hAnsi="Courier New" w:cs="Courier New"/>
          <w:snapToGrid w:val="0"/>
          <w:sz w:val="22"/>
          <w:szCs w:val="22"/>
        </w:rPr>
        <w:t> </w:t>
      </w:r>
      <w:r w:rsidRPr="00B13215">
        <w:rPr>
          <w:rFonts w:ascii="Apolonia" w:hAnsi="Apolonia" w:cs="Tahoma"/>
          <w:snapToGrid w:val="0"/>
          <w:sz w:val="22"/>
          <w:szCs w:val="22"/>
        </w:rPr>
        <w:t>których mowa w art. 67 ust. 1 pkt</w:t>
      </w:r>
      <w:r w:rsidR="006B1803">
        <w:rPr>
          <w:rFonts w:ascii="Apolonia" w:hAnsi="Apolonia" w:cs="Tahoma"/>
          <w:snapToGrid w:val="0"/>
          <w:sz w:val="22"/>
          <w:szCs w:val="22"/>
        </w:rPr>
        <w:t xml:space="preserve"> 6 i 7 lub art. 134 ust. 6 pkt 3.</w:t>
      </w:r>
    </w:p>
    <w:p w:rsid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Oferty wariantowe</w:t>
      </w:r>
      <w:r>
        <w:rPr>
          <w:rFonts w:ascii="Apolonia" w:hAnsi="Apolonia" w:cs="Tahoma"/>
          <w:color w:val="auto"/>
          <w:sz w:val="22"/>
          <w:szCs w:val="22"/>
        </w:rPr>
        <w:t>.</w:t>
      </w:r>
    </w:p>
    <w:p w:rsid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Informacje dotyczące walut obcych w jakich mogą być prowadzone rozliczenia</w:t>
      </w:r>
      <w:r>
        <w:rPr>
          <w:rFonts w:ascii="Apolonia" w:hAnsi="Apolonia" w:cs="Tahoma"/>
          <w:color w:val="auto"/>
          <w:sz w:val="22"/>
          <w:szCs w:val="22"/>
        </w:rPr>
        <w:t>.</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sz w:val="22"/>
          <w:szCs w:val="22"/>
        </w:rPr>
        <w:t>Informacja na temat zorganizowania aukcji elektronicznej</w:t>
      </w:r>
      <w:r>
        <w:rPr>
          <w:rFonts w:ascii="Apolonia" w:hAnsi="Apolonia" w:cs="Tahoma"/>
          <w:sz w:val="22"/>
          <w:szCs w:val="22"/>
        </w:rPr>
        <w:t>.</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sz w:val="22"/>
          <w:szCs w:val="22"/>
        </w:rPr>
        <w:t>Informacja na temat zwrotu kosztów udziału w postępowaniu</w:t>
      </w:r>
      <w:r>
        <w:rPr>
          <w:rFonts w:ascii="Apolonia" w:hAnsi="Apolonia" w:cs="Tahoma"/>
          <w:sz w:val="22"/>
          <w:szCs w:val="22"/>
        </w:rPr>
        <w: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sidRPr="00F805EA">
        <w:rPr>
          <w:rFonts w:ascii="Apolonia" w:hAnsi="Apolonia" w:cs="Tahoma"/>
          <w:sz w:val="22"/>
          <w:szCs w:val="22"/>
        </w:rPr>
        <w:t>Informacja na temat dynamicznego systemu zakupów</w:t>
      </w:r>
      <w:r w:rsidRPr="00B13215">
        <w:rPr>
          <w:rFonts w:ascii="Apolonia" w:hAnsi="Apolonia" w:cs="Tahoma"/>
          <w:color w:val="auto"/>
          <w:sz w:val="22"/>
          <w:szCs w:val="22"/>
        </w:rPr>
        <w:t xml:space="preserve"> </w:t>
      </w:r>
    </w:p>
    <w:p w:rsidR="00B13215" w:rsidRPr="00F805EA" w:rsidRDefault="00B13215" w:rsidP="00B13215">
      <w:pPr>
        <w:pStyle w:val="Default"/>
        <w:numPr>
          <w:ilvl w:val="1"/>
          <w:numId w:val="2"/>
        </w:numPr>
        <w:tabs>
          <w:tab w:val="left" w:pos="426"/>
        </w:tabs>
        <w:jc w:val="both"/>
        <w:rPr>
          <w:rFonts w:ascii="Apolonia" w:hAnsi="Apolonia" w:cs="Tahoma"/>
          <w:color w:val="auto"/>
          <w:sz w:val="22"/>
          <w:szCs w:val="22"/>
        </w:rPr>
      </w:pPr>
      <w:r w:rsidRPr="00F805EA">
        <w:rPr>
          <w:rFonts w:ascii="Apolonia" w:hAnsi="Apolonia" w:cs="Tahoma"/>
          <w:sz w:val="22"/>
          <w:szCs w:val="22"/>
        </w:rPr>
        <w:t>Informacja na temat wymagań, o których  mowa w art. 29 ust. 4.</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Zaliczkowanie robót</w:t>
      </w:r>
      <w:r w:rsidR="006B1803">
        <w:rPr>
          <w:rFonts w:ascii="Apolonia" w:hAnsi="Apolonia" w:cs="Tahoma"/>
          <w:color w:val="auto"/>
          <w:sz w:val="22"/>
          <w:szCs w:val="22"/>
        </w:rPr>
        <w: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Obowiązek osobistego wykonania robót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Umowy o podwykonawstwo</w:t>
      </w:r>
    </w:p>
    <w:p w:rsidR="00707520" w:rsidRPr="00885074" w:rsidRDefault="00B13215" w:rsidP="00996717">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Ustalenia uzupełniające</w:t>
      </w:r>
    </w:p>
    <w:p w:rsidR="00707520" w:rsidRPr="00F805EA" w:rsidRDefault="00707520" w:rsidP="00F959D8">
      <w:pPr>
        <w:pStyle w:val="Default"/>
        <w:ind w:left="1560" w:hanging="1560"/>
        <w:rPr>
          <w:rFonts w:ascii="Apolonia" w:hAnsi="Apolonia" w:cs="Tahoma"/>
          <w:b/>
          <w:bCs/>
          <w:color w:val="auto"/>
          <w:sz w:val="16"/>
          <w:szCs w:val="16"/>
        </w:rPr>
      </w:pPr>
    </w:p>
    <w:p w:rsidR="00707520" w:rsidRPr="00F805EA" w:rsidRDefault="00707520" w:rsidP="000D3585">
      <w:pPr>
        <w:pStyle w:val="Default"/>
        <w:rPr>
          <w:rFonts w:ascii="Apolonia" w:hAnsi="Apolonia" w:cs="Tahoma"/>
          <w:b/>
          <w:bCs/>
          <w:color w:val="auto"/>
          <w:sz w:val="22"/>
          <w:szCs w:val="22"/>
        </w:rPr>
      </w:pPr>
      <w:r w:rsidRPr="00F805EA">
        <w:rPr>
          <w:rFonts w:ascii="Apolonia" w:hAnsi="Apolonia" w:cs="Tahoma"/>
          <w:b/>
          <w:bCs/>
          <w:color w:val="auto"/>
          <w:sz w:val="22"/>
          <w:szCs w:val="22"/>
        </w:rPr>
        <w:t>Załączniki do SIWZ</w:t>
      </w:r>
    </w:p>
    <w:p w:rsidR="00707520" w:rsidRPr="00F805EA" w:rsidRDefault="00707520" w:rsidP="000D3585">
      <w:pPr>
        <w:pStyle w:val="Default"/>
        <w:rPr>
          <w:rFonts w:ascii="Apolonia" w:hAnsi="Apolonia" w:cs="Tahoma"/>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401"/>
      </w:tblGrid>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Załącznik nr 1</w:t>
            </w:r>
          </w:p>
        </w:tc>
        <w:tc>
          <w:tcPr>
            <w:tcW w:w="7401" w:type="dxa"/>
          </w:tcPr>
          <w:p w:rsidR="00707520" w:rsidRDefault="00707520" w:rsidP="00463D53">
            <w:pPr>
              <w:pStyle w:val="Default"/>
              <w:jc w:val="both"/>
              <w:rPr>
                <w:rFonts w:ascii="Apolonia" w:hAnsi="Apolonia" w:cs="Tahoma"/>
                <w:sz w:val="22"/>
                <w:szCs w:val="22"/>
              </w:rPr>
            </w:pPr>
            <w:r w:rsidRPr="00F805EA">
              <w:rPr>
                <w:rFonts w:ascii="Apolonia" w:hAnsi="Apolonia" w:cs="Tahoma"/>
                <w:sz w:val="22"/>
                <w:szCs w:val="22"/>
              </w:rPr>
              <w:t>Formularz oferty</w:t>
            </w:r>
          </w:p>
          <w:p w:rsidR="00F805EA" w:rsidRPr="00F805EA" w:rsidRDefault="00F805EA" w:rsidP="00463D53">
            <w:pPr>
              <w:pStyle w:val="Default"/>
              <w:jc w:val="both"/>
              <w:rPr>
                <w:rFonts w:ascii="Apolonia" w:hAnsi="Apolonia" w:cs="Tahoma"/>
                <w:sz w:val="22"/>
                <w:szCs w:val="22"/>
              </w:rPr>
            </w:pPr>
          </w:p>
        </w:tc>
      </w:tr>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Załącznik nr 2</w:t>
            </w:r>
          </w:p>
        </w:tc>
        <w:tc>
          <w:tcPr>
            <w:tcW w:w="740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 xml:space="preserve">Oświadczenie wykonawcy dotyczące spełniania warunków udziału </w:t>
            </w:r>
            <w:r w:rsidRPr="00F805EA">
              <w:rPr>
                <w:rFonts w:ascii="Apolonia" w:hAnsi="Apolonia" w:cs="Tahoma"/>
                <w:sz w:val="22"/>
                <w:szCs w:val="22"/>
              </w:rPr>
              <w:br/>
              <w:t>w postępowaniu</w:t>
            </w:r>
          </w:p>
        </w:tc>
      </w:tr>
      <w:tr w:rsidR="00707520" w:rsidRPr="00F805EA">
        <w:tc>
          <w:tcPr>
            <w:tcW w:w="1951" w:type="dxa"/>
          </w:tcPr>
          <w:p w:rsidR="00707520" w:rsidRPr="00F805EA" w:rsidRDefault="00707520" w:rsidP="00463D53">
            <w:pPr>
              <w:pStyle w:val="Default"/>
              <w:jc w:val="both"/>
              <w:rPr>
                <w:rFonts w:ascii="Apolonia" w:eastAsia="Verdana,Bold" w:hAnsi="Apolonia"/>
                <w:color w:val="auto"/>
                <w:sz w:val="22"/>
                <w:szCs w:val="22"/>
              </w:rPr>
            </w:pPr>
            <w:r w:rsidRPr="00F805EA">
              <w:rPr>
                <w:rFonts w:ascii="Apolonia" w:hAnsi="Apolonia" w:cs="Tahoma"/>
                <w:color w:val="auto"/>
                <w:sz w:val="22"/>
                <w:szCs w:val="22"/>
              </w:rPr>
              <w:t>Załącznik nr 3</w:t>
            </w:r>
          </w:p>
        </w:tc>
        <w:tc>
          <w:tcPr>
            <w:tcW w:w="740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 xml:space="preserve">Oświadczenie wykonawcy dotyczące przesłanek wykluczenia </w:t>
            </w:r>
            <w:r w:rsidRPr="00F805EA">
              <w:rPr>
                <w:rFonts w:ascii="Apolonia" w:hAnsi="Apolonia" w:cs="Tahoma"/>
                <w:color w:val="auto"/>
                <w:sz w:val="22"/>
                <w:szCs w:val="22"/>
              </w:rPr>
              <w:br/>
              <w:t>z postępowania</w:t>
            </w:r>
          </w:p>
        </w:tc>
      </w:tr>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eastAsia="Verdana,Bold" w:hAnsi="Apolonia" w:cs="Tahoma"/>
                <w:color w:val="auto"/>
                <w:sz w:val="22"/>
                <w:szCs w:val="22"/>
              </w:rPr>
              <w:t>Załącznik nr 4</w:t>
            </w:r>
          </w:p>
        </w:tc>
        <w:tc>
          <w:tcPr>
            <w:tcW w:w="7401" w:type="dxa"/>
          </w:tcPr>
          <w:p w:rsidR="00707955" w:rsidRPr="00AD2C28" w:rsidRDefault="00707520" w:rsidP="00463D53">
            <w:pPr>
              <w:pStyle w:val="Default"/>
              <w:tabs>
                <w:tab w:val="left" w:pos="34"/>
              </w:tabs>
              <w:jc w:val="both"/>
              <w:rPr>
                <w:rFonts w:ascii="Apolonia" w:hAnsi="Apolonia" w:cs="Tahoma"/>
                <w:sz w:val="22"/>
                <w:szCs w:val="22"/>
              </w:rPr>
            </w:pPr>
            <w:r w:rsidRPr="00F805EA">
              <w:rPr>
                <w:rFonts w:ascii="Apolonia" w:hAnsi="Apolonia" w:cs="Tahoma"/>
                <w:color w:val="auto"/>
                <w:sz w:val="22"/>
                <w:szCs w:val="22"/>
              </w:rPr>
              <w:t xml:space="preserve">Wykaz robót budowlanych wykonanych w okresie ostatnich pięciu lat </w:t>
            </w:r>
            <w:r w:rsidRPr="00F805EA">
              <w:rPr>
                <w:rFonts w:ascii="Apolonia" w:hAnsi="Apolonia" w:cs="Tahoma"/>
                <w:sz w:val="22"/>
                <w:szCs w:val="22"/>
              </w:rPr>
              <w:t>przed upływem terminu składania ofert, a jeżeli okres prowadzenia działalności jest krótszy - w tym okresie</w:t>
            </w:r>
          </w:p>
        </w:tc>
      </w:tr>
      <w:tr w:rsidR="00707520" w:rsidRPr="00F805EA">
        <w:tc>
          <w:tcPr>
            <w:tcW w:w="1951" w:type="dxa"/>
          </w:tcPr>
          <w:p w:rsidR="00707520" w:rsidRPr="00F805EA" w:rsidRDefault="00707520" w:rsidP="00463D53">
            <w:pPr>
              <w:pStyle w:val="Default"/>
              <w:jc w:val="both"/>
              <w:rPr>
                <w:rFonts w:ascii="Apolonia" w:hAnsi="Apolonia" w:cs="Tahoma"/>
                <w:color w:val="auto"/>
                <w:sz w:val="22"/>
                <w:szCs w:val="22"/>
              </w:rPr>
            </w:pPr>
            <w:r w:rsidRPr="00F805EA">
              <w:rPr>
                <w:rFonts w:ascii="Apolonia" w:eastAsia="Verdana,Bold" w:hAnsi="Apolonia" w:cs="Tahoma"/>
                <w:color w:val="auto"/>
                <w:sz w:val="22"/>
                <w:szCs w:val="22"/>
              </w:rPr>
              <w:lastRenderedPageBreak/>
              <w:t>Załącznik nr 5</w:t>
            </w:r>
          </w:p>
        </w:tc>
        <w:tc>
          <w:tcPr>
            <w:tcW w:w="7401" w:type="dxa"/>
          </w:tcPr>
          <w:p w:rsidR="00707520" w:rsidRPr="00F805EA" w:rsidRDefault="00707520" w:rsidP="00463D53">
            <w:pPr>
              <w:pStyle w:val="Default"/>
              <w:tabs>
                <w:tab w:val="left" w:pos="34"/>
              </w:tabs>
              <w:jc w:val="both"/>
              <w:rPr>
                <w:rFonts w:ascii="Apolonia" w:hAnsi="Apolonia" w:cs="Tahoma"/>
                <w:color w:val="auto"/>
                <w:sz w:val="22"/>
                <w:szCs w:val="22"/>
              </w:rPr>
            </w:pPr>
            <w:r w:rsidRPr="00F805EA">
              <w:rPr>
                <w:rFonts w:ascii="Apolonia" w:hAnsi="Apolonia" w:cs="Tahoma"/>
                <w:color w:val="auto"/>
                <w:sz w:val="22"/>
                <w:szCs w:val="22"/>
              </w:rPr>
              <w:t xml:space="preserve">Wykaz osób, które będą uczestniczyć w wykonywaniu zamówienia, odpowiedzialnych za kierowanie robotami budowlanymi wraz </w:t>
            </w:r>
            <w:r w:rsidRPr="00F805EA">
              <w:rPr>
                <w:rFonts w:ascii="Apolonia" w:hAnsi="Apolonia" w:cs="Tahoma"/>
                <w:color w:val="auto"/>
                <w:sz w:val="22"/>
                <w:szCs w:val="22"/>
              </w:rPr>
              <w:br/>
              <w:t>z oświadczeniem, że osoby, które będą uczestniczyć w wykonywaniu zamówienia, posiadają wymagane uprawnienia</w:t>
            </w:r>
          </w:p>
        </w:tc>
      </w:tr>
      <w:tr w:rsidR="00707520" w:rsidRPr="00F805EA">
        <w:tc>
          <w:tcPr>
            <w:tcW w:w="195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Załącznik nr 6</w:t>
            </w:r>
          </w:p>
        </w:tc>
        <w:tc>
          <w:tcPr>
            <w:tcW w:w="740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Informacja o przynależności do grupy kapitałowej</w:t>
            </w:r>
          </w:p>
          <w:p w:rsidR="00707520" w:rsidRPr="00F805EA" w:rsidRDefault="00707520" w:rsidP="00463D53">
            <w:pPr>
              <w:pStyle w:val="Default"/>
              <w:jc w:val="both"/>
              <w:rPr>
                <w:rFonts w:ascii="Apolonia" w:hAnsi="Apolonia" w:cs="Tahoma"/>
                <w:color w:val="auto"/>
                <w:sz w:val="22"/>
                <w:szCs w:val="22"/>
              </w:rPr>
            </w:pPr>
          </w:p>
        </w:tc>
      </w:tr>
      <w:tr w:rsidR="005E6F96" w:rsidRPr="00F805EA">
        <w:tc>
          <w:tcPr>
            <w:tcW w:w="1951" w:type="dxa"/>
          </w:tcPr>
          <w:p w:rsidR="005E6F96" w:rsidRPr="00F805EA" w:rsidRDefault="005E6F96" w:rsidP="00463D53">
            <w:pPr>
              <w:pStyle w:val="Default"/>
              <w:jc w:val="both"/>
              <w:rPr>
                <w:rFonts w:ascii="Apolonia" w:hAnsi="Apolonia" w:cs="Tahoma"/>
                <w:color w:val="auto"/>
                <w:sz w:val="22"/>
                <w:szCs w:val="22"/>
              </w:rPr>
            </w:pPr>
            <w:r>
              <w:rPr>
                <w:rFonts w:ascii="Apolonia" w:hAnsi="Apolonia" w:cs="Tahoma"/>
                <w:color w:val="auto"/>
                <w:sz w:val="22"/>
                <w:szCs w:val="22"/>
              </w:rPr>
              <w:t>Załącznik nr 7</w:t>
            </w:r>
          </w:p>
        </w:tc>
        <w:tc>
          <w:tcPr>
            <w:tcW w:w="7401" w:type="dxa"/>
          </w:tcPr>
          <w:p w:rsidR="005E6F96" w:rsidRDefault="005E6F96" w:rsidP="00463D53">
            <w:pPr>
              <w:pStyle w:val="Default"/>
              <w:jc w:val="both"/>
              <w:rPr>
                <w:rFonts w:ascii="Apolonia" w:hAnsi="Apolonia" w:cs="Tahoma"/>
                <w:color w:val="auto"/>
                <w:sz w:val="22"/>
                <w:szCs w:val="22"/>
              </w:rPr>
            </w:pPr>
            <w:r>
              <w:rPr>
                <w:rFonts w:ascii="Apolonia" w:hAnsi="Apolonia" w:cs="Tahoma"/>
                <w:color w:val="auto"/>
                <w:sz w:val="22"/>
                <w:szCs w:val="22"/>
              </w:rPr>
              <w:t>Projekt umowy</w:t>
            </w:r>
          </w:p>
          <w:p w:rsidR="005E6F96" w:rsidRPr="00F805EA" w:rsidRDefault="005E6F96" w:rsidP="00463D53">
            <w:pPr>
              <w:pStyle w:val="Default"/>
              <w:jc w:val="both"/>
              <w:rPr>
                <w:rFonts w:ascii="Apolonia" w:hAnsi="Apolonia" w:cs="Tahoma"/>
                <w:color w:val="auto"/>
                <w:sz w:val="22"/>
                <w:szCs w:val="22"/>
              </w:rPr>
            </w:pPr>
          </w:p>
        </w:tc>
      </w:tr>
      <w:tr w:rsidR="00707520" w:rsidRPr="00F805EA">
        <w:tc>
          <w:tcPr>
            <w:tcW w:w="1951" w:type="dxa"/>
          </w:tcPr>
          <w:p w:rsidR="00707520" w:rsidRPr="00F805EA" w:rsidRDefault="00707520" w:rsidP="005E6F96">
            <w:pPr>
              <w:pStyle w:val="Default"/>
              <w:jc w:val="both"/>
              <w:rPr>
                <w:rFonts w:ascii="Apolonia" w:hAnsi="Apolonia" w:cs="Tahoma"/>
                <w:color w:val="auto"/>
                <w:sz w:val="22"/>
                <w:szCs w:val="22"/>
              </w:rPr>
            </w:pPr>
            <w:r w:rsidRPr="00F805EA">
              <w:rPr>
                <w:rFonts w:ascii="Apolonia" w:hAnsi="Apolonia" w:cs="Tahoma"/>
                <w:color w:val="auto"/>
                <w:sz w:val="22"/>
                <w:szCs w:val="22"/>
              </w:rPr>
              <w:t xml:space="preserve">Załącznik nr </w:t>
            </w:r>
            <w:r w:rsidR="005E6F96">
              <w:rPr>
                <w:rFonts w:ascii="Apolonia" w:hAnsi="Apolonia" w:cs="Tahoma"/>
                <w:color w:val="auto"/>
                <w:sz w:val="22"/>
                <w:szCs w:val="22"/>
              </w:rPr>
              <w:t>8</w:t>
            </w:r>
          </w:p>
        </w:tc>
        <w:tc>
          <w:tcPr>
            <w:tcW w:w="7401" w:type="dxa"/>
          </w:tcPr>
          <w:p w:rsidR="00707520" w:rsidRPr="00F805EA" w:rsidRDefault="003242BF" w:rsidP="00463D53">
            <w:pPr>
              <w:pStyle w:val="Default"/>
              <w:jc w:val="both"/>
              <w:rPr>
                <w:rFonts w:ascii="Apolonia" w:hAnsi="Apolonia" w:cs="Tahoma"/>
                <w:color w:val="auto"/>
                <w:sz w:val="22"/>
                <w:szCs w:val="22"/>
              </w:rPr>
            </w:pPr>
            <w:r>
              <w:rPr>
                <w:rFonts w:ascii="Apolonia" w:hAnsi="Apolonia" w:cs="Tahoma"/>
                <w:color w:val="auto"/>
                <w:sz w:val="22"/>
                <w:szCs w:val="22"/>
              </w:rPr>
              <w:t>Program Funkconalno – Użytkow</w:t>
            </w:r>
            <w:r w:rsidR="00AD2C28">
              <w:rPr>
                <w:rFonts w:ascii="Apolonia" w:hAnsi="Apolonia" w:cs="Tahoma"/>
                <w:color w:val="auto"/>
                <w:sz w:val="22"/>
                <w:szCs w:val="22"/>
              </w:rPr>
              <w:t>y</w:t>
            </w:r>
            <w:r>
              <w:rPr>
                <w:rFonts w:ascii="Apolonia" w:hAnsi="Apolonia" w:cs="Tahoma"/>
                <w:color w:val="auto"/>
                <w:sz w:val="22"/>
                <w:szCs w:val="22"/>
              </w:rPr>
              <w:t xml:space="preserve"> </w:t>
            </w:r>
            <w:r w:rsidR="00707520" w:rsidRPr="00F805EA">
              <w:rPr>
                <w:rFonts w:ascii="Apolonia" w:hAnsi="Apolonia" w:cs="Tahoma"/>
                <w:color w:val="auto"/>
                <w:sz w:val="22"/>
                <w:szCs w:val="22"/>
              </w:rPr>
              <w:t>.</w:t>
            </w:r>
          </w:p>
          <w:p w:rsidR="00707520" w:rsidRPr="00F805EA" w:rsidRDefault="00707520" w:rsidP="00463D53">
            <w:pPr>
              <w:pStyle w:val="Akapitzlist"/>
              <w:ind w:left="317"/>
              <w:jc w:val="both"/>
              <w:rPr>
                <w:rFonts w:ascii="Apolonia" w:hAnsi="Apolonia" w:cs="Tahoma"/>
              </w:rPr>
            </w:pPr>
          </w:p>
        </w:tc>
      </w:tr>
      <w:tr w:rsidR="00707520" w:rsidRPr="00F805EA">
        <w:tc>
          <w:tcPr>
            <w:tcW w:w="1951" w:type="dxa"/>
          </w:tcPr>
          <w:p w:rsidR="00707520" w:rsidRPr="00F805EA" w:rsidRDefault="00707520" w:rsidP="005E6F96">
            <w:pPr>
              <w:pStyle w:val="Default"/>
              <w:jc w:val="both"/>
              <w:rPr>
                <w:rFonts w:ascii="Apolonia" w:hAnsi="Apolonia" w:cs="Tahoma"/>
                <w:color w:val="auto"/>
                <w:sz w:val="22"/>
                <w:szCs w:val="22"/>
              </w:rPr>
            </w:pPr>
            <w:r w:rsidRPr="00F805EA">
              <w:rPr>
                <w:rFonts w:ascii="Apolonia" w:hAnsi="Apolonia" w:cs="Tahoma"/>
                <w:color w:val="auto"/>
                <w:sz w:val="22"/>
                <w:szCs w:val="22"/>
              </w:rPr>
              <w:t xml:space="preserve">Załącznik nr </w:t>
            </w:r>
            <w:r w:rsidR="005E6F96">
              <w:rPr>
                <w:rFonts w:ascii="Apolonia" w:hAnsi="Apolonia" w:cs="Tahoma"/>
                <w:color w:val="auto"/>
                <w:sz w:val="22"/>
                <w:szCs w:val="22"/>
              </w:rPr>
              <w:t>9</w:t>
            </w:r>
          </w:p>
        </w:tc>
        <w:tc>
          <w:tcPr>
            <w:tcW w:w="7401" w:type="dxa"/>
          </w:tcPr>
          <w:p w:rsidR="00707520" w:rsidRPr="00F805EA" w:rsidRDefault="00AD2C28" w:rsidP="00905E51">
            <w:pPr>
              <w:rPr>
                <w:rFonts w:ascii="Apolonia" w:hAnsi="Apolonia" w:cs="Tahoma"/>
                <w:sz w:val="22"/>
                <w:szCs w:val="22"/>
              </w:rPr>
            </w:pPr>
            <w:r>
              <w:rPr>
                <w:rFonts w:ascii="Apolonia" w:hAnsi="Apolonia" w:cs="Tahoma"/>
                <w:sz w:val="22"/>
                <w:szCs w:val="22"/>
              </w:rPr>
              <w:t>Decyzje i uzgodnienia</w:t>
            </w:r>
          </w:p>
          <w:p w:rsidR="00905E51" w:rsidRPr="00F805EA" w:rsidRDefault="00905E51" w:rsidP="00905E51">
            <w:pPr>
              <w:rPr>
                <w:rFonts w:ascii="Apolonia" w:hAnsi="Apolonia" w:cs="Tahoma"/>
              </w:rPr>
            </w:pPr>
          </w:p>
        </w:tc>
      </w:tr>
    </w:tbl>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AE69DA" w:rsidRDefault="00AE69DA">
      <w:pPr>
        <w:rPr>
          <w:rFonts w:ascii="Tahoma" w:hAnsi="Tahoma" w:cs="Tahoma"/>
          <w:b/>
          <w:bCs/>
          <w:sz w:val="28"/>
          <w:szCs w:val="28"/>
        </w:rPr>
      </w:pPr>
    </w:p>
    <w:p w:rsidR="00252F72" w:rsidRDefault="00252F72">
      <w:pPr>
        <w:rPr>
          <w:rFonts w:ascii="Tahoma" w:hAnsi="Tahoma" w:cs="Tahoma"/>
          <w:b/>
          <w:bCs/>
          <w:sz w:val="28"/>
          <w:szCs w:val="28"/>
        </w:rPr>
      </w:pPr>
    </w:p>
    <w:p w:rsidR="006B1803" w:rsidRDefault="006B1803">
      <w:pPr>
        <w:rPr>
          <w:rFonts w:ascii="Tahoma" w:hAnsi="Tahoma" w:cs="Tahoma"/>
          <w:b/>
          <w:bCs/>
          <w:sz w:val="28"/>
          <w:szCs w:val="28"/>
        </w:rPr>
      </w:pPr>
    </w:p>
    <w:p w:rsidR="00AD2C28" w:rsidRDefault="00AD2C28">
      <w:pPr>
        <w:rPr>
          <w:rFonts w:ascii="Tahoma" w:hAnsi="Tahoma" w:cs="Tahoma"/>
          <w:b/>
          <w:bCs/>
          <w:sz w:val="28"/>
          <w:szCs w:val="28"/>
        </w:rPr>
      </w:pPr>
    </w:p>
    <w:p w:rsidR="00707520" w:rsidRPr="00F805EA" w:rsidRDefault="00707520" w:rsidP="00150FC3">
      <w:pPr>
        <w:pStyle w:val="Default"/>
        <w:numPr>
          <w:ilvl w:val="0"/>
          <w:numId w:val="3"/>
        </w:numPr>
        <w:ind w:hanging="720"/>
        <w:rPr>
          <w:rFonts w:ascii="Apolonia" w:hAnsi="Apolonia" w:cs="Tahoma"/>
          <w:b/>
          <w:bCs/>
          <w:color w:val="auto"/>
          <w:sz w:val="28"/>
          <w:szCs w:val="28"/>
        </w:rPr>
      </w:pPr>
      <w:r w:rsidRPr="00F805EA">
        <w:rPr>
          <w:rFonts w:ascii="Apolonia" w:hAnsi="Apolonia" w:cs="Tahoma"/>
          <w:b/>
          <w:bCs/>
          <w:color w:val="auto"/>
          <w:sz w:val="28"/>
          <w:szCs w:val="28"/>
        </w:rPr>
        <w:t>Zamawiający.</w:t>
      </w:r>
    </w:p>
    <w:p w:rsidR="00707520" w:rsidRPr="00F805EA" w:rsidRDefault="00707520" w:rsidP="009370BA">
      <w:pPr>
        <w:pStyle w:val="Default"/>
        <w:ind w:left="720"/>
        <w:rPr>
          <w:rFonts w:ascii="Apolonia" w:hAnsi="Apolonia" w:cs="Tahoma"/>
          <w:b/>
          <w:bCs/>
          <w:color w:val="auto"/>
          <w:sz w:val="16"/>
          <w:szCs w:val="16"/>
        </w:rPr>
      </w:pPr>
    </w:p>
    <w:p w:rsidR="00707520" w:rsidRPr="00F805EA" w:rsidRDefault="00707520" w:rsidP="009563AA">
      <w:pPr>
        <w:pStyle w:val="Default"/>
        <w:ind w:left="720"/>
        <w:rPr>
          <w:rFonts w:ascii="Apolonia" w:hAnsi="Apolonia" w:cs="Tahoma"/>
          <w:b/>
          <w:bCs/>
          <w:color w:val="auto"/>
        </w:rPr>
      </w:pPr>
      <w:r w:rsidRPr="00F805EA">
        <w:rPr>
          <w:rFonts w:ascii="Apolonia" w:hAnsi="Apolonia" w:cs="Tahoma"/>
          <w:color w:val="auto"/>
        </w:rPr>
        <w:t xml:space="preserve">nazwa: </w:t>
      </w:r>
      <w:r w:rsidRPr="00F805EA">
        <w:rPr>
          <w:rFonts w:ascii="Apolonia" w:hAnsi="Apolonia" w:cs="Tahoma"/>
          <w:color w:val="auto"/>
        </w:rPr>
        <w:tab/>
        <w:t xml:space="preserve">                            </w:t>
      </w:r>
      <w:r w:rsidR="009826D6">
        <w:rPr>
          <w:rFonts w:ascii="Apolonia" w:hAnsi="Apolonia" w:cs="Tahoma"/>
          <w:color w:val="auto"/>
        </w:rPr>
        <w:tab/>
      </w:r>
      <w:r w:rsidRPr="00F805EA">
        <w:rPr>
          <w:rFonts w:ascii="Apolonia" w:hAnsi="Apolonia" w:cs="Tahoma"/>
          <w:color w:val="auto"/>
        </w:rPr>
        <w:t xml:space="preserve">Gmina </w:t>
      </w:r>
      <w:r w:rsidR="00F805EA">
        <w:rPr>
          <w:rFonts w:ascii="Apolonia" w:hAnsi="Apolonia" w:cs="Tahoma"/>
          <w:color w:val="auto"/>
        </w:rPr>
        <w:t>Świdnica</w:t>
      </w:r>
      <w:r w:rsidRPr="00F805EA">
        <w:rPr>
          <w:rFonts w:ascii="Apolonia" w:hAnsi="Apolonia" w:cs="Tahoma"/>
          <w:color w:val="auto"/>
        </w:rPr>
        <w:t xml:space="preserve"> </w:t>
      </w:r>
    </w:p>
    <w:p w:rsidR="00707520" w:rsidRPr="00F805EA" w:rsidRDefault="00707520" w:rsidP="009563AA">
      <w:pPr>
        <w:pStyle w:val="Default"/>
        <w:ind w:firstLine="708"/>
        <w:rPr>
          <w:rFonts w:ascii="Apolonia" w:hAnsi="Apolonia" w:cs="Tahoma"/>
          <w:color w:val="auto"/>
        </w:rPr>
      </w:pPr>
      <w:r w:rsidRPr="00F805EA">
        <w:rPr>
          <w:rFonts w:ascii="Apolonia" w:hAnsi="Apolonia" w:cs="Tahoma"/>
          <w:color w:val="auto"/>
        </w:rPr>
        <w:t xml:space="preserve">adres:   </w:t>
      </w:r>
      <w:r w:rsidRPr="00F805EA">
        <w:rPr>
          <w:rFonts w:ascii="Apolonia" w:hAnsi="Apolonia" w:cs="Tahoma"/>
          <w:color w:val="auto"/>
        </w:rPr>
        <w:tab/>
        <w:t xml:space="preserve">                            </w:t>
      </w:r>
      <w:r w:rsidR="009826D6">
        <w:rPr>
          <w:rFonts w:ascii="Apolonia" w:hAnsi="Apolonia" w:cs="Tahoma"/>
          <w:color w:val="auto"/>
        </w:rPr>
        <w:tab/>
      </w:r>
      <w:r w:rsidRPr="00F805EA">
        <w:rPr>
          <w:rFonts w:ascii="Apolonia" w:hAnsi="Apolonia" w:cs="Tahoma"/>
          <w:color w:val="auto"/>
        </w:rPr>
        <w:t xml:space="preserve">ul. </w:t>
      </w:r>
      <w:r w:rsidR="00F805EA">
        <w:rPr>
          <w:rFonts w:ascii="Apolonia" w:hAnsi="Apolonia" w:cs="Tahoma"/>
          <w:color w:val="auto"/>
        </w:rPr>
        <w:t>Długa 38</w:t>
      </w:r>
    </w:p>
    <w:p w:rsidR="00707520" w:rsidRPr="00F805EA" w:rsidRDefault="00707520" w:rsidP="009563AA">
      <w:pPr>
        <w:pStyle w:val="Default"/>
        <w:ind w:left="1416" w:firstLine="708"/>
        <w:rPr>
          <w:rFonts w:ascii="Apolonia" w:hAnsi="Apolonia" w:cs="Tahoma"/>
          <w:color w:val="auto"/>
        </w:rPr>
      </w:pPr>
      <w:r w:rsidRPr="00F805EA">
        <w:rPr>
          <w:rFonts w:ascii="Apolonia" w:hAnsi="Apolonia" w:cs="Tahoma"/>
          <w:color w:val="auto"/>
        </w:rPr>
        <w:t xml:space="preserve">                            </w:t>
      </w:r>
      <w:r w:rsidR="009826D6">
        <w:rPr>
          <w:rFonts w:ascii="Apolonia" w:hAnsi="Apolonia" w:cs="Tahoma"/>
          <w:color w:val="auto"/>
        </w:rPr>
        <w:tab/>
      </w:r>
      <w:r w:rsidRPr="00F805EA">
        <w:rPr>
          <w:rFonts w:ascii="Apolonia" w:hAnsi="Apolonia" w:cs="Tahoma"/>
          <w:color w:val="auto"/>
        </w:rPr>
        <w:t>6</w:t>
      </w:r>
      <w:r w:rsidR="00F805EA">
        <w:rPr>
          <w:rFonts w:ascii="Apolonia" w:hAnsi="Apolonia" w:cs="Tahoma"/>
          <w:color w:val="auto"/>
        </w:rPr>
        <w:t>6</w:t>
      </w:r>
      <w:r w:rsidRPr="00F805EA">
        <w:rPr>
          <w:rFonts w:ascii="Apolonia" w:hAnsi="Apolonia" w:cs="Tahoma"/>
          <w:color w:val="auto"/>
        </w:rPr>
        <w:t xml:space="preserve"> – </w:t>
      </w:r>
      <w:r w:rsidR="00F805EA">
        <w:rPr>
          <w:rFonts w:ascii="Apolonia" w:hAnsi="Apolonia" w:cs="Tahoma"/>
          <w:color w:val="auto"/>
        </w:rPr>
        <w:t>008</w:t>
      </w:r>
      <w:r w:rsidRPr="00F805EA">
        <w:rPr>
          <w:rFonts w:ascii="Apolonia" w:hAnsi="Apolonia" w:cs="Tahoma"/>
          <w:color w:val="auto"/>
        </w:rPr>
        <w:t xml:space="preserve"> </w:t>
      </w:r>
      <w:r w:rsidR="00F805EA">
        <w:rPr>
          <w:rFonts w:ascii="Apolonia" w:hAnsi="Apolonia" w:cs="Tahoma"/>
          <w:color w:val="auto"/>
        </w:rPr>
        <w:t>Świdnica</w:t>
      </w:r>
    </w:p>
    <w:p w:rsidR="00707520" w:rsidRPr="00F805EA" w:rsidRDefault="00707520" w:rsidP="009563AA">
      <w:pPr>
        <w:pStyle w:val="Default"/>
        <w:ind w:left="1416" w:firstLine="708"/>
        <w:rPr>
          <w:rFonts w:ascii="Apolonia" w:hAnsi="Apolonia" w:cs="Tahoma"/>
          <w:color w:val="auto"/>
          <w:sz w:val="16"/>
          <w:szCs w:val="16"/>
        </w:rPr>
      </w:pPr>
    </w:p>
    <w:p w:rsidR="00707520" w:rsidRPr="00F805EA" w:rsidRDefault="00707520" w:rsidP="009563AA">
      <w:pPr>
        <w:pStyle w:val="Default"/>
        <w:ind w:left="720"/>
        <w:jc w:val="both"/>
        <w:rPr>
          <w:rFonts w:ascii="Apolonia" w:hAnsi="Apolonia" w:cs="Tahoma"/>
          <w:color w:val="auto"/>
        </w:rPr>
      </w:pPr>
      <w:r w:rsidRPr="00F805EA">
        <w:rPr>
          <w:rFonts w:ascii="Apolonia" w:hAnsi="Apolonia" w:cs="Tahoma"/>
          <w:color w:val="auto"/>
        </w:rPr>
        <w:t xml:space="preserve">adres do korespondencji:  </w:t>
      </w:r>
      <w:r w:rsidRPr="00F805EA">
        <w:rPr>
          <w:rFonts w:ascii="Apolonia" w:hAnsi="Apolonia" w:cs="Tahoma"/>
          <w:color w:val="auto"/>
        </w:rPr>
        <w:tab/>
      </w:r>
      <w:r w:rsidRPr="00F805EA">
        <w:rPr>
          <w:rFonts w:ascii="Apolonia" w:hAnsi="Apolonia" w:cs="Tahoma"/>
          <w:color w:val="auto"/>
        </w:rPr>
        <w:tab/>
        <w:t>Urząd Gminy</w:t>
      </w:r>
    </w:p>
    <w:p w:rsidR="00F805EA" w:rsidRPr="00F805EA" w:rsidRDefault="00707520" w:rsidP="00F805EA">
      <w:pPr>
        <w:pStyle w:val="Default"/>
        <w:ind w:left="3545" w:firstLine="709"/>
        <w:rPr>
          <w:rFonts w:ascii="Apolonia" w:hAnsi="Apolonia" w:cs="Tahoma"/>
          <w:color w:val="auto"/>
        </w:rPr>
      </w:pPr>
      <w:r w:rsidRPr="00F805EA">
        <w:rPr>
          <w:rFonts w:ascii="Apolonia" w:hAnsi="Apolonia" w:cs="Tahoma"/>
          <w:color w:val="auto"/>
        </w:rPr>
        <w:t>ul.</w:t>
      </w:r>
      <w:r w:rsidRPr="00F805EA">
        <w:rPr>
          <w:rFonts w:ascii="Courier New" w:hAnsi="Courier New" w:cs="Courier New"/>
          <w:color w:val="auto"/>
        </w:rPr>
        <w:t> </w:t>
      </w:r>
      <w:r w:rsidR="00F805EA">
        <w:rPr>
          <w:rFonts w:ascii="Apolonia" w:hAnsi="Apolonia" w:cs="Tahoma"/>
          <w:color w:val="auto"/>
        </w:rPr>
        <w:t>Długa 38</w:t>
      </w:r>
    </w:p>
    <w:p w:rsidR="00F805EA" w:rsidRPr="00F805EA" w:rsidRDefault="00F805EA" w:rsidP="00F805EA">
      <w:pPr>
        <w:pStyle w:val="Default"/>
        <w:ind w:left="1416" w:firstLine="708"/>
        <w:rPr>
          <w:rFonts w:ascii="Apolonia" w:hAnsi="Apolonia" w:cs="Tahoma"/>
          <w:color w:val="auto"/>
        </w:rPr>
      </w:pPr>
      <w:r w:rsidRPr="00F805EA">
        <w:rPr>
          <w:rFonts w:ascii="Apolonia" w:hAnsi="Apolonia" w:cs="Tahoma"/>
          <w:color w:val="auto"/>
        </w:rPr>
        <w:t xml:space="preserve">                           </w:t>
      </w:r>
      <w:r>
        <w:rPr>
          <w:rFonts w:ascii="Apolonia" w:hAnsi="Apolonia" w:cs="Tahoma"/>
          <w:color w:val="auto"/>
        </w:rPr>
        <w:tab/>
      </w:r>
      <w:r w:rsidRPr="00F805EA">
        <w:rPr>
          <w:rFonts w:ascii="Apolonia" w:hAnsi="Apolonia" w:cs="Tahoma"/>
          <w:color w:val="auto"/>
        </w:rPr>
        <w:t xml:space="preserve"> 6</w:t>
      </w:r>
      <w:r>
        <w:rPr>
          <w:rFonts w:ascii="Apolonia" w:hAnsi="Apolonia" w:cs="Tahoma"/>
          <w:color w:val="auto"/>
        </w:rPr>
        <w:t>6</w:t>
      </w:r>
      <w:r w:rsidRPr="00F805EA">
        <w:rPr>
          <w:rFonts w:ascii="Apolonia" w:hAnsi="Apolonia" w:cs="Tahoma"/>
          <w:color w:val="auto"/>
        </w:rPr>
        <w:t xml:space="preserve"> – </w:t>
      </w:r>
      <w:r>
        <w:rPr>
          <w:rFonts w:ascii="Apolonia" w:hAnsi="Apolonia" w:cs="Tahoma"/>
          <w:color w:val="auto"/>
        </w:rPr>
        <w:t>008</w:t>
      </w:r>
      <w:r w:rsidRPr="00F805EA">
        <w:rPr>
          <w:rFonts w:ascii="Apolonia" w:hAnsi="Apolonia" w:cs="Tahoma"/>
          <w:color w:val="auto"/>
        </w:rPr>
        <w:t xml:space="preserve"> </w:t>
      </w:r>
      <w:r>
        <w:rPr>
          <w:rFonts w:ascii="Apolonia" w:hAnsi="Apolonia" w:cs="Tahoma"/>
          <w:color w:val="auto"/>
        </w:rPr>
        <w:t>Świdnica</w:t>
      </w:r>
    </w:p>
    <w:p w:rsidR="00707520" w:rsidRPr="00F805EA" w:rsidRDefault="00707520" w:rsidP="00F805EA">
      <w:pPr>
        <w:pStyle w:val="Default"/>
        <w:ind w:left="3556" w:firstLine="698"/>
        <w:jc w:val="both"/>
        <w:rPr>
          <w:rFonts w:ascii="Apolonia" w:hAnsi="Apolonia" w:cs="Tahoma"/>
          <w:color w:val="auto"/>
        </w:rPr>
      </w:pPr>
    </w:p>
    <w:p w:rsidR="00707520" w:rsidRPr="00F805EA" w:rsidRDefault="00707520" w:rsidP="009563AA">
      <w:pPr>
        <w:pStyle w:val="Default"/>
        <w:ind w:left="3556" w:firstLine="698"/>
        <w:jc w:val="both"/>
        <w:rPr>
          <w:rFonts w:ascii="Apolonia" w:hAnsi="Apolonia" w:cs="Tahoma"/>
          <w:color w:val="auto"/>
          <w:sz w:val="16"/>
          <w:szCs w:val="16"/>
        </w:rPr>
      </w:pPr>
    </w:p>
    <w:p w:rsidR="009826D6" w:rsidRPr="00B4126A" w:rsidRDefault="009826D6" w:rsidP="009826D6">
      <w:pPr>
        <w:autoSpaceDE w:val="0"/>
        <w:autoSpaceDN w:val="0"/>
        <w:adjustRightInd w:val="0"/>
        <w:ind w:firstLine="709"/>
        <w:rPr>
          <w:rFonts w:ascii="Apolonia" w:hAnsi="Apolonia"/>
          <w:color w:val="000000"/>
          <w:lang w:val="en-US"/>
        </w:rPr>
      </w:pPr>
      <w:r>
        <w:rPr>
          <w:rFonts w:ascii="Apolonia" w:hAnsi="Apolonia" w:cs="Tahoma"/>
        </w:rPr>
        <w:t>strona internetowa:</w:t>
      </w:r>
      <w:r>
        <w:rPr>
          <w:rFonts w:ascii="Apolonia" w:hAnsi="Apolonia" w:cs="Tahoma"/>
        </w:rPr>
        <w:tab/>
      </w:r>
      <w:r>
        <w:rPr>
          <w:rFonts w:ascii="Apolonia" w:hAnsi="Apolonia" w:cs="Tahoma"/>
        </w:rPr>
        <w:tab/>
      </w:r>
      <w:r>
        <w:rPr>
          <w:rFonts w:ascii="Apolonia" w:hAnsi="Apolonia" w:cs="Tahoma"/>
        </w:rPr>
        <w:tab/>
      </w:r>
      <w:r w:rsidRPr="00B4126A">
        <w:rPr>
          <w:rFonts w:ascii="Apolonia" w:hAnsi="Apolonia"/>
          <w:color w:val="000000"/>
          <w:lang w:val="en-US"/>
        </w:rPr>
        <w:t xml:space="preserve">www.swidnica.zgora.pl, </w:t>
      </w:r>
    </w:p>
    <w:p w:rsidR="00707520" w:rsidRPr="00F805EA" w:rsidRDefault="00707520" w:rsidP="009563AA">
      <w:pPr>
        <w:pStyle w:val="Default"/>
        <w:ind w:left="720"/>
        <w:rPr>
          <w:rFonts w:ascii="Apolonia" w:hAnsi="Apolonia"/>
        </w:rPr>
      </w:pPr>
    </w:p>
    <w:p w:rsidR="00707520" w:rsidRPr="00F805EA" w:rsidRDefault="00707520" w:rsidP="009563AA">
      <w:pPr>
        <w:pStyle w:val="Default"/>
        <w:ind w:left="720"/>
        <w:rPr>
          <w:rFonts w:ascii="Apolonia" w:hAnsi="Apolonia"/>
        </w:rPr>
      </w:pPr>
      <w:r w:rsidRPr="00F805EA">
        <w:rPr>
          <w:rFonts w:ascii="Apolonia" w:hAnsi="Apolonia" w:cs="Tahoma"/>
          <w:color w:val="auto"/>
          <w:lang w:val="de-DE"/>
        </w:rPr>
        <w:t>adres e-mail</w:t>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hyperlink r:id="rId10" w:history="1">
        <w:r w:rsidR="00E55F82" w:rsidRPr="00BD3A43">
          <w:rPr>
            <w:rStyle w:val="Hipercze"/>
            <w:rFonts w:ascii="Apolonia" w:hAnsi="Apolonia"/>
            <w:lang w:val="en-US"/>
          </w:rPr>
          <w:t>k.krynicka@swidnica.zgora.pl</w:t>
        </w:r>
      </w:hyperlink>
    </w:p>
    <w:p w:rsidR="00707520" w:rsidRPr="00F805EA" w:rsidRDefault="00707520" w:rsidP="009563AA">
      <w:pPr>
        <w:pStyle w:val="Default"/>
        <w:ind w:left="720"/>
        <w:rPr>
          <w:rFonts w:ascii="Apolonia" w:hAnsi="Apolonia"/>
        </w:rPr>
      </w:pPr>
    </w:p>
    <w:p w:rsidR="00707520" w:rsidRPr="00F805EA" w:rsidRDefault="00707520" w:rsidP="00C73BB6">
      <w:pPr>
        <w:pStyle w:val="Default"/>
        <w:ind w:firstLine="708"/>
        <w:rPr>
          <w:rFonts w:ascii="Apolonia" w:hAnsi="Apolonia" w:cs="Tahoma"/>
          <w:color w:val="auto"/>
        </w:rPr>
      </w:pPr>
      <w:r w:rsidRPr="00F805EA">
        <w:rPr>
          <w:rFonts w:ascii="Apolonia" w:hAnsi="Apolonia" w:cs="Tahoma"/>
          <w:color w:val="auto"/>
        </w:rPr>
        <w:t>faks:</w:t>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Arial"/>
        </w:rPr>
        <w:t>68-</w:t>
      </w:r>
      <w:r w:rsidR="009826D6">
        <w:rPr>
          <w:rFonts w:ascii="Apolonia" w:hAnsi="Apolonia" w:cs="Arial"/>
        </w:rPr>
        <w:t>327 31 27</w:t>
      </w:r>
    </w:p>
    <w:p w:rsidR="00707520" w:rsidRPr="00F805EA" w:rsidRDefault="00707520" w:rsidP="009563AA">
      <w:pPr>
        <w:pStyle w:val="Default"/>
        <w:ind w:left="720"/>
        <w:jc w:val="both"/>
        <w:rPr>
          <w:rFonts w:ascii="Apolonia" w:hAnsi="Apolonia" w:cs="Tahoma"/>
          <w:color w:val="auto"/>
          <w:sz w:val="16"/>
          <w:szCs w:val="16"/>
        </w:rPr>
      </w:pPr>
    </w:p>
    <w:p w:rsidR="00707520" w:rsidRPr="00F805EA" w:rsidRDefault="00707520" w:rsidP="008465AF">
      <w:pPr>
        <w:pStyle w:val="Default"/>
        <w:ind w:left="720"/>
        <w:jc w:val="both"/>
        <w:rPr>
          <w:rFonts w:ascii="Apolonia" w:hAnsi="Apolonia" w:cs="Tahoma"/>
          <w:color w:val="auto"/>
        </w:rPr>
      </w:pPr>
      <w:r w:rsidRPr="00F805EA">
        <w:rPr>
          <w:rFonts w:ascii="Apolonia" w:hAnsi="Apolonia" w:cs="Tahoma"/>
          <w:color w:val="auto"/>
        </w:rPr>
        <w:t>godziny urzędowania:</w:t>
      </w:r>
      <w:r w:rsidRPr="00F805EA">
        <w:rPr>
          <w:rFonts w:ascii="Apolonia" w:hAnsi="Apolonia" w:cs="Tahoma"/>
          <w:color w:val="auto"/>
        </w:rPr>
        <w:tab/>
      </w:r>
      <w:r w:rsidRPr="00F805EA">
        <w:rPr>
          <w:rFonts w:ascii="Apolonia" w:hAnsi="Apolonia" w:cs="Tahoma"/>
          <w:color w:val="auto"/>
        </w:rPr>
        <w:tab/>
        <w:t xml:space="preserve">poniedziałek od </w:t>
      </w:r>
      <w:r w:rsidR="009826D6">
        <w:rPr>
          <w:rFonts w:ascii="Apolonia" w:hAnsi="Apolonia" w:cs="Tahoma"/>
          <w:color w:val="auto"/>
        </w:rPr>
        <w:t>8</w:t>
      </w:r>
      <w:r w:rsidRPr="00F805EA">
        <w:rPr>
          <w:rFonts w:ascii="Apolonia" w:hAnsi="Apolonia" w:cs="Tahoma"/>
          <w:color w:val="auto"/>
        </w:rPr>
        <w:t>:00 do 16:00</w:t>
      </w:r>
    </w:p>
    <w:p w:rsidR="00707520" w:rsidRPr="00F805EA" w:rsidRDefault="00707520" w:rsidP="009563AA">
      <w:pPr>
        <w:pStyle w:val="Default"/>
        <w:ind w:left="3546" w:firstLine="708"/>
        <w:jc w:val="both"/>
        <w:rPr>
          <w:rFonts w:ascii="Apolonia" w:hAnsi="Apolonia" w:cs="Tahoma"/>
          <w:color w:val="auto"/>
        </w:rPr>
      </w:pPr>
      <w:r w:rsidRPr="00F805EA">
        <w:rPr>
          <w:rFonts w:ascii="Apolonia" w:hAnsi="Apolonia" w:cs="Tahoma"/>
          <w:color w:val="auto"/>
        </w:rPr>
        <w:t xml:space="preserve">wtorek - </w:t>
      </w:r>
      <w:r w:rsidR="009826D6">
        <w:rPr>
          <w:rFonts w:ascii="Apolonia" w:hAnsi="Apolonia" w:cs="Tahoma"/>
          <w:color w:val="auto"/>
        </w:rPr>
        <w:t>piątek</w:t>
      </w:r>
      <w:r w:rsidRPr="00F805EA">
        <w:rPr>
          <w:rFonts w:ascii="Apolonia" w:hAnsi="Apolonia" w:cs="Tahoma"/>
          <w:color w:val="auto"/>
        </w:rPr>
        <w:t xml:space="preserve"> od 7:00 do 15:00</w:t>
      </w:r>
    </w:p>
    <w:p w:rsidR="00707520" w:rsidRPr="00F805EA" w:rsidRDefault="00707520" w:rsidP="005554F2">
      <w:pPr>
        <w:pStyle w:val="Default"/>
        <w:ind w:left="3546" w:firstLine="708"/>
        <w:jc w:val="both"/>
        <w:rPr>
          <w:rFonts w:ascii="Apolonia" w:hAnsi="Apolonia" w:cs="Tahoma"/>
          <w:color w:val="auto"/>
        </w:rPr>
      </w:pPr>
    </w:p>
    <w:p w:rsidR="00707520" w:rsidRPr="00F805EA" w:rsidRDefault="00707520" w:rsidP="009370BA">
      <w:pPr>
        <w:pStyle w:val="Default"/>
        <w:ind w:left="3546" w:firstLine="708"/>
        <w:jc w:val="both"/>
        <w:rPr>
          <w:rFonts w:ascii="Apolonia" w:hAnsi="Apolonia" w:cs="Tahoma"/>
          <w:color w:val="auto"/>
        </w:rPr>
      </w:pPr>
    </w:p>
    <w:p w:rsidR="00707520" w:rsidRPr="00AB1644" w:rsidRDefault="00707520" w:rsidP="00AB1644">
      <w:pPr>
        <w:pStyle w:val="Default"/>
        <w:numPr>
          <w:ilvl w:val="0"/>
          <w:numId w:val="3"/>
        </w:numPr>
        <w:ind w:hanging="720"/>
        <w:rPr>
          <w:rFonts w:ascii="Apolonia" w:hAnsi="Apolonia" w:cs="Tahoma"/>
          <w:b/>
          <w:bCs/>
          <w:color w:val="auto"/>
          <w:sz w:val="28"/>
          <w:szCs w:val="28"/>
        </w:rPr>
      </w:pPr>
      <w:r w:rsidRPr="00F805EA">
        <w:rPr>
          <w:rFonts w:ascii="Apolonia" w:hAnsi="Apolonia" w:cs="Tahoma"/>
          <w:b/>
          <w:bCs/>
          <w:color w:val="auto"/>
          <w:sz w:val="28"/>
          <w:szCs w:val="28"/>
        </w:rPr>
        <w:t xml:space="preserve">Tryb udzielenia zamówienia    </w:t>
      </w:r>
    </w:p>
    <w:p w:rsidR="00707520" w:rsidRPr="00F805EA" w:rsidRDefault="00707520" w:rsidP="00150FC3">
      <w:pPr>
        <w:pStyle w:val="Default"/>
        <w:numPr>
          <w:ilvl w:val="1"/>
          <w:numId w:val="4"/>
        </w:numPr>
        <w:jc w:val="both"/>
        <w:rPr>
          <w:rFonts w:ascii="Apolonia" w:hAnsi="Apolonia" w:cs="Tahoma"/>
          <w:color w:val="auto"/>
        </w:rPr>
      </w:pPr>
      <w:r w:rsidRPr="00F805EA">
        <w:rPr>
          <w:rFonts w:ascii="Apolonia" w:hAnsi="Apolonia" w:cs="Tahoma"/>
          <w:color w:val="auto"/>
        </w:rPr>
        <w:t xml:space="preserve">Postępowanie o udzielenie zamówienia prowadzone jest w trybie przetargu nieograniczonego, na podstawie art. 10 ust. 1 </w:t>
      </w:r>
      <w:r w:rsidR="009826D6">
        <w:rPr>
          <w:rFonts w:ascii="Apolonia" w:hAnsi="Apolonia" w:cs="Tahoma"/>
          <w:color w:val="auto"/>
        </w:rPr>
        <w:t>w związku z</w:t>
      </w:r>
      <w:r w:rsidRPr="00F805EA">
        <w:rPr>
          <w:rFonts w:ascii="Apolonia" w:hAnsi="Apolonia" w:cs="Tahoma"/>
          <w:color w:val="auto"/>
        </w:rPr>
        <w:t xml:space="preserve"> art. 39 ustawy z dnia 29</w:t>
      </w:r>
      <w:r w:rsidRPr="00F805EA">
        <w:rPr>
          <w:rFonts w:ascii="Courier New" w:hAnsi="Courier New" w:cs="Courier New"/>
          <w:color w:val="auto"/>
        </w:rPr>
        <w:t> </w:t>
      </w:r>
      <w:r w:rsidRPr="00F805EA">
        <w:rPr>
          <w:rFonts w:ascii="Apolonia" w:hAnsi="Apolonia" w:cs="Tahoma"/>
          <w:color w:val="auto"/>
        </w:rPr>
        <w:t>stycznia 2004 r. Prawo zamówień publicznych (t.j. Dz. U. z 201</w:t>
      </w:r>
      <w:r w:rsidR="00217BB4">
        <w:rPr>
          <w:rFonts w:ascii="Apolonia" w:hAnsi="Apolonia" w:cs="Tahoma"/>
          <w:color w:val="auto"/>
        </w:rPr>
        <w:t>7</w:t>
      </w:r>
      <w:r w:rsidRPr="00F805EA">
        <w:rPr>
          <w:rFonts w:ascii="Apolonia" w:hAnsi="Apolonia" w:cs="Tahoma"/>
          <w:color w:val="auto"/>
        </w:rPr>
        <w:t xml:space="preserve">r. </w:t>
      </w:r>
      <w:r w:rsidRPr="00F805EA">
        <w:rPr>
          <w:rFonts w:ascii="Apolonia" w:hAnsi="Apolonia" w:cs="Tahoma"/>
          <w:color w:val="auto"/>
        </w:rPr>
        <w:br/>
        <w:t xml:space="preserve">poz. </w:t>
      </w:r>
      <w:r w:rsidR="00217BB4">
        <w:rPr>
          <w:rFonts w:ascii="Apolonia" w:hAnsi="Apolonia" w:cs="Tahoma"/>
          <w:color w:val="auto"/>
        </w:rPr>
        <w:t>1579</w:t>
      </w:r>
      <w:r w:rsidR="00AE69DA">
        <w:rPr>
          <w:rFonts w:ascii="Apolonia" w:hAnsi="Apolonia" w:cs="Tahoma"/>
          <w:color w:val="auto"/>
        </w:rPr>
        <w:t xml:space="preserve"> ze zm.</w:t>
      </w:r>
      <w:r w:rsidRPr="00F805EA">
        <w:rPr>
          <w:rFonts w:ascii="Apolonia" w:hAnsi="Apolonia" w:cs="Tahoma"/>
          <w:color w:val="auto"/>
        </w:rPr>
        <w:t>) zwanej dalej „ustawą Prawo zamówień publicznych”.</w:t>
      </w:r>
    </w:p>
    <w:p w:rsidR="00707520" w:rsidRPr="00F805EA" w:rsidRDefault="00707520" w:rsidP="00821C3C">
      <w:pPr>
        <w:pStyle w:val="Default"/>
        <w:numPr>
          <w:ilvl w:val="1"/>
          <w:numId w:val="4"/>
        </w:numPr>
        <w:jc w:val="both"/>
        <w:rPr>
          <w:rFonts w:ascii="Apolonia" w:hAnsi="Apolonia" w:cs="Tahoma"/>
          <w:color w:val="auto"/>
        </w:rPr>
      </w:pPr>
      <w:r w:rsidRPr="00F805EA">
        <w:rPr>
          <w:rFonts w:ascii="Apolonia" w:hAnsi="Apolonia" w:cs="Tahoma"/>
          <w:color w:val="auto"/>
        </w:rPr>
        <w:t xml:space="preserve">Postępowanie prowadzone dla zamówienia publicznego o wartości szacunkowej </w:t>
      </w:r>
      <w:r w:rsidRPr="00F805EA">
        <w:rPr>
          <w:rFonts w:ascii="Apolonia" w:hAnsi="Apolonia"/>
        </w:rPr>
        <w:t>nieprzekraczającej wyrażonej w złotych</w:t>
      </w:r>
      <w:r w:rsidRPr="00F805EA">
        <w:rPr>
          <w:rFonts w:ascii="Apolonia" w:hAnsi="Apolonia" w:cs="Tahoma"/>
          <w:color w:val="auto"/>
        </w:rPr>
        <w:t xml:space="preserve"> </w:t>
      </w:r>
      <w:r w:rsidRPr="00F805EA">
        <w:rPr>
          <w:rFonts w:ascii="Apolonia" w:hAnsi="Apolonia"/>
        </w:rPr>
        <w:t>równowartości kwoty 5.225.000 euro.</w:t>
      </w:r>
    </w:p>
    <w:p w:rsidR="00707520" w:rsidRPr="00F805EA" w:rsidRDefault="00707520" w:rsidP="00821C3C">
      <w:pPr>
        <w:pStyle w:val="Default"/>
        <w:ind w:left="765"/>
        <w:jc w:val="both"/>
        <w:rPr>
          <w:rFonts w:ascii="Apolonia" w:hAnsi="Apolonia" w:cs="Tahoma"/>
          <w:color w:val="auto"/>
        </w:rPr>
      </w:pPr>
    </w:p>
    <w:p w:rsidR="00A05BB1" w:rsidRPr="000F3516" w:rsidRDefault="00A05BB1" w:rsidP="000F3516">
      <w:pPr>
        <w:pStyle w:val="Akapitzlist"/>
        <w:numPr>
          <w:ilvl w:val="0"/>
          <w:numId w:val="3"/>
        </w:numPr>
        <w:suppressAutoHyphens/>
        <w:ind w:hanging="720"/>
        <w:jc w:val="both"/>
        <w:rPr>
          <w:rFonts w:ascii="Apolonia" w:hAnsi="Apolonia" w:cs="Tahoma"/>
          <w:b/>
          <w:bCs/>
          <w:sz w:val="28"/>
          <w:szCs w:val="28"/>
        </w:rPr>
      </w:pPr>
      <w:r w:rsidRPr="00A05BB1">
        <w:rPr>
          <w:rFonts w:ascii="Apolonia" w:hAnsi="Apolonia" w:cs="Tahoma"/>
          <w:b/>
          <w:bCs/>
          <w:sz w:val="28"/>
          <w:szCs w:val="28"/>
        </w:rPr>
        <w:t>Opis przedmiotu zamówienia.</w:t>
      </w:r>
    </w:p>
    <w:p w:rsidR="00AC3AF6" w:rsidRPr="00AC3AF6" w:rsidRDefault="00A05BB1" w:rsidP="00E93AE2">
      <w:pPr>
        <w:pStyle w:val="Tekstpodstawowy"/>
        <w:numPr>
          <w:ilvl w:val="1"/>
          <w:numId w:val="63"/>
        </w:numPr>
        <w:tabs>
          <w:tab w:val="left" w:pos="709"/>
        </w:tabs>
        <w:rPr>
          <w:rFonts w:ascii="Apolonia" w:hAnsi="Apolonia" w:cs="Tahoma"/>
        </w:rPr>
      </w:pPr>
      <w:r w:rsidRPr="00A05BB1">
        <w:rPr>
          <w:rFonts w:ascii="Apolonia" w:hAnsi="Apolonia" w:cs="Tahoma"/>
        </w:rPr>
        <w:t>Nomenklatura według Wspólnego Słownika Zamówień (CPV):</w:t>
      </w:r>
    </w:p>
    <w:p w:rsidR="004B609C" w:rsidRDefault="004B609C" w:rsidP="004B609C">
      <w:pPr>
        <w:pStyle w:val="Tekstpodstawowy"/>
        <w:tabs>
          <w:tab w:val="left" w:pos="709"/>
        </w:tabs>
        <w:ind w:left="720"/>
        <w:rPr>
          <w:rFonts w:ascii="Apolonia" w:eastAsia="Calibri" w:hAnsi="Apolonia"/>
          <w:color w:val="000000"/>
        </w:rPr>
      </w:pPr>
      <w:r w:rsidRPr="004B609C">
        <w:rPr>
          <w:rFonts w:ascii="Apolonia" w:eastAsia="Calibri" w:hAnsi="Apolonia"/>
          <w:color w:val="000000"/>
        </w:rPr>
        <w:t>71300000-1 Usługi inżynieryjne</w:t>
      </w:r>
    </w:p>
    <w:p w:rsidR="004B609C" w:rsidRPr="004B609C" w:rsidRDefault="004B609C" w:rsidP="004B609C">
      <w:pPr>
        <w:pStyle w:val="Tekstpodstawowy"/>
        <w:tabs>
          <w:tab w:val="left" w:pos="709"/>
        </w:tabs>
        <w:ind w:left="720"/>
        <w:rPr>
          <w:rFonts w:ascii="Apolonia" w:eastAsia="Calibri" w:hAnsi="Apolonia"/>
          <w:color w:val="000000"/>
        </w:rPr>
      </w:pPr>
      <w:r w:rsidRPr="004B609C">
        <w:rPr>
          <w:rFonts w:ascii="Apolonia" w:eastAsia="Calibri" w:hAnsi="Apolonia"/>
          <w:color w:val="000000"/>
        </w:rPr>
        <w:t>713</w:t>
      </w:r>
      <w:r>
        <w:rPr>
          <w:rFonts w:ascii="Apolonia" w:eastAsia="Calibri" w:hAnsi="Apolonia"/>
          <w:color w:val="000000"/>
        </w:rPr>
        <w:t>2</w:t>
      </w:r>
      <w:r w:rsidRPr="004B609C">
        <w:rPr>
          <w:rFonts w:ascii="Apolonia" w:eastAsia="Calibri" w:hAnsi="Apolonia"/>
          <w:color w:val="000000"/>
        </w:rPr>
        <w:t>0000-</w:t>
      </w:r>
      <w:r>
        <w:rPr>
          <w:rFonts w:ascii="Apolonia" w:eastAsia="Calibri" w:hAnsi="Apolonia"/>
          <w:color w:val="000000"/>
        </w:rPr>
        <w:t>7</w:t>
      </w:r>
      <w:r w:rsidRPr="004B609C">
        <w:rPr>
          <w:rFonts w:ascii="Apolonia" w:eastAsia="Calibri" w:hAnsi="Apolonia"/>
          <w:color w:val="000000"/>
        </w:rPr>
        <w:t xml:space="preserve"> Usługi inżynieryjne</w:t>
      </w:r>
      <w:r>
        <w:rPr>
          <w:rFonts w:ascii="Apolonia" w:eastAsia="Calibri" w:hAnsi="Apolonia"/>
          <w:color w:val="000000"/>
        </w:rPr>
        <w:t xml:space="preserve"> w zakresie projektowania</w:t>
      </w:r>
    </w:p>
    <w:p w:rsidR="00A05BB1" w:rsidRPr="00C6689B" w:rsidRDefault="00A05BB1" w:rsidP="004B609C">
      <w:pPr>
        <w:pStyle w:val="Tekstpodstawowy"/>
        <w:tabs>
          <w:tab w:val="left" w:pos="709"/>
        </w:tabs>
        <w:ind w:left="720"/>
        <w:rPr>
          <w:rFonts w:ascii="Apolonia" w:hAnsi="Apolonia" w:cs="Tahoma"/>
        </w:rPr>
      </w:pPr>
      <w:r w:rsidRPr="00C6689B">
        <w:rPr>
          <w:rFonts w:ascii="Apolonia" w:hAnsi="Apolonia" w:cs="Tahoma"/>
        </w:rPr>
        <w:t>45000000-7 Roboty budowlane</w:t>
      </w:r>
      <w:r w:rsidR="00C6689B">
        <w:rPr>
          <w:rFonts w:ascii="Apolonia" w:hAnsi="Apolonia" w:cs="Tahoma"/>
        </w:rPr>
        <w:t>,</w:t>
      </w:r>
    </w:p>
    <w:p w:rsidR="00C6689B" w:rsidRDefault="00C6689B" w:rsidP="00C6689B">
      <w:pPr>
        <w:tabs>
          <w:tab w:val="left" w:pos="709"/>
        </w:tabs>
        <w:ind w:left="709"/>
        <w:jc w:val="both"/>
        <w:rPr>
          <w:rFonts w:ascii="Apolonia" w:eastAsia="Cambria" w:hAnsi="Apolonia"/>
          <w:color w:val="000000"/>
        </w:rPr>
      </w:pPr>
      <w:r w:rsidRPr="00C6689B">
        <w:rPr>
          <w:rFonts w:ascii="Apolonia" w:eastAsia="Cambria" w:hAnsi="Apolonia"/>
          <w:color w:val="000000"/>
        </w:rPr>
        <w:t xml:space="preserve">45200000-9 </w:t>
      </w:r>
      <w:r w:rsidRPr="00C6689B">
        <w:rPr>
          <w:rFonts w:ascii="Apolonia" w:eastAsia="Cambria" w:hAnsi="Apolonia"/>
          <w:color w:val="000000"/>
        </w:rPr>
        <w:tab/>
        <w:t xml:space="preserve">Roboty budowlane w </w:t>
      </w:r>
      <w:r>
        <w:rPr>
          <w:rFonts w:ascii="Apolonia" w:eastAsia="Cambria" w:hAnsi="Apolonia"/>
          <w:color w:val="000000"/>
        </w:rPr>
        <w:t xml:space="preserve">zakresie wznoszenia kompletnych </w:t>
      </w:r>
      <w:r w:rsidRPr="00C6689B">
        <w:rPr>
          <w:rFonts w:ascii="Apolonia" w:eastAsia="Cambria" w:hAnsi="Apolonia"/>
          <w:color w:val="000000"/>
        </w:rPr>
        <w:t>obiektów budowlanych lub ich części oraz roboty w zakresie inżynierii lądowej i wodnej</w:t>
      </w:r>
      <w:r>
        <w:rPr>
          <w:rFonts w:ascii="Apolonia" w:eastAsia="Cambria" w:hAnsi="Apolonia"/>
          <w:color w:val="000000"/>
        </w:rPr>
        <w:t>,</w:t>
      </w:r>
    </w:p>
    <w:p w:rsidR="001D3D70" w:rsidRDefault="00F90095" w:rsidP="001D3D70">
      <w:pPr>
        <w:ind w:left="720"/>
        <w:rPr>
          <w:rFonts w:ascii="Apolonia" w:hAnsi="Apolonia"/>
        </w:rPr>
      </w:pPr>
      <w:hyperlink r:id="rId11" w:history="1">
        <w:r w:rsidR="001D3D70" w:rsidRPr="001D3D70">
          <w:rPr>
            <w:rStyle w:val="Hipercze"/>
            <w:rFonts w:ascii="Apolonia" w:hAnsi="Apolonia"/>
            <w:color w:val="auto"/>
            <w:u w:val="none"/>
          </w:rPr>
          <w:t>45231300-8</w:t>
        </w:r>
      </w:hyperlink>
      <w:r w:rsidR="001D3D70" w:rsidRPr="001D3D70">
        <w:rPr>
          <w:rFonts w:ascii="Apolonia" w:hAnsi="Apolonia"/>
        </w:rPr>
        <w:t xml:space="preserve"> Roboty budowlane w zakresie budowy wodociągów i rurociągów do odprowadzania ścieków</w:t>
      </w:r>
    </w:p>
    <w:p w:rsidR="00AD2C28" w:rsidRDefault="00AD2C28" w:rsidP="00A33371">
      <w:pPr>
        <w:ind w:left="720"/>
        <w:rPr>
          <w:rFonts w:ascii="Apolonia" w:hAnsi="Apolonia"/>
        </w:rPr>
      </w:pPr>
      <w:r>
        <w:rPr>
          <w:rFonts w:ascii="Apolonia" w:hAnsi="Apolonia"/>
        </w:rPr>
        <w:t>45252126-</w:t>
      </w:r>
      <w:r w:rsidRPr="00A33371">
        <w:rPr>
          <w:rFonts w:ascii="Apolonia" w:hAnsi="Apolonia"/>
        </w:rPr>
        <w:t>7 Roboty budowlane w zakresie zakładów uzdatniania wody pitnej</w:t>
      </w:r>
      <w:r w:rsidR="00A33371" w:rsidRPr="00A33371">
        <w:rPr>
          <w:rFonts w:ascii="Apolonia" w:hAnsi="Apolonia"/>
        </w:rPr>
        <w:t xml:space="preserve"> 45259900-6 Modernizacja zakładów</w:t>
      </w:r>
    </w:p>
    <w:p w:rsidR="00A05BB1" w:rsidRDefault="00A05BB1" w:rsidP="00E93AE2">
      <w:pPr>
        <w:pStyle w:val="Akapitzlist"/>
        <w:numPr>
          <w:ilvl w:val="1"/>
          <w:numId w:val="63"/>
        </w:numPr>
        <w:autoSpaceDE w:val="0"/>
        <w:autoSpaceDN w:val="0"/>
        <w:adjustRightInd w:val="0"/>
        <w:jc w:val="both"/>
        <w:rPr>
          <w:rFonts w:ascii="Apolonia" w:hAnsi="Apolonia" w:cs="Tahoma"/>
          <w:color w:val="000000"/>
        </w:rPr>
      </w:pPr>
      <w:r w:rsidRPr="00AC3AF6">
        <w:rPr>
          <w:rStyle w:val="Pogrubienie"/>
          <w:rFonts w:ascii="Apolonia" w:hAnsi="Apolonia" w:cs="Tahoma"/>
          <w:b w:val="0"/>
          <w:bCs w:val="0"/>
        </w:rPr>
        <w:t>Lokalizacja:</w:t>
      </w:r>
      <w:r w:rsidRPr="00AC3AF6">
        <w:rPr>
          <w:rFonts w:ascii="Apolonia" w:hAnsi="Apolonia" w:cs="Apolonia"/>
          <w:color w:val="000000"/>
        </w:rPr>
        <w:t xml:space="preserve"> </w:t>
      </w:r>
      <w:r w:rsidRPr="00AC3AF6">
        <w:rPr>
          <w:rFonts w:ascii="Apolonia" w:hAnsi="Apolonia" w:cs="Tahoma"/>
          <w:color w:val="000000"/>
        </w:rPr>
        <w:t xml:space="preserve">województwo lubuskie, powiat </w:t>
      </w:r>
      <w:r w:rsidR="00AC3AF6">
        <w:rPr>
          <w:rFonts w:ascii="Apolonia" w:hAnsi="Apolonia" w:cs="Tahoma"/>
          <w:color w:val="000000"/>
        </w:rPr>
        <w:t>zielonogórski</w:t>
      </w:r>
      <w:r w:rsidRPr="00AC3AF6">
        <w:rPr>
          <w:rFonts w:ascii="Apolonia" w:hAnsi="Apolonia" w:cs="Tahoma"/>
          <w:color w:val="000000"/>
        </w:rPr>
        <w:t xml:space="preserve">, gmina </w:t>
      </w:r>
      <w:r w:rsidR="00AC3AF6">
        <w:rPr>
          <w:rFonts w:ascii="Apolonia" w:hAnsi="Apolonia" w:cs="Tahoma"/>
          <w:color w:val="000000"/>
        </w:rPr>
        <w:t>Świdnica</w:t>
      </w:r>
      <w:r w:rsidRPr="00AC3AF6">
        <w:rPr>
          <w:rFonts w:ascii="Apolonia" w:hAnsi="Apolonia" w:cs="Tahoma"/>
          <w:color w:val="000000"/>
        </w:rPr>
        <w:t xml:space="preserve">, </w:t>
      </w:r>
      <w:r w:rsidR="00892B13">
        <w:rPr>
          <w:rFonts w:ascii="Apolonia" w:hAnsi="Apolonia" w:cs="Tahoma"/>
          <w:color w:val="000000"/>
        </w:rPr>
        <w:t>działk</w:t>
      </w:r>
      <w:r w:rsidR="00A33371">
        <w:rPr>
          <w:rFonts w:ascii="Apolonia" w:hAnsi="Apolonia" w:cs="Tahoma"/>
          <w:color w:val="000000"/>
        </w:rPr>
        <w:t>i 66/4, 251, 252/1, częściowo 248/5, 248/6, 248/8, 248/7, 248/3, 288/2, 288/1, 467/2, 478/24, 478/23</w:t>
      </w:r>
      <w:r w:rsidR="00892B13">
        <w:rPr>
          <w:rFonts w:ascii="Apolonia" w:hAnsi="Apolonia" w:cs="Tahoma"/>
          <w:color w:val="000000"/>
        </w:rPr>
        <w:t xml:space="preserve"> obręb </w:t>
      </w:r>
      <w:r w:rsidR="00A33371">
        <w:rPr>
          <w:rFonts w:ascii="Apolonia" w:hAnsi="Apolonia" w:cs="Tahoma"/>
          <w:color w:val="000000"/>
        </w:rPr>
        <w:t>Słone oraz działki: 48/1, 324/1, 324/2, 95/1, 96/1, 349, 176, 177, 107, 108, 350, 364, 381, 361 obręb Wilkanowo</w:t>
      </w:r>
    </w:p>
    <w:p w:rsidR="00A05BB1" w:rsidRPr="00EF09D9" w:rsidRDefault="00A05BB1" w:rsidP="00E93AE2">
      <w:pPr>
        <w:pStyle w:val="Akapitzlist"/>
        <w:numPr>
          <w:ilvl w:val="1"/>
          <w:numId w:val="63"/>
        </w:numPr>
        <w:autoSpaceDE w:val="0"/>
        <w:autoSpaceDN w:val="0"/>
        <w:adjustRightInd w:val="0"/>
        <w:jc w:val="both"/>
        <w:rPr>
          <w:rFonts w:ascii="Apolonia" w:hAnsi="Apolonia" w:cs="Tahoma"/>
          <w:u w:val="single"/>
        </w:rPr>
      </w:pPr>
      <w:r w:rsidRPr="00384D33">
        <w:rPr>
          <w:rFonts w:ascii="Apolonia" w:hAnsi="Apolonia" w:cs="Tahoma"/>
        </w:rPr>
        <w:t xml:space="preserve">Przedmiotem zamówienia jest </w:t>
      </w:r>
      <w:r w:rsidR="00A64D5A" w:rsidRPr="00384D33">
        <w:rPr>
          <w:rFonts w:ascii="Apolonia" w:hAnsi="Apolonia" w:cs="Tahoma"/>
        </w:rPr>
        <w:t xml:space="preserve">wykonanie dokumentacji oraz </w:t>
      </w:r>
      <w:r w:rsidR="00384D33" w:rsidRPr="00384D33">
        <w:rPr>
          <w:rFonts w:ascii="Apolonia" w:hAnsi="Apolonia" w:cs="Calibri"/>
          <w:szCs w:val="22"/>
        </w:rPr>
        <w:t>r</w:t>
      </w:r>
      <w:r w:rsidR="00384D33" w:rsidRPr="00384D33">
        <w:rPr>
          <w:rFonts w:ascii="Apolonia" w:hAnsi="Apolonia"/>
        </w:rPr>
        <w:t>ozbudow</w:t>
      </w:r>
      <w:r w:rsidR="00384D33">
        <w:rPr>
          <w:rFonts w:ascii="Apolonia" w:hAnsi="Apolonia"/>
        </w:rPr>
        <w:t>a</w:t>
      </w:r>
      <w:r w:rsidR="00384D33" w:rsidRPr="00384D33">
        <w:rPr>
          <w:rFonts w:ascii="Apolonia" w:hAnsi="Apolonia"/>
        </w:rPr>
        <w:t xml:space="preserve"> Stacji Uzdatniania Wody</w:t>
      </w:r>
      <w:r w:rsidR="0044209F">
        <w:rPr>
          <w:rFonts w:ascii="Apolonia" w:hAnsi="Apolonia"/>
        </w:rPr>
        <w:t xml:space="preserve"> w miejscowości Słone</w:t>
      </w:r>
      <w:r w:rsidR="00384D33">
        <w:rPr>
          <w:rFonts w:ascii="Apolonia" w:hAnsi="Apolonia"/>
        </w:rPr>
        <w:t>,</w:t>
      </w:r>
      <w:r w:rsidR="00384D33" w:rsidRPr="00384D33">
        <w:rPr>
          <w:rFonts w:ascii="Apolonia" w:hAnsi="Apolonia"/>
        </w:rPr>
        <w:t xml:space="preserve"> budow</w:t>
      </w:r>
      <w:r w:rsidR="00384D33">
        <w:rPr>
          <w:rFonts w:ascii="Apolonia" w:hAnsi="Apolonia"/>
        </w:rPr>
        <w:t>a</w:t>
      </w:r>
      <w:r w:rsidR="00384D33" w:rsidRPr="00384D33">
        <w:rPr>
          <w:rFonts w:ascii="Apolonia" w:hAnsi="Apolonia"/>
        </w:rPr>
        <w:t xml:space="preserve"> pompowni wody w m</w:t>
      </w:r>
      <w:r w:rsidR="00384D33">
        <w:rPr>
          <w:rFonts w:ascii="Apolonia" w:hAnsi="Apolonia"/>
        </w:rPr>
        <w:t>iejscowości</w:t>
      </w:r>
      <w:r w:rsidR="00384D33" w:rsidRPr="00384D33">
        <w:rPr>
          <w:rFonts w:ascii="Apolonia" w:hAnsi="Apolonia"/>
        </w:rPr>
        <w:t xml:space="preserve"> Słone oraz budow</w:t>
      </w:r>
      <w:r w:rsidR="00384D33">
        <w:rPr>
          <w:rFonts w:ascii="Apolonia" w:hAnsi="Apolonia"/>
        </w:rPr>
        <w:t>a</w:t>
      </w:r>
      <w:r w:rsidR="00384D33" w:rsidRPr="00384D33">
        <w:rPr>
          <w:rFonts w:ascii="Apolonia" w:hAnsi="Apolonia"/>
        </w:rPr>
        <w:t xml:space="preserve"> wodociągu z nowo</w:t>
      </w:r>
      <w:r w:rsidR="00384D33">
        <w:rPr>
          <w:rFonts w:ascii="Apolonia" w:hAnsi="Apolonia"/>
        </w:rPr>
        <w:t>projektowanej pompowni wody w m.</w:t>
      </w:r>
      <w:r w:rsidR="00384D33" w:rsidRPr="00384D33">
        <w:rPr>
          <w:rFonts w:ascii="Apolonia" w:hAnsi="Apolonia"/>
        </w:rPr>
        <w:t xml:space="preserve"> Słone do istniejącego wodociągu w m. Wilkanowo</w:t>
      </w:r>
      <w:r w:rsidR="00384D33">
        <w:rPr>
          <w:rFonts w:ascii="Apolonia" w:hAnsi="Apolonia"/>
        </w:rPr>
        <w:t>.</w:t>
      </w:r>
    </w:p>
    <w:p w:rsidR="00FF62DA" w:rsidRPr="00FF62DA" w:rsidRDefault="00FF62DA" w:rsidP="00E93AE2">
      <w:pPr>
        <w:pStyle w:val="Akapitzlist"/>
        <w:numPr>
          <w:ilvl w:val="1"/>
          <w:numId w:val="63"/>
        </w:numPr>
        <w:autoSpaceDE w:val="0"/>
        <w:autoSpaceDN w:val="0"/>
        <w:adjustRightInd w:val="0"/>
        <w:jc w:val="both"/>
        <w:rPr>
          <w:rFonts w:ascii="Apolonia" w:hAnsi="Apolonia" w:cs="Tahoma"/>
          <w:color w:val="FF0000"/>
          <w:u w:val="single"/>
        </w:rPr>
      </w:pPr>
      <w:r>
        <w:rPr>
          <w:rFonts w:ascii="Apolonia" w:hAnsi="Apolonia"/>
        </w:rPr>
        <w:t>Zadanie p</w:t>
      </w:r>
      <w:r w:rsidRPr="00FF62DA">
        <w:rPr>
          <w:rFonts w:ascii="Apolonia" w:hAnsi="Apolonia"/>
        </w:rPr>
        <w:t>odzielona jest na 2 etapy i obejmuje</w:t>
      </w:r>
      <w:r>
        <w:rPr>
          <w:rFonts w:ascii="Apolonia" w:hAnsi="Apolonia"/>
        </w:rPr>
        <w:t>:</w:t>
      </w:r>
    </w:p>
    <w:p w:rsidR="00384D33" w:rsidRDefault="00A82E6F" w:rsidP="00E93AE2">
      <w:pPr>
        <w:pStyle w:val="Akapitzlist"/>
        <w:numPr>
          <w:ilvl w:val="0"/>
          <w:numId w:val="71"/>
        </w:numPr>
        <w:autoSpaceDE w:val="0"/>
        <w:autoSpaceDN w:val="0"/>
        <w:adjustRightInd w:val="0"/>
        <w:ind w:left="993" w:hanging="284"/>
        <w:jc w:val="both"/>
        <w:rPr>
          <w:rFonts w:ascii="Apolonia" w:hAnsi="Apolonia"/>
        </w:rPr>
      </w:pPr>
      <w:r w:rsidRPr="00384D33">
        <w:rPr>
          <w:rFonts w:ascii="Apolonia" w:hAnsi="Apolonia"/>
        </w:rPr>
        <w:t xml:space="preserve">Etap I – </w:t>
      </w:r>
      <w:r w:rsidR="00FF62DA" w:rsidRPr="00384D33">
        <w:rPr>
          <w:rFonts w:ascii="Apolonia" w:hAnsi="Apolonia"/>
        </w:rPr>
        <w:t xml:space="preserve">wykonanie </w:t>
      </w:r>
      <w:r w:rsidR="00DF36DC" w:rsidRPr="00384D33">
        <w:rPr>
          <w:rFonts w:ascii="Apolonia" w:hAnsi="Apolonia"/>
        </w:rPr>
        <w:t xml:space="preserve">kompletnej wielobranżowej </w:t>
      </w:r>
      <w:r w:rsidR="00FF62DA" w:rsidRPr="00384D33">
        <w:rPr>
          <w:rFonts w:ascii="Apolonia" w:hAnsi="Apolonia"/>
        </w:rPr>
        <w:t>dokument</w:t>
      </w:r>
      <w:r w:rsidR="00DF36DC" w:rsidRPr="00384D33">
        <w:rPr>
          <w:rFonts w:ascii="Apolonia" w:hAnsi="Apolonia"/>
        </w:rPr>
        <w:t xml:space="preserve">acji </w:t>
      </w:r>
      <w:r w:rsidR="00FF62DA" w:rsidRPr="00384D33">
        <w:rPr>
          <w:rFonts w:ascii="Apolonia" w:hAnsi="Apolonia"/>
        </w:rPr>
        <w:t xml:space="preserve">projektowo-kosztorysowej </w:t>
      </w:r>
      <w:r w:rsidR="00384D33" w:rsidRPr="00384D33">
        <w:rPr>
          <w:rFonts w:ascii="Apolonia" w:hAnsi="Apolonia"/>
        </w:rPr>
        <w:t xml:space="preserve">na: rozbudowę SUW, budowę pompowni wody </w:t>
      </w:r>
      <w:r w:rsidR="00384D33">
        <w:rPr>
          <w:rFonts w:ascii="Apolonia" w:hAnsi="Apolonia"/>
        </w:rPr>
        <w:t xml:space="preserve">oraz </w:t>
      </w:r>
      <w:r w:rsidR="00384D33" w:rsidRPr="00384D33">
        <w:rPr>
          <w:rFonts w:ascii="Apolonia" w:hAnsi="Apolonia"/>
        </w:rPr>
        <w:t>budowę wodociągu</w:t>
      </w:r>
      <w:r w:rsidR="00384D33">
        <w:rPr>
          <w:rFonts w:ascii="Apolonia" w:hAnsi="Apolonia"/>
        </w:rPr>
        <w:t>,</w:t>
      </w:r>
      <w:r w:rsidR="00384D33" w:rsidRPr="00384D33">
        <w:rPr>
          <w:rFonts w:ascii="Apolonia" w:hAnsi="Apolonia"/>
        </w:rPr>
        <w:t xml:space="preserve"> </w:t>
      </w:r>
    </w:p>
    <w:p w:rsidR="00FF62DA" w:rsidRPr="00384D33" w:rsidRDefault="00A82E6F" w:rsidP="00E93AE2">
      <w:pPr>
        <w:pStyle w:val="Akapitzlist"/>
        <w:numPr>
          <w:ilvl w:val="0"/>
          <w:numId w:val="71"/>
        </w:numPr>
        <w:autoSpaceDE w:val="0"/>
        <w:autoSpaceDN w:val="0"/>
        <w:adjustRightInd w:val="0"/>
        <w:ind w:left="993" w:hanging="284"/>
        <w:jc w:val="both"/>
        <w:rPr>
          <w:rFonts w:ascii="Apolonia" w:hAnsi="Apolonia"/>
        </w:rPr>
      </w:pPr>
      <w:r w:rsidRPr="00384D33">
        <w:rPr>
          <w:rFonts w:ascii="Apolonia" w:hAnsi="Apolonia"/>
        </w:rPr>
        <w:t xml:space="preserve">Etap II – </w:t>
      </w:r>
      <w:r w:rsidR="00384D33" w:rsidRPr="00384D33">
        <w:rPr>
          <w:rFonts w:ascii="Apolonia" w:hAnsi="Apolonia"/>
        </w:rPr>
        <w:t>rozbudow</w:t>
      </w:r>
      <w:r w:rsidR="00384D33">
        <w:rPr>
          <w:rFonts w:ascii="Apolonia" w:hAnsi="Apolonia"/>
        </w:rPr>
        <w:t>a</w:t>
      </w:r>
      <w:r w:rsidR="00384D33" w:rsidRPr="00384D33">
        <w:rPr>
          <w:rFonts w:ascii="Apolonia" w:hAnsi="Apolonia"/>
        </w:rPr>
        <w:t xml:space="preserve"> SUW, budow</w:t>
      </w:r>
      <w:r w:rsidR="00384D33">
        <w:rPr>
          <w:rFonts w:ascii="Apolonia" w:hAnsi="Apolonia"/>
        </w:rPr>
        <w:t>a</w:t>
      </w:r>
      <w:r w:rsidR="00384D33" w:rsidRPr="00384D33">
        <w:rPr>
          <w:rFonts w:ascii="Apolonia" w:hAnsi="Apolonia"/>
        </w:rPr>
        <w:t xml:space="preserve"> pompowni wody </w:t>
      </w:r>
      <w:r w:rsidR="00384D33">
        <w:rPr>
          <w:rFonts w:ascii="Apolonia" w:hAnsi="Apolonia"/>
        </w:rPr>
        <w:t xml:space="preserve">oraz </w:t>
      </w:r>
      <w:r w:rsidR="00384D33" w:rsidRPr="00384D33">
        <w:rPr>
          <w:rFonts w:ascii="Apolonia" w:hAnsi="Apolonia"/>
        </w:rPr>
        <w:t>budow</w:t>
      </w:r>
      <w:r w:rsidR="00384D33">
        <w:rPr>
          <w:rFonts w:ascii="Apolonia" w:hAnsi="Apolonia"/>
        </w:rPr>
        <w:t xml:space="preserve">a </w:t>
      </w:r>
      <w:r w:rsidR="00384D33" w:rsidRPr="00384D33">
        <w:rPr>
          <w:rFonts w:ascii="Apolonia" w:hAnsi="Apolonia"/>
        </w:rPr>
        <w:t xml:space="preserve">wodociągu </w:t>
      </w:r>
      <w:r w:rsidR="00EC275F" w:rsidRPr="00384D33">
        <w:rPr>
          <w:rFonts w:ascii="Apolonia" w:hAnsi="Apolonia"/>
        </w:rPr>
        <w:t>wraz z uzyskaniem pozwolenia na użytkowanie.</w:t>
      </w:r>
      <w:r w:rsidR="00FF62DA" w:rsidRPr="00384D33">
        <w:rPr>
          <w:rFonts w:ascii="Apolonia" w:hAnsi="Apolonia"/>
          <w:color w:val="FF0000"/>
        </w:rPr>
        <w:t xml:space="preserve"> </w:t>
      </w:r>
    </w:p>
    <w:p w:rsidR="00FF62DA" w:rsidRDefault="00FF62DA" w:rsidP="00E93AE2">
      <w:pPr>
        <w:pStyle w:val="Akapitzlist"/>
        <w:numPr>
          <w:ilvl w:val="1"/>
          <w:numId w:val="63"/>
        </w:numPr>
        <w:jc w:val="both"/>
        <w:rPr>
          <w:rFonts w:ascii="Apolonia" w:hAnsi="Apolonia"/>
        </w:rPr>
      </w:pPr>
      <w:r w:rsidRPr="00FF62DA">
        <w:rPr>
          <w:rFonts w:ascii="Apolonia" w:hAnsi="Apolonia"/>
        </w:rPr>
        <w:t xml:space="preserve">Rozbudowa i przebudowa winna obejmować zaprojektowanie i budowę nowych i/lub wykorzystanie istniejących obiektów z </w:t>
      </w:r>
      <w:r w:rsidRPr="00FF62DA">
        <w:rPr>
          <w:rFonts w:ascii="Apolonia" w:hAnsi="Apolonia"/>
          <w:spacing w:val="-1"/>
        </w:rPr>
        <w:t xml:space="preserve">dostosowaniem ich do projektowanych potrzeb i aktualnych standardów urządzeń w nich </w:t>
      </w:r>
      <w:r w:rsidRPr="00FF62DA">
        <w:rPr>
          <w:rFonts w:ascii="Apolonia" w:hAnsi="Apolonia"/>
        </w:rPr>
        <w:t>zastosowanych, a także szkolenie obsługi, rozruch, przekazanie do użytkowania i eksploatacji.</w:t>
      </w:r>
    </w:p>
    <w:p w:rsidR="00384D33" w:rsidRPr="005C691C" w:rsidRDefault="00384D33" w:rsidP="005C691C">
      <w:pPr>
        <w:pStyle w:val="Akapitzlist"/>
        <w:numPr>
          <w:ilvl w:val="0"/>
          <w:numId w:val="97"/>
        </w:numPr>
        <w:rPr>
          <w:rFonts w:ascii="Apolonia" w:hAnsi="Apolonia"/>
          <w:b/>
        </w:rPr>
      </w:pPr>
      <w:r w:rsidRPr="005C691C">
        <w:rPr>
          <w:rFonts w:ascii="Apolonia" w:hAnsi="Apolonia"/>
          <w:b/>
        </w:rPr>
        <w:t>Planowany zakres inwestycji na terenie SUW Słone obejmuje:</w:t>
      </w:r>
    </w:p>
    <w:p w:rsidR="00384D33" w:rsidRDefault="00384D33" w:rsidP="005C691C">
      <w:pPr>
        <w:pStyle w:val="Akapitzlist"/>
        <w:widowControl w:val="0"/>
        <w:numPr>
          <w:ilvl w:val="0"/>
          <w:numId w:val="92"/>
        </w:numPr>
        <w:autoSpaceDE w:val="0"/>
        <w:autoSpaceDN w:val="0"/>
        <w:adjustRightInd w:val="0"/>
        <w:ind w:left="1418" w:hanging="284"/>
        <w:contextualSpacing/>
        <w:jc w:val="both"/>
        <w:rPr>
          <w:rFonts w:ascii="Apolonia" w:hAnsi="Apolonia"/>
        </w:rPr>
      </w:pPr>
      <w:r w:rsidRPr="00384D33">
        <w:rPr>
          <w:rFonts w:ascii="Apolonia" w:hAnsi="Apolonia"/>
        </w:rPr>
        <w:t>wymianę istniejących filtrów - układ rurociągów  wraz z armaturą bez zmian</w:t>
      </w:r>
    </w:p>
    <w:p w:rsidR="00384D33" w:rsidRDefault="00384D33" w:rsidP="005C691C">
      <w:pPr>
        <w:pStyle w:val="Akapitzlist"/>
        <w:widowControl w:val="0"/>
        <w:numPr>
          <w:ilvl w:val="0"/>
          <w:numId w:val="92"/>
        </w:numPr>
        <w:autoSpaceDE w:val="0"/>
        <w:autoSpaceDN w:val="0"/>
        <w:adjustRightInd w:val="0"/>
        <w:ind w:left="1418" w:hanging="284"/>
        <w:contextualSpacing/>
        <w:jc w:val="both"/>
        <w:rPr>
          <w:rFonts w:ascii="Apolonia" w:hAnsi="Apolonia"/>
        </w:rPr>
      </w:pPr>
      <w:r w:rsidRPr="00BC7DEC">
        <w:rPr>
          <w:rFonts w:ascii="Apolonia" w:hAnsi="Apolonia"/>
        </w:rPr>
        <w:t>wymian</w:t>
      </w:r>
      <w:r w:rsidR="00BC7DEC">
        <w:rPr>
          <w:rFonts w:ascii="Apolonia" w:hAnsi="Apolonia"/>
        </w:rPr>
        <w:t>ę</w:t>
      </w:r>
      <w:r w:rsidRPr="00BC7DEC">
        <w:rPr>
          <w:rFonts w:ascii="Apolonia" w:hAnsi="Apolonia"/>
        </w:rPr>
        <w:t xml:space="preserve"> pompy do płukania filtrów, </w:t>
      </w:r>
    </w:p>
    <w:p w:rsidR="00384D33" w:rsidRDefault="00384D33" w:rsidP="005C691C">
      <w:pPr>
        <w:pStyle w:val="Akapitzlist"/>
        <w:widowControl w:val="0"/>
        <w:numPr>
          <w:ilvl w:val="0"/>
          <w:numId w:val="92"/>
        </w:numPr>
        <w:autoSpaceDE w:val="0"/>
        <w:autoSpaceDN w:val="0"/>
        <w:adjustRightInd w:val="0"/>
        <w:ind w:left="1418" w:hanging="284"/>
        <w:contextualSpacing/>
        <w:jc w:val="both"/>
        <w:rPr>
          <w:rFonts w:ascii="Apolonia" w:hAnsi="Apolonia"/>
        </w:rPr>
      </w:pPr>
      <w:r w:rsidRPr="00BC7DEC">
        <w:rPr>
          <w:rFonts w:ascii="Apolonia" w:hAnsi="Apolonia"/>
        </w:rPr>
        <w:t>wymian</w:t>
      </w:r>
      <w:r w:rsidR="00BC7DEC">
        <w:rPr>
          <w:rFonts w:ascii="Apolonia" w:hAnsi="Apolonia"/>
        </w:rPr>
        <w:t>ę</w:t>
      </w:r>
      <w:r w:rsidRPr="00BC7DEC">
        <w:rPr>
          <w:rFonts w:ascii="Apolonia" w:hAnsi="Apolonia"/>
        </w:rPr>
        <w:t xml:space="preserve"> dmuchawy oraz pompy do płukania filtrów (wydajność 22,5 l/s), oraz mieszacza wodno-powietrznego,</w:t>
      </w:r>
    </w:p>
    <w:p w:rsidR="00384D33" w:rsidRDefault="00384D33" w:rsidP="005C691C">
      <w:pPr>
        <w:pStyle w:val="Akapitzlist"/>
        <w:widowControl w:val="0"/>
        <w:numPr>
          <w:ilvl w:val="0"/>
          <w:numId w:val="92"/>
        </w:numPr>
        <w:autoSpaceDE w:val="0"/>
        <w:autoSpaceDN w:val="0"/>
        <w:adjustRightInd w:val="0"/>
        <w:ind w:left="1418" w:hanging="284"/>
        <w:contextualSpacing/>
        <w:jc w:val="both"/>
        <w:rPr>
          <w:rFonts w:ascii="Apolonia" w:hAnsi="Apolonia"/>
        </w:rPr>
      </w:pPr>
      <w:r w:rsidRPr="00BC7DEC">
        <w:rPr>
          <w:rFonts w:ascii="Apolonia" w:hAnsi="Apolonia"/>
        </w:rPr>
        <w:t>przebudow</w:t>
      </w:r>
      <w:r w:rsidR="00BC7DEC">
        <w:rPr>
          <w:rFonts w:ascii="Apolonia" w:hAnsi="Apolonia"/>
        </w:rPr>
        <w:t>ę</w:t>
      </w:r>
      <w:r w:rsidRPr="00BC7DEC">
        <w:rPr>
          <w:rFonts w:ascii="Apolonia" w:hAnsi="Apolonia"/>
        </w:rPr>
        <w:t xml:space="preserve"> odstojnika popłuczyn do łącznej pojemności 50 m</w:t>
      </w:r>
      <w:r w:rsidRPr="00BC7DEC">
        <w:rPr>
          <w:rFonts w:ascii="Apolonia" w:hAnsi="Apolonia"/>
          <w:vertAlign w:val="superscript"/>
        </w:rPr>
        <w:t>3</w:t>
      </w:r>
      <w:r w:rsidRPr="00BC7DEC">
        <w:rPr>
          <w:rFonts w:ascii="Apolonia" w:hAnsi="Apolonia"/>
        </w:rPr>
        <w:t>,</w:t>
      </w:r>
    </w:p>
    <w:p w:rsidR="00384D33" w:rsidRDefault="00384D33" w:rsidP="005C691C">
      <w:pPr>
        <w:pStyle w:val="Akapitzlist"/>
        <w:widowControl w:val="0"/>
        <w:numPr>
          <w:ilvl w:val="0"/>
          <w:numId w:val="92"/>
        </w:numPr>
        <w:autoSpaceDE w:val="0"/>
        <w:autoSpaceDN w:val="0"/>
        <w:adjustRightInd w:val="0"/>
        <w:ind w:left="1418" w:hanging="284"/>
        <w:contextualSpacing/>
        <w:jc w:val="both"/>
        <w:rPr>
          <w:rFonts w:ascii="Apolonia" w:hAnsi="Apolonia"/>
        </w:rPr>
      </w:pPr>
      <w:r w:rsidRPr="00BC7DEC">
        <w:rPr>
          <w:rFonts w:ascii="Apolonia" w:hAnsi="Apolonia"/>
        </w:rPr>
        <w:t>wymian</w:t>
      </w:r>
      <w:r w:rsidR="00BC7DEC">
        <w:rPr>
          <w:rFonts w:ascii="Apolonia" w:hAnsi="Apolonia"/>
        </w:rPr>
        <w:t>ę</w:t>
      </w:r>
      <w:r w:rsidRPr="00BC7DEC">
        <w:rPr>
          <w:rFonts w:ascii="Apolonia" w:hAnsi="Apolonia"/>
        </w:rPr>
        <w:t xml:space="preserve"> istniejącego zestawu hydroforowego na zestaw o wydajności Qmaxh=32m3/h i wysokości podnoszenia ok. 6 bar,</w:t>
      </w:r>
    </w:p>
    <w:p w:rsidR="00384D33" w:rsidRPr="00BC7DEC" w:rsidRDefault="00384D33" w:rsidP="005C691C">
      <w:pPr>
        <w:pStyle w:val="Akapitzlist"/>
        <w:widowControl w:val="0"/>
        <w:numPr>
          <w:ilvl w:val="0"/>
          <w:numId w:val="92"/>
        </w:numPr>
        <w:autoSpaceDE w:val="0"/>
        <w:autoSpaceDN w:val="0"/>
        <w:adjustRightInd w:val="0"/>
        <w:ind w:left="1418" w:hanging="284"/>
        <w:contextualSpacing/>
        <w:jc w:val="both"/>
        <w:rPr>
          <w:rFonts w:ascii="Apolonia" w:hAnsi="Apolonia"/>
        </w:rPr>
      </w:pPr>
      <w:r w:rsidRPr="00BC7DEC">
        <w:rPr>
          <w:rFonts w:ascii="Apolonia" w:hAnsi="Apolonia"/>
        </w:rPr>
        <w:t>przebudow</w:t>
      </w:r>
      <w:r w:rsidR="00BC7DEC">
        <w:rPr>
          <w:rFonts w:ascii="Apolonia" w:hAnsi="Apolonia"/>
        </w:rPr>
        <w:t>ę</w:t>
      </w:r>
      <w:r w:rsidRPr="00BC7DEC">
        <w:rPr>
          <w:rFonts w:ascii="Apolonia" w:hAnsi="Apolonia"/>
        </w:rPr>
        <w:t xml:space="preserve"> szafy zasilająco-sterującej z uwzględnieniem dodatkowego pola pod przyszłą zabudowę nowej studni z pompą głębinową.</w:t>
      </w:r>
    </w:p>
    <w:p w:rsidR="00087773" w:rsidRPr="00BC7DEC" w:rsidRDefault="00FF62DA" w:rsidP="005C691C">
      <w:pPr>
        <w:pStyle w:val="Akapitzlist"/>
        <w:numPr>
          <w:ilvl w:val="0"/>
          <w:numId w:val="74"/>
        </w:numPr>
        <w:ind w:left="1418" w:hanging="284"/>
        <w:jc w:val="both"/>
        <w:rPr>
          <w:rFonts w:ascii="Apolonia" w:hAnsi="Apolonia" w:cs="Calibri"/>
        </w:rPr>
      </w:pPr>
      <w:r w:rsidRPr="00087773">
        <w:rPr>
          <w:rFonts w:ascii="Apolonia" w:hAnsi="Apolonia" w:cs="Calibri"/>
        </w:rPr>
        <w:t>szkolenie, rozruch, próby, przekazanie do eksploatacji i użytkowania</w:t>
      </w:r>
      <w:r w:rsidRPr="00087773">
        <w:rPr>
          <w:rFonts w:cs="Calibri"/>
          <w:sz w:val="22"/>
          <w:szCs w:val="22"/>
        </w:rPr>
        <w:t>.</w:t>
      </w:r>
    </w:p>
    <w:p w:rsidR="00BC7DEC" w:rsidRPr="005C691C" w:rsidRDefault="00BC7DEC" w:rsidP="005C691C">
      <w:pPr>
        <w:pStyle w:val="Akapitzlist"/>
        <w:numPr>
          <w:ilvl w:val="0"/>
          <w:numId w:val="97"/>
        </w:numPr>
        <w:jc w:val="both"/>
        <w:rPr>
          <w:rFonts w:ascii="Apolonia" w:hAnsi="Apolonia"/>
          <w:szCs w:val="22"/>
        </w:rPr>
      </w:pPr>
      <w:r w:rsidRPr="005C691C">
        <w:rPr>
          <w:rFonts w:ascii="Apolonia" w:hAnsi="Apolonia"/>
          <w:b/>
          <w:szCs w:val="22"/>
        </w:rPr>
        <w:t xml:space="preserve">Planowany zakres inwestycji </w:t>
      </w:r>
      <w:r w:rsidRPr="005C691C">
        <w:rPr>
          <w:rFonts w:ascii="Apolonia" w:hAnsi="Apolonia" w:cs="Cambria"/>
          <w:b/>
          <w:bCs/>
        </w:rPr>
        <w:t>w Słonym – zbiornik i pompownia strefowa</w:t>
      </w:r>
      <w:r w:rsidRPr="005C691C">
        <w:rPr>
          <w:rFonts w:ascii="Apolonia" w:hAnsi="Apolonia"/>
          <w:b/>
          <w:szCs w:val="22"/>
        </w:rPr>
        <w:t xml:space="preserve"> obejmuje</w:t>
      </w:r>
      <w:r w:rsidRPr="005C691C">
        <w:rPr>
          <w:rFonts w:ascii="Apolonia" w:hAnsi="Apolonia"/>
          <w:szCs w:val="22"/>
        </w:rPr>
        <w:t>:</w:t>
      </w:r>
    </w:p>
    <w:p w:rsidR="00BC7DEC" w:rsidRDefault="00BC7DEC" w:rsidP="005C691C">
      <w:pPr>
        <w:pStyle w:val="Akapitzlist"/>
        <w:numPr>
          <w:ilvl w:val="0"/>
          <w:numId w:val="74"/>
        </w:numPr>
        <w:tabs>
          <w:tab w:val="left" w:pos="1418"/>
        </w:tabs>
        <w:spacing w:line="276" w:lineRule="auto"/>
        <w:ind w:left="1418" w:hanging="284"/>
        <w:contextualSpacing/>
        <w:jc w:val="both"/>
        <w:rPr>
          <w:rFonts w:ascii="Apolonia" w:hAnsi="Apolonia"/>
          <w:lang w:eastAsia="ar-SA"/>
        </w:rPr>
      </w:pPr>
      <w:r w:rsidRPr="00BC7DEC">
        <w:rPr>
          <w:rFonts w:ascii="Apolonia" w:hAnsi="Apolonia"/>
          <w:lang w:eastAsia="ar-SA"/>
        </w:rPr>
        <w:t>budowę zbiornika na wodę czystą o pojemności 50m</w:t>
      </w:r>
      <w:r w:rsidRPr="00BC7DEC">
        <w:rPr>
          <w:rFonts w:ascii="Apolonia" w:hAnsi="Apolonia"/>
          <w:vertAlign w:val="superscript"/>
          <w:lang w:eastAsia="ar-SA"/>
        </w:rPr>
        <w:t>3</w:t>
      </w:r>
      <w:r w:rsidRPr="00BC7DEC">
        <w:rPr>
          <w:rFonts w:ascii="Apolonia" w:hAnsi="Apolonia"/>
          <w:lang w:eastAsia="ar-SA"/>
        </w:rPr>
        <w:t xml:space="preserve"> – zbiornik podziemny częściowo obsypany,</w:t>
      </w:r>
    </w:p>
    <w:p w:rsidR="00BC7DEC" w:rsidRPr="00BC7DEC" w:rsidRDefault="00BC7DEC" w:rsidP="005C691C">
      <w:pPr>
        <w:pStyle w:val="Akapitzlist"/>
        <w:numPr>
          <w:ilvl w:val="0"/>
          <w:numId w:val="74"/>
        </w:numPr>
        <w:tabs>
          <w:tab w:val="left" w:pos="1418"/>
        </w:tabs>
        <w:spacing w:line="276" w:lineRule="auto"/>
        <w:ind w:left="1418" w:hanging="284"/>
        <w:contextualSpacing/>
        <w:jc w:val="both"/>
        <w:rPr>
          <w:rFonts w:ascii="Apolonia" w:hAnsi="Apolonia"/>
          <w:lang w:eastAsia="ar-SA"/>
        </w:rPr>
      </w:pPr>
      <w:r w:rsidRPr="00BC7DEC">
        <w:rPr>
          <w:rFonts w:ascii="Apolonia" w:hAnsi="Apolonia"/>
          <w:lang w:eastAsia="ar-SA"/>
        </w:rPr>
        <w:t>budowę kontenerowej pompowni strefowej o wydajności:</w:t>
      </w:r>
    </w:p>
    <w:p w:rsidR="00BC7DEC" w:rsidRPr="00BC7DEC" w:rsidRDefault="00BC7DEC" w:rsidP="00BC7DEC">
      <w:pPr>
        <w:pStyle w:val="Akapitzlist"/>
        <w:numPr>
          <w:ilvl w:val="1"/>
          <w:numId w:val="93"/>
        </w:numPr>
        <w:spacing w:line="276" w:lineRule="auto"/>
        <w:ind w:hanging="11"/>
        <w:contextualSpacing/>
        <w:jc w:val="both"/>
        <w:rPr>
          <w:rFonts w:ascii="Apolonia" w:hAnsi="Apolonia"/>
          <w:lang w:eastAsia="ar-SA"/>
        </w:rPr>
      </w:pPr>
      <w:r w:rsidRPr="00BC7DEC">
        <w:rPr>
          <w:rFonts w:ascii="Apolonia" w:hAnsi="Apolonia"/>
          <w:lang w:eastAsia="ar-SA"/>
        </w:rPr>
        <w:t>Q</w:t>
      </w:r>
      <w:r w:rsidRPr="00BC7DEC">
        <w:rPr>
          <w:rFonts w:ascii="Apolonia" w:hAnsi="Apolonia"/>
          <w:vertAlign w:val="subscript"/>
          <w:lang w:eastAsia="ar-SA"/>
        </w:rPr>
        <w:t>maxh</w:t>
      </w:r>
      <w:r w:rsidRPr="00BC7DEC">
        <w:rPr>
          <w:rFonts w:ascii="Apolonia" w:hAnsi="Apolonia"/>
          <w:lang w:eastAsia="ar-SA"/>
        </w:rPr>
        <w:t>= 9,0 l/s i H= ok. 80 m sł. wody</w:t>
      </w:r>
    </w:p>
    <w:p w:rsidR="00BC7DEC" w:rsidRPr="00BC7DEC" w:rsidRDefault="00BC7DEC" w:rsidP="00BC7DEC">
      <w:pPr>
        <w:pStyle w:val="Akapitzlist"/>
        <w:numPr>
          <w:ilvl w:val="1"/>
          <w:numId w:val="93"/>
        </w:numPr>
        <w:spacing w:line="276" w:lineRule="auto"/>
        <w:ind w:hanging="11"/>
        <w:contextualSpacing/>
        <w:jc w:val="both"/>
        <w:rPr>
          <w:rFonts w:ascii="Apolonia" w:hAnsi="Apolonia"/>
          <w:lang w:eastAsia="ar-SA"/>
        </w:rPr>
      </w:pPr>
      <w:r w:rsidRPr="00BC7DEC">
        <w:rPr>
          <w:rFonts w:ascii="Apolonia" w:hAnsi="Apolonia"/>
          <w:lang w:eastAsia="ar-SA"/>
        </w:rPr>
        <w:t>Q</w:t>
      </w:r>
      <w:r w:rsidRPr="00BC7DEC">
        <w:rPr>
          <w:rFonts w:ascii="Apolonia" w:hAnsi="Apolonia"/>
          <w:vertAlign w:val="subscript"/>
          <w:lang w:eastAsia="ar-SA"/>
        </w:rPr>
        <w:t>minh</w:t>
      </w:r>
      <w:r w:rsidRPr="00BC7DEC">
        <w:rPr>
          <w:rFonts w:ascii="Apolonia" w:hAnsi="Apolonia"/>
          <w:lang w:eastAsia="ar-SA"/>
        </w:rPr>
        <w:t>= 1,8 l/s i H= ok. 78 m sł. wody</w:t>
      </w:r>
    </w:p>
    <w:p w:rsidR="00BC7DEC" w:rsidRPr="00BC7DEC" w:rsidRDefault="00BC7DEC" w:rsidP="00BC7DEC">
      <w:pPr>
        <w:pStyle w:val="Akapitzlist"/>
        <w:numPr>
          <w:ilvl w:val="1"/>
          <w:numId w:val="93"/>
        </w:numPr>
        <w:spacing w:line="276" w:lineRule="auto"/>
        <w:ind w:hanging="11"/>
        <w:contextualSpacing/>
        <w:jc w:val="both"/>
        <w:rPr>
          <w:rFonts w:ascii="Apolonia" w:hAnsi="Apolonia"/>
          <w:lang w:eastAsia="ar-SA"/>
        </w:rPr>
      </w:pPr>
      <w:r w:rsidRPr="00BC7DEC">
        <w:rPr>
          <w:rFonts w:ascii="Apolonia" w:hAnsi="Apolonia"/>
          <w:lang w:eastAsia="ar-SA"/>
        </w:rPr>
        <w:t>Q</w:t>
      </w:r>
      <w:r w:rsidRPr="00BC7DEC">
        <w:rPr>
          <w:rFonts w:ascii="Apolonia" w:hAnsi="Apolonia"/>
          <w:vertAlign w:val="subscript"/>
          <w:lang w:eastAsia="ar-SA"/>
        </w:rPr>
        <w:t>poż</w:t>
      </w:r>
      <w:r w:rsidRPr="00BC7DEC">
        <w:rPr>
          <w:rFonts w:ascii="Apolonia" w:hAnsi="Apolonia"/>
          <w:lang w:eastAsia="ar-SA"/>
        </w:rPr>
        <w:t xml:space="preserve"> = 14,0 l/s i H= ok. 82 m sł. wody</w:t>
      </w:r>
    </w:p>
    <w:p w:rsidR="005C691C" w:rsidRPr="005C691C" w:rsidRDefault="005C691C" w:rsidP="005C691C">
      <w:pPr>
        <w:pStyle w:val="Akapitzlist"/>
        <w:keepNext/>
        <w:keepLines/>
        <w:widowControl w:val="0"/>
        <w:numPr>
          <w:ilvl w:val="0"/>
          <w:numId w:val="97"/>
        </w:numPr>
        <w:autoSpaceDE w:val="0"/>
        <w:autoSpaceDN w:val="0"/>
        <w:adjustRightInd w:val="0"/>
        <w:spacing w:before="200" w:line="276" w:lineRule="auto"/>
        <w:contextualSpacing/>
        <w:jc w:val="both"/>
        <w:outlineLvl w:val="2"/>
        <w:rPr>
          <w:rFonts w:ascii="Apolonia" w:hAnsi="Apolonia" w:cs="Cambria"/>
          <w:b/>
          <w:bCs/>
        </w:rPr>
      </w:pPr>
      <w:bookmarkStart w:id="1" w:name="_Toc502178476"/>
      <w:bookmarkStart w:id="2" w:name="_Toc508807375"/>
      <w:r w:rsidRPr="005C691C">
        <w:rPr>
          <w:rFonts w:ascii="Apolonia" w:hAnsi="Apolonia" w:cs="Cambria"/>
          <w:b/>
          <w:bCs/>
        </w:rPr>
        <w:t>Planowany zakres inwestycji - roboty sieciowe</w:t>
      </w:r>
      <w:bookmarkEnd w:id="1"/>
      <w:bookmarkEnd w:id="2"/>
      <w:r>
        <w:rPr>
          <w:rFonts w:ascii="Apolonia" w:hAnsi="Apolonia" w:cs="Cambria"/>
          <w:b/>
          <w:bCs/>
        </w:rPr>
        <w:t xml:space="preserve"> obejmuje: </w:t>
      </w:r>
    </w:p>
    <w:p w:rsidR="005C691C" w:rsidRDefault="005C691C" w:rsidP="005C691C">
      <w:pPr>
        <w:pStyle w:val="Akapitzlist"/>
        <w:numPr>
          <w:ilvl w:val="0"/>
          <w:numId w:val="98"/>
        </w:numPr>
        <w:spacing w:line="276" w:lineRule="auto"/>
        <w:contextualSpacing/>
        <w:jc w:val="both"/>
        <w:rPr>
          <w:rFonts w:ascii="Apolonia" w:hAnsi="Apolonia"/>
          <w:lang w:eastAsia="ar-SA"/>
        </w:rPr>
      </w:pPr>
      <w:r w:rsidRPr="005C691C">
        <w:rPr>
          <w:rFonts w:ascii="Apolonia" w:hAnsi="Apolonia"/>
          <w:lang w:eastAsia="ar-SA"/>
        </w:rPr>
        <w:t xml:space="preserve">budowę sieci wodociągowej od projektowanej pompowni strefowej </w:t>
      </w:r>
      <w:r>
        <w:rPr>
          <w:rFonts w:ascii="Apolonia" w:hAnsi="Apolonia"/>
          <w:lang w:eastAsia="ar-SA"/>
        </w:rPr>
        <w:t xml:space="preserve">w miejscowości </w:t>
      </w:r>
      <w:r w:rsidRPr="005C691C">
        <w:rPr>
          <w:rFonts w:ascii="Apolonia" w:hAnsi="Apolonia"/>
          <w:lang w:eastAsia="ar-SA"/>
        </w:rPr>
        <w:t>Słone do sieci wodociągowej na terenie Wilkanowa o długości do 2000 m o średnicy DN/OD 160 z rur PE100 SDR 11 PN 16 (częściowo równolegle do sieci istniejącej); budowa wykonywana częściowo metodami bezwykopowymi (przewiert horyzontalny i przecisk w rurze stalowej) oraz w wykopie otwartym umocnionym,</w:t>
      </w:r>
    </w:p>
    <w:p w:rsidR="005C691C" w:rsidRDefault="005C691C" w:rsidP="005C691C">
      <w:pPr>
        <w:pStyle w:val="Akapitzlist"/>
        <w:numPr>
          <w:ilvl w:val="0"/>
          <w:numId w:val="98"/>
        </w:numPr>
        <w:spacing w:line="276" w:lineRule="auto"/>
        <w:contextualSpacing/>
        <w:jc w:val="both"/>
        <w:rPr>
          <w:rFonts w:ascii="Apolonia" w:hAnsi="Apolonia"/>
          <w:lang w:eastAsia="ar-SA"/>
        </w:rPr>
      </w:pPr>
      <w:r w:rsidRPr="005C691C">
        <w:rPr>
          <w:rFonts w:ascii="Apolonia" w:hAnsi="Apolonia"/>
          <w:lang w:eastAsia="ar-SA"/>
        </w:rPr>
        <w:t xml:space="preserve">wodociąg zasilający przepompownię wody w </w:t>
      </w:r>
      <w:r>
        <w:rPr>
          <w:rFonts w:ascii="Apolonia" w:hAnsi="Apolonia"/>
          <w:lang w:eastAsia="ar-SA"/>
        </w:rPr>
        <w:t>miejscowości</w:t>
      </w:r>
      <w:r w:rsidRPr="005C691C">
        <w:rPr>
          <w:rFonts w:ascii="Apolonia" w:hAnsi="Apolonia"/>
          <w:lang w:eastAsia="ar-SA"/>
        </w:rPr>
        <w:t xml:space="preserve"> Słone o średnicy DN/OD 110 z rur PE100 SDR 11 PN 10 o długości ok.  45 m,</w:t>
      </w:r>
    </w:p>
    <w:p w:rsidR="005C691C" w:rsidRDefault="005C691C" w:rsidP="005C691C">
      <w:pPr>
        <w:pStyle w:val="Akapitzlist"/>
        <w:numPr>
          <w:ilvl w:val="0"/>
          <w:numId w:val="98"/>
        </w:numPr>
        <w:spacing w:line="276" w:lineRule="auto"/>
        <w:contextualSpacing/>
        <w:jc w:val="both"/>
        <w:rPr>
          <w:rFonts w:ascii="Apolonia" w:hAnsi="Apolonia"/>
          <w:lang w:eastAsia="ar-SA"/>
        </w:rPr>
      </w:pPr>
      <w:r w:rsidRPr="005C691C">
        <w:rPr>
          <w:rFonts w:ascii="Apolonia" w:hAnsi="Apolonia"/>
          <w:lang w:eastAsia="ar-SA"/>
        </w:rPr>
        <w:t xml:space="preserve">przyłącze kanalizacyjne Ø 160 PVC-U, </w:t>
      </w:r>
    </w:p>
    <w:p w:rsidR="005C691C" w:rsidRPr="00B211DF" w:rsidRDefault="005C691C" w:rsidP="00B211DF">
      <w:pPr>
        <w:pStyle w:val="Akapitzlist"/>
        <w:numPr>
          <w:ilvl w:val="0"/>
          <w:numId w:val="98"/>
        </w:numPr>
        <w:spacing w:line="276" w:lineRule="auto"/>
        <w:contextualSpacing/>
        <w:jc w:val="both"/>
        <w:rPr>
          <w:rFonts w:ascii="Apolonia" w:hAnsi="Apolonia"/>
          <w:lang w:eastAsia="ar-SA"/>
        </w:rPr>
      </w:pPr>
      <w:r w:rsidRPr="00B211DF">
        <w:rPr>
          <w:rFonts w:ascii="Apolonia" w:hAnsi="Apolonia"/>
          <w:lang w:eastAsia="ar-SA"/>
        </w:rPr>
        <w:t xml:space="preserve">montaż reduktorów ciśnienia na istniejącej sieci wodociągowej </w:t>
      </w:r>
    </w:p>
    <w:p w:rsidR="00A05BB1" w:rsidRPr="001D3D70" w:rsidRDefault="00A05BB1" w:rsidP="00E93AE2">
      <w:pPr>
        <w:pStyle w:val="Default"/>
        <w:numPr>
          <w:ilvl w:val="1"/>
          <w:numId w:val="63"/>
        </w:numPr>
        <w:jc w:val="both"/>
        <w:rPr>
          <w:rFonts w:ascii="Apolonia" w:hAnsi="Apolonia" w:cs="Tahoma"/>
          <w:color w:val="auto"/>
        </w:rPr>
      </w:pPr>
      <w:r w:rsidRPr="001D3D70">
        <w:rPr>
          <w:rFonts w:ascii="Apolonia" w:hAnsi="Apolonia" w:cs="Tahoma"/>
          <w:color w:val="auto"/>
        </w:rPr>
        <w:t xml:space="preserve">Szczegółowy zakres przedmiotu zamówienia zawarty jest w </w:t>
      </w:r>
      <w:r w:rsidR="00DF36DC">
        <w:rPr>
          <w:rFonts w:ascii="Apolonia" w:hAnsi="Apolonia" w:cs="Tahoma"/>
          <w:color w:val="auto"/>
        </w:rPr>
        <w:t xml:space="preserve"> </w:t>
      </w:r>
      <w:r w:rsidR="008D703E">
        <w:rPr>
          <w:rFonts w:ascii="Apolonia" w:hAnsi="Apolonia" w:cs="Tahoma"/>
          <w:color w:val="auto"/>
        </w:rPr>
        <w:t>program</w:t>
      </w:r>
      <w:r w:rsidR="00A33371">
        <w:rPr>
          <w:rFonts w:ascii="Apolonia" w:hAnsi="Apolonia" w:cs="Tahoma"/>
          <w:color w:val="auto"/>
        </w:rPr>
        <w:t>ie</w:t>
      </w:r>
      <w:r w:rsidR="008D703E">
        <w:rPr>
          <w:rFonts w:ascii="Apolonia" w:hAnsi="Apolonia" w:cs="Tahoma"/>
          <w:color w:val="auto"/>
        </w:rPr>
        <w:t xml:space="preserve"> funkcjonalno –użytkowy</w:t>
      </w:r>
      <w:r w:rsidR="00DF36DC">
        <w:rPr>
          <w:rFonts w:ascii="Apolonia" w:hAnsi="Apolonia" w:cs="Tahoma"/>
          <w:color w:val="auto"/>
        </w:rPr>
        <w:t>. W</w:t>
      </w:r>
      <w:r w:rsidRPr="001D3D70">
        <w:rPr>
          <w:rFonts w:ascii="Apolonia" w:hAnsi="Apolonia" w:cs="Tahoma"/>
          <w:color w:val="auto"/>
        </w:rPr>
        <w:t xml:space="preserve">szystkie </w:t>
      </w:r>
      <w:r w:rsidR="00DF36DC">
        <w:rPr>
          <w:rFonts w:ascii="Apolonia" w:hAnsi="Apolonia" w:cs="Tahoma"/>
          <w:color w:val="auto"/>
        </w:rPr>
        <w:t>prace</w:t>
      </w:r>
      <w:r w:rsidRPr="001D3D70">
        <w:rPr>
          <w:rFonts w:ascii="Apolonia" w:hAnsi="Apolonia" w:cs="Tahoma"/>
          <w:color w:val="auto"/>
        </w:rPr>
        <w:t xml:space="preserve"> należy wykonać zgodnie z t</w:t>
      </w:r>
      <w:r w:rsidR="008D703E">
        <w:rPr>
          <w:rFonts w:ascii="Apolonia" w:hAnsi="Apolonia" w:cs="Tahoma"/>
          <w:color w:val="auto"/>
        </w:rPr>
        <w:t>ym</w:t>
      </w:r>
      <w:r w:rsidR="00A33371">
        <w:rPr>
          <w:rFonts w:ascii="Apolonia" w:hAnsi="Apolonia" w:cs="Tahoma"/>
          <w:color w:val="auto"/>
        </w:rPr>
        <w:t xml:space="preserve"> </w:t>
      </w:r>
      <w:r w:rsidR="008D703E">
        <w:rPr>
          <w:rFonts w:ascii="Apolonia" w:hAnsi="Apolonia" w:cs="Tahoma"/>
          <w:color w:val="auto"/>
        </w:rPr>
        <w:t>program</w:t>
      </w:r>
      <w:r w:rsidR="00A33371">
        <w:rPr>
          <w:rFonts w:ascii="Apolonia" w:hAnsi="Apolonia" w:cs="Tahoma"/>
          <w:color w:val="auto"/>
        </w:rPr>
        <w:t>em</w:t>
      </w:r>
      <w:r w:rsidR="008D703E">
        <w:rPr>
          <w:rFonts w:ascii="Apolonia" w:hAnsi="Apolonia" w:cs="Tahoma"/>
          <w:color w:val="auto"/>
        </w:rPr>
        <w:t xml:space="preserve"> </w:t>
      </w:r>
      <w:r w:rsidRPr="001D3D70">
        <w:rPr>
          <w:rFonts w:ascii="Apolonia" w:hAnsi="Apolonia" w:cs="Tahoma"/>
          <w:color w:val="auto"/>
        </w:rPr>
        <w:t>stanowiąc</w:t>
      </w:r>
      <w:r w:rsidR="008D703E">
        <w:rPr>
          <w:rFonts w:ascii="Apolonia" w:hAnsi="Apolonia" w:cs="Tahoma"/>
          <w:color w:val="auto"/>
        </w:rPr>
        <w:t>ym</w:t>
      </w:r>
      <w:r w:rsidR="00DF36DC">
        <w:rPr>
          <w:rFonts w:ascii="Apolonia" w:hAnsi="Apolonia" w:cs="Tahoma"/>
          <w:color w:val="auto"/>
        </w:rPr>
        <w:t xml:space="preserve"> </w:t>
      </w:r>
      <w:r w:rsidRPr="001D3D70">
        <w:rPr>
          <w:rFonts w:ascii="Apolonia" w:hAnsi="Apolonia" w:cs="Tahoma"/>
          <w:b/>
          <w:bCs/>
          <w:color w:val="auto"/>
        </w:rPr>
        <w:t xml:space="preserve">załącznik nr </w:t>
      </w:r>
      <w:r w:rsidR="00354778">
        <w:rPr>
          <w:rFonts w:ascii="Apolonia" w:hAnsi="Apolonia" w:cs="Tahoma"/>
          <w:b/>
          <w:bCs/>
          <w:color w:val="auto"/>
        </w:rPr>
        <w:t>8</w:t>
      </w:r>
      <w:r w:rsidRPr="001D3D70">
        <w:rPr>
          <w:rFonts w:ascii="Apolonia" w:hAnsi="Apolonia" w:cs="Tahoma"/>
          <w:color w:val="auto"/>
        </w:rPr>
        <w:t xml:space="preserve"> do SIWZ.</w:t>
      </w:r>
    </w:p>
    <w:p w:rsidR="007028D7" w:rsidRPr="007028D7" w:rsidRDefault="007028D7" w:rsidP="00E93AE2">
      <w:pPr>
        <w:pStyle w:val="Default"/>
        <w:numPr>
          <w:ilvl w:val="1"/>
          <w:numId w:val="63"/>
        </w:numPr>
        <w:jc w:val="both"/>
        <w:rPr>
          <w:rFonts w:ascii="Apolonia" w:hAnsi="Apolonia" w:cs="Tahoma"/>
          <w:bCs/>
          <w:color w:val="auto"/>
        </w:rPr>
      </w:pPr>
      <w:r>
        <w:rPr>
          <w:rFonts w:ascii="Apolonia" w:hAnsi="Apolonia" w:cs="Tahoma"/>
          <w:bCs/>
          <w:color w:val="auto"/>
        </w:rPr>
        <w:t xml:space="preserve">Zamawiający </w:t>
      </w:r>
      <w:r w:rsidRPr="007028D7">
        <w:rPr>
          <w:rFonts w:ascii="Apolonia" w:hAnsi="Apolonia" w:cs="Tahoma"/>
          <w:bCs/>
          <w:color w:val="auto"/>
        </w:rPr>
        <w:t>wymaga,</w:t>
      </w:r>
      <w:r>
        <w:rPr>
          <w:rFonts w:ascii="Apolonia" w:hAnsi="Apolonia" w:cs="Tahoma"/>
          <w:bCs/>
          <w:color w:val="auto"/>
        </w:rPr>
        <w:t xml:space="preserve"> aby </w:t>
      </w:r>
      <w:r w:rsidRPr="007028D7">
        <w:rPr>
          <w:rFonts w:ascii="Apolonia" w:hAnsi="Apolonia" w:cs="Tahoma"/>
          <w:bCs/>
          <w:color w:val="auto"/>
        </w:rPr>
        <w:t xml:space="preserve">rozwiązania techniczne, zastosowane urządzenia i </w:t>
      </w:r>
      <w:r>
        <w:rPr>
          <w:rFonts w:ascii="Apolonia" w:hAnsi="Apolonia" w:cs="Tahoma"/>
          <w:bCs/>
          <w:color w:val="auto"/>
        </w:rPr>
        <w:t xml:space="preserve">wyposażenie były wysokiej jakości </w:t>
      </w:r>
      <w:r w:rsidRPr="007028D7">
        <w:rPr>
          <w:rFonts w:ascii="Apolonia" w:hAnsi="Apolonia" w:cs="Tahoma"/>
          <w:bCs/>
          <w:color w:val="auto"/>
        </w:rPr>
        <w:t xml:space="preserve">zapewniającej długą i pewną eksploatację, </w:t>
      </w:r>
    </w:p>
    <w:p w:rsidR="007028D7" w:rsidRPr="007028D7" w:rsidRDefault="007028D7" w:rsidP="007028D7">
      <w:pPr>
        <w:pStyle w:val="Default"/>
        <w:ind w:left="720"/>
        <w:jc w:val="both"/>
        <w:rPr>
          <w:rFonts w:ascii="Apolonia" w:hAnsi="Apolonia" w:cs="Tahoma"/>
          <w:bCs/>
          <w:color w:val="auto"/>
        </w:rPr>
      </w:pPr>
      <w:r w:rsidRPr="007028D7">
        <w:rPr>
          <w:rFonts w:ascii="Apolonia" w:hAnsi="Apolonia" w:cs="Tahoma"/>
          <w:bCs/>
          <w:color w:val="auto"/>
        </w:rPr>
        <w:t xml:space="preserve">a wszystkie urządzenia, prace i instalacje nie wymienione szczegółowo w normach lub przepisach były wykonane zgodnie ze sztuką budowlaną i doświadczeniem wykonawcy, w tym: </w:t>
      </w:r>
    </w:p>
    <w:p w:rsidR="007028D7" w:rsidRPr="00B20D6E" w:rsidRDefault="00B20D6E"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wszystkie, zaproponowane urządzenia </w:t>
      </w:r>
      <w:r w:rsidR="007028D7" w:rsidRPr="00B20D6E">
        <w:rPr>
          <w:rFonts w:ascii="Apolonia" w:hAnsi="Apolonia" w:cs="Tahoma"/>
          <w:bCs/>
          <w:color w:val="auto"/>
        </w:rPr>
        <w:t>winny pochodzić od producentów,  którzy zapewniają sprawne przeprowadzeni</w:t>
      </w:r>
      <w:r w:rsidRPr="00B20D6E">
        <w:rPr>
          <w:rFonts w:ascii="Apolonia" w:hAnsi="Apolonia" w:cs="Tahoma"/>
          <w:bCs/>
          <w:color w:val="auto"/>
        </w:rPr>
        <w:t>e</w:t>
      </w:r>
      <w:r w:rsidR="007028D7" w:rsidRPr="00B20D6E">
        <w:rPr>
          <w:rFonts w:ascii="Apolonia" w:hAnsi="Apolonia" w:cs="Tahoma"/>
          <w:bCs/>
          <w:color w:val="auto"/>
        </w:rPr>
        <w:t xml:space="preserve"> napraw pogwarancyjnych  oraz dostarczenie </w:t>
      </w:r>
      <w:r w:rsidRPr="00B20D6E">
        <w:rPr>
          <w:rFonts w:ascii="Apolonia" w:hAnsi="Apolonia" w:cs="Tahoma"/>
          <w:bCs/>
          <w:color w:val="auto"/>
        </w:rPr>
        <w:t xml:space="preserve">części </w:t>
      </w:r>
      <w:r w:rsidR="007028D7" w:rsidRPr="00B20D6E">
        <w:rPr>
          <w:rFonts w:ascii="Apolonia" w:hAnsi="Apolonia" w:cs="Tahoma"/>
          <w:bCs/>
          <w:color w:val="auto"/>
        </w:rPr>
        <w:t xml:space="preserve">zamiennych; nie dopuszcza się </w:t>
      </w:r>
      <w:r w:rsidRPr="00B20D6E">
        <w:rPr>
          <w:rFonts w:ascii="Apolonia" w:hAnsi="Apolonia" w:cs="Tahoma"/>
          <w:bCs/>
          <w:color w:val="auto"/>
        </w:rPr>
        <w:t xml:space="preserve">stosowania  urządzeń prototypowych, </w:t>
      </w:r>
      <w:r w:rsidR="007028D7" w:rsidRPr="00B20D6E">
        <w:rPr>
          <w:rFonts w:ascii="Apolonia" w:hAnsi="Apolonia" w:cs="Tahoma"/>
          <w:bCs/>
          <w:color w:val="auto"/>
        </w:rPr>
        <w:t xml:space="preserve">nie sprawdzonych w poprawnej eksploatacji, </w:t>
      </w:r>
    </w:p>
    <w:p w:rsidR="007028D7" w:rsidRPr="00B20D6E" w:rsidRDefault="007028D7"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przy doborze urządzeń należy dążyć do ujednolicenia producentów i typów, </w:t>
      </w:r>
    </w:p>
    <w:p w:rsidR="007028D7" w:rsidRPr="00B20D6E" w:rsidRDefault="00B20D6E"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elementy konstrukcji </w:t>
      </w:r>
      <w:r w:rsidR="007028D7" w:rsidRPr="00B20D6E">
        <w:rPr>
          <w:rFonts w:ascii="Apolonia" w:hAnsi="Apolonia" w:cs="Tahoma"/>
          <w:bCs/>
          <w:color w:val="auto"/>
        </w:rPr>
        <w:t>urządz</w:t>
      </w:r>
      <w:r w:rsidRPr="00B20D6E">
        <w:rPr>
          <w:rFonts w:ascii="Apolonia" w:hAnsi="Apolonia" w:cs="Tahoma"/>
          <w:bCs/>
          <w:color w:val="auto"/>
        </w:rPr>
        <w:t xml:space="preserve">eń winny </w:t>
      </w:r>
      <w:r w:rsidR="007028D7" w:rsidRPr="00B20D6E">
        <w:rPr>
          <w:rFonts w:ascii="Apolonia" w:hAnsi="Apolonia" w:cs="Tahoma"/>
          <w:bCs/>
          <w:color w:val="auto"/>
        </w:rPr>
        <w:t>być wykonane z</w:t>
      </w:r>
      <w:r w:rsidRPr="00B20D6E">
        <w:rPr>
          <w:rFonts w:ascii="Apolonia" w:hAnsi="Apolonia" w:cs="Tahoma"/>
          <w:bCs/>
          <w:color w:val="auto"/>
        </w:rPr>
        <w:t xml:space="preserve"> materiałów  odpornych </w:t>
      </w:r>
      <w:r w:rsidR="007028D7" w:rsidRPr="00B20D6E">
        <w:rPr>
          <w:rFonts w:ascii="Apolonia" w:hAnsi="Apolonia" w:cs="Tahoma"/>
          <w:bCs/>
          <w:color w:val="auto"/>
        </w:rPr>
        <w:t xml:space="preserve">na działanie korozyjne środowiska, w którym będą zainstalowane, </w:t>
      </w:r>
    </w:p>
    <w:p w:rsidR="007028D7" w:rsidRPr="00B20D6E" w:rsidRDefault="007028D7" w:rsidP="00E93AE2">
      <w:pPr>
        <w:pStyle w:val="Default"/>
        <w:numPr>
          <w:ilvl w:val="0"/>
          <w:numId w:val="75"/>
        </w:numPr>
        <w:ind w:left="993" w:hanging="284"/>
        <w:jc w:val="both"/>
        <w:rPr>
          <w:rFonts w:ascii="Apolonia" w:hAnsi="Apolonia" w:cs="Tahoma"/>
          <w:bCs/>
          <w:color w:val="auto"/>
        </w:rPr>
      </w:pPr>
      <w:r w:rsidRPr="00B20D6E">
        <w:rPr>
          <w:rFonts w:ascii="Apolonia" w:hAnsi="Apolonia" w:cs="Tahoma"/>
          <w:bCs/>
          <w:color w:val="auto"/>
        </w:rPr>
        <w:t xml:space="preserve">prace budowlane i technologia powinny być wykonane w standardzie nie niższym niż określony w PFU. </w:t>
      </w:r>
    </w:p>
    <w:p w:rsidR="008E26D0" w:rsidRDefault="007C16B4" w:rsidP="00E93AE2">
      <w:pPr>
        <w:pStyle w:val="Default"/>
        <w:numPr>
          <w:ilvl w:val="1"/>
          <w:numId w:val="63"/>
        </w:numPr>
        <w:jc w:val="both"/>
        <w:rPr>
          <w:rFonts w:ascii="Apolonia" w:hAnsi="Apolonia" w:cs="Tahoma"/>
          <w:bCs/>
          <w:color w:val="auto"/>
        </w:rPr>
      </w:pPr>
      <w:r>
        <w:rPr>
          <w:rFonts w:ascii="Apolonia" w:hAnsi="Apolonia" w:cs="Tahoma"/>
          <w:bCs/>
          <w:color w:val="auto"/>
        </w:rPr>
        <w:t>W</w:t>
      </w:r>
      <w:r w:rsidRPr="00B20D6E">
        <w:rPr>
          <w:rFonts w:ascii="Apolonia" w:hAnsi="Apolonia" w:cs="Tahoma"/>
          <w:bCs/>
          <w:color w:val="auto"/>
        </w:rPr>
        <w:t xml:space="preserve">ykonawca zobowiązany jest do </w:t>
      </w:r>
      <w:r>
        <w:rPr>
          <w:rFonts w:ascii="Apolonia" w:hAnsi="Apolonia" w:cs="Tahoma"/>
          <w:bCs/>
          <w:color w:val="auto"/>
        </w:rPr>
        <w:t>u</w:t>
      </w:r>
      <w:r w:rsidRPr="007C16B4">
        <w:rPr>
          <w:rFonts w:ascii="Apolonia" w:hAnsi="Apolonia" w:cs="Tahoma"/>
          <w:bCs/>
          <w:color w:val="auto"/>
        </w:rPr>
        <w:t>zyskania map do celów projektowych</w:t>
      </w:r>
      <w:r>
        <w:rPr>
          <w:rFonts w:ascii="Apolonia" w:hAnsi="Apolonia" w:cs="Tahoma"/>
          <w:bCs/>
          <w:color w:val="auto"/>
        </w:rPr>
        <w:t xml:space="preserve">. </w:t>
      </w:r>
    </w:p>
    <w:p w:rsidR="007028D7" w:rsidRPr="00B20D6E" w:rsidRDefault="007028D7" w:rsidP="00E93AE2">
      <w:pPr>
        <w:pStyle w:val="Default"/>
        <w:numPr>
          <w:ilvl w:val="1"/>
          <w:numId w:val="63"/>
        </w:numPr>
        <w:jc w:val="both"/>
        <w:rPr>
          <w:rFonts w:ascii="Apolonia" w:hAnsi="Apolonia" w:cs="Tahoma"/>
          <w:bCs/>
          <w:color w:val="auto"/>
        </w:rPr>
      </w:pPr>
      <w:r w:rsidRPr="00B20D6E">
        <w:rPr>
          <w:rFonts w:ascii="Apolonia" w:hAnsi="Apolonia" w:cs="Tahoma"/>
          <w:bCs/>
          <w:color w:val="auto"/>
        </w:rPr>
        <w:t xml:space="preserve">W trakcie </w:t>
      </w:r>
      <w:r w:rsidR="00B20D6E" w:rsidRPr="00B20D6E">
        <w:rPr>
          <w:rFonts w:ascii="Apolonia" w:hAnsi="Apolonia" w:cs="Tahoma"/>
          <w:bCs/>
          <w:color w:val="auto"/>
        </w:rPr>
        <w:t xml:space="preserve">procesu </w:t>
      </w:r>
      <w:r w:rsidRPr="00B20D6E">
        <w:rPr>
          <w:rFonts w:ascii="Apolonia" w:hAnsi="Apolonia" w:cs="Tahoma"/>
          <w:bCs/>
          <w:color w:val="auto"/>
        </w:rPr>
        <w:t>inwestyc</w:t>
      </w:r>
      <w:r w:rsidR="00B20D6E" w:rsidRPr="00B20D6E">
        <w:rPr>
          <w:rFonts w:ascii="Apolonia" w:hAnsi="Apolonia" w:cs="Tahoma"/>
          <w:bCs/>
          <w:color w:val="auto"/>
        </w:rPr>
        <w:t xml:space="preserve">yjnego wykonawca zobowiązany jest do uzgadniania </w:t>
      </w:r>
      <w:r w:rsidRPr="00B20D6E">
        <w:rPr>
          <w:rFonts w:ascii="Apolonia" w:hAnsi="Apolonia" w:cs="Tahoma"/>
          <w:bCs/>
          <w:color w:val="auto"/>
        </w:rPr>
        <w:t xml:space="preserve">z </w:t>
      </w:r>
      <w:r w:rsidR="00B20D6E" w:rsidRPr="00B20D6E">
        <w:rPr>
          <w:rFonts w:ascii="Apolonia" w:hAnsi="Apolonia" w:cs="Tahoma"/>
          <w:bCs/>
          <w:color w:val="auto"/>
        </w:rPr>
        <w:t xml:space="preserve">zamawiającym zakresu wprowadzanych rozwiązań modernizacyjnych </w:t>
      </w:r>
      <w:r w:rsidRPr="00B20D6E">
        <w:rPr>
          <w:rFonts w:ascii="Apolonia" w:hAnsi="Apolonia" w:cs="Tahoma"/>
          <w:bCs/>
          <w:color w:val="auto"/>
        </w:rPr>
        <w:t xml:space="preserve">oraz planowanych do zastosowania nowych urządzeń i obiektów; </w:t>
      </w:r>
    </w:p>
    <w:p w:rsidR="007028D7" w:rsidRPr="00B20D6E" w:rsidRDefault="007028D7" w:rsidP="00E93AE2">
      <w:pPr>
        <w:pStyle w:val="Default"/>
        <w:numPr>
          <w:ilvl w:val="1"/>
          <w:numId w:val="63"/>
        </w:numPr>
        <w:jc w:val="both"/>
        <w:rPr>
          <w:rFonts w:ascii="Apolonia" w:hAnsi="Apolonia" w:cs="Tahoma"/>
          <w:bCs/>
          <w:color w:val="auto"/>
        </w:rPr>
      </w:pPr>
      <w:r w:rsidRPr="00B20D6E">
        <w:rPr>
          <w:rFonts w:ascii="Apolonia" w:hAnsi="Apolonia" w:cs="Tahoma"/>
          <w:bCs/>
          <w:color w:val="auto"/>
        </w:rPr>
        <w:t xml:space="preserve">Na każdym etapie projektowania będzie wymagane zachowanie </w:t>
      </w:r>
      <w:r w:rsidR="00B20D6E" w:rsidRPr="00B20D6E">
        <w:rPr>
          <w:rFonts w:ascii="Apolonia" w:hAnsi="Apolonia" w:cs="Tahoma"/>
          <w:bCs/>
          <w:color w:val="auto"/>
        </w:rPr>
        <w:t>ścisłego kontaktu zamawiającym oraz uwzględnienie</w:t>
      </w:r>
      <w:r w:rsidRPr="00B20D6E">
        <w:rPr>
          <w:rFonts w:ascii="Apolonia" w:hAnsi="Apolonia" w:cs="Tahoma"/>
          <w:bCs/>
          <w:color w:val="auto"/>
        </w:rPr>
        <w:t xml:space="preserve"> jego sugestii i </w:t>
      </w:r>
      <w:r w:rsidR="00B20D6E" w:rsidRPr="00B20D6E">
        <w:rPr>
          <w:rFonts w:ascii="Apolonia" w:hAnsi="Apolonia" w:cs="Tahoma"/>
          <w:bCs/>
          <w:color w:val="auto"/>
        </w:rPr>
        <w:t xml:space="preserve">weryfikacji </w:t>
      </w:r>
      <w:r w:rsidRPr="00B20D6E">
        <w:rPr>
          <w:rFonts w:ascii="Apolonia" w:hAnsi="Apolonia" w:cs="Tahoma"/>
          <w:bCs/>
          <w:color w:val="auto"/>
        </w:rPr>
        <w:t xml:space="preserve">dotyczących rozwiązań technicznych i lokalizacyjnych; </w:t>
      </w:r>
    </w:p>
    <w:p w:rsidR="007028D7" w:rsidRPr="00B20D6E" w:rsidRDefault="00B20D6E" w:rsidP="00E93AE2">
      <w:pPr>
        <w:pStyle w:val="Default"/>
        <w:numPr>
          <w:ilvl w:val="1"/>
          <w:numId w:val="63"/>
        </w:numPr>
        <w:jc w:val="both"/>
        <w:rPr>
          <w:rFonts w:ascii="Apolonia" w:hAnsi="Apolonia" w:cs="Tahoma"/>
          <w:bCs/>
          <w:color w:val="auto"/>
        </w:rPr>
      </w:pPr>
      <w:r w:rsidRPr="00B20D6E">
        <w:rPr>
          <w:rFonts w:ascii="Apolonia" w:hAnsi="Apolonia" w:cs="Tahoma"/>
          <w:bCs/>
          <w:color w:val="auto"/>
        </w:rPr>
        <w:t>Sugestie zamawiającego dotyczące szczegółowych rozwiązań technicznych, nie</w:t>
      </w:r>
      <w:r w:rsidR="007028D7" w:rsidRPr="00B20D6E">
        <w:rPr>
          <w:rFonts w:ascii="Apolonia" w:hAnsi="Apolonia" w:cs="Tahoma"/>
          <w:bCs/>
          <w:color w:val="auto"/>
        </w:rPr>
        <w:t xml:space="preserve">kolidujące z ogólnym rozwiązaniem proponowanym przez wykonawcę, będą wiążące dla wykonawcy; </w:t>
      </w:r>
    </w:p>
    <w:p w:rsidR="00A05BB1" w:rsidRPr="00B20D6E" w:rsidRDefault="00B20D6E" w:rsidP="00E93AE2">
      <w:pPr>
        <w:pStyle w:val="Default"/>
        <w:numPr>
          <w:ilvl w:val="1"/>
          <w:numId w:val="63"/>
        </w:numPr>
        <w:jc w:val="both"/>
        <w:rPr>
          <w:rFonts w:ascii="Apolonia" w:hAnsi="Apolonia" w:cs="Tahoma"/>
          <w:color w:val="auto"/>
        </w:rPr>
      </w:pPr>
      <w:r w:rsidRPr="00B20D6E">
        <w:rPr>
          <w:rFonts w:ascii="Apolonia" w:hAnsi="Apolonia" w:cs="Tahoma"/>
          <w:bCs/>
          <w:color w:val="auto"/>
        </w:rPr>
        <w:t xml:space="preserve">Wykonawca zobowiązany </w:t>
      </w:r>
      <w:r w:rsidR="007028D7" w:rsidRPr="00B20D6E">
        <w:rPr>
          <w:rFonts w:ascii="Apolonia" w:hAnsi="Apolonia" w:cs="Tahoma"/>
          <w:bCs/>
          <w:color w:val="auto"/>
        </w:rPr>
        <w:t xml:space="preserve">jest do przeniesienia na zamawiającego praw własności intelektualnej oraz udzielenia licencji na zasadach określonych we wzorze umowy </w:t>
      </w:r>
    </w:p>
    <w:p w:rsidR="00A05BB1" w:rsidRDefault="00A05BB1" w:rsidP="00E93AE2">
      <w:pPr>
        <w:pStyle w:val="Default"/>
        <w:numPr>
          <w:ilvl w:val="1"/>
          <w:numId w:val="63"/>
        </w:numPr>
        <w:jc w:val="both"/>
        <w:rPr>
          <w:rFonts w:ascii="Apolonia" w:hAnsi="Apolonia" w:cs="Tahoma"/>
          <w:color w:val="auto"/>
        </w:rPr>
      </w:pPr>
      <w:r w:rsidRPr="0079525D">
        <w:rPr>
          <w:rFonts w:ascii="Apolonia" w:hAnsi="Apolonia" w:cs="Tahoma"/>
          <w:color w:val="auto"/>
        </w:rPr>
        <w:t xml:space="preserve">Wszystkie nazwy własne materiałów i urządzeń użyte w </w:t>
      </w:r>
      <w:r w:rsidR="00874289">
        <w:rPr>
          <w:rFonts w:ascii="Apolonia" w:hAnsi="Apolonia" w:cs="Tahoma"/>
          <w:color w:val="auto"/>
        </w:rPr>
        <w:t>p</w:t>
      </w:r>
      <w:r w:rsidR="007C16B4">
        <w:rPr>
          <w:rFonts w:ascii="Apolonia" w:hAnsi="Apolonia" w:cs="Tahoma"/>
          <w:color w:val="auto"/>
        </w:rPr>
        <w:t xml:space="preserve">rogramie </w:t>
      </w:r>
      <w:r w:rsidR="00874289">
        <w:rPr>
          <w:rFonts w:ascii="Apolonia" w:hAnsi="Apolonia" w:cs="Tahoma"/>
          <w:color w:val="auto"/>
        </w:rPr>
        <w:t>fu</w:t>
      </w:r>
      <w:r w:rsidR="007C16B4">
        <w:rPr>
          <w:rFonts w:ascii="Apolonia" w:hAnsi="Apolonia" w:cs="Tahoma"/>
          <w:color w:val="auto"/>
        </w:rPr>
        <w:t>nkcjonalno - użytkowym</w:t>
      </w:r>
      <w:r w:rsidRPr="0079525D">
        <w:rPr>
          <w:rFonts w:ascii="Apolonia" w:hAnsi="Apolonia" w:cs="Tahoma"/>
          <w:color w:val="auto"/>
        </w:rPr>
        <w:t xml:space="preserve"> lub specyfikacji technicznej wykonania i odbioru robót są podane przykładowo i</w:t>
      </w:r>
      <w:r w:rsidRPr="0079525D">
        <w:rPr>
          <w:rFonts w:ascii="Courier New" w:hAnsi="Courier New" w:cs="Courier New"/>
          <w:color w:val="auto"/>
        </w:rPr>
        <w:t> </w:t>
      </w:r>
      <w:r w:rsidRPr="0079525D">
        <w:rPr>
          <w:rFonts w:ascii="Apolonia" w:hAnsi="Apolonia" w:cs="Tahoma"/>
          <w:color w:val="auto"/>
        </w:rPr>
        <w:t>okre</w:t>
      </w:r>
      <w:r w:rsidRPr="0079525D">
        <w:rPr>
          <w:rFonts w:ascii="Apolonia" w:hAnsi="Apolonia" w:cs="Apolonia"/>
          <w:color w:val="auto"/>
        </w:rPr>
        <w:t>ś</w:t>
      </w:r>
      <w:r w:rsidRPr="0079525D">
        <w:rPr>
          <w:rFonts w:ascii="Apolonia" w:hAnsi="Apolonia" w:cs="Tahoma"/>
          <w:color w:val="auto"/>
        </w:rPr>
        <w:t>laj</w:t>
      </w:r>
      <w:r w:rsidRPr="0079525D">
        <w:rPr>
          <w:rFonts w:ascii="Apolonia" w:hAnsi="Apolonia" w:cs="Apolonia"/>
          <w:color w:val="auto"/>
        </w:rPr>
        <w:t>ą</w:t>
      </w:r>
      <w:r w:rsidRPr="0079525D">
        <w:rPr>
          <w:rFonts w:ascii="Apolonia" w:hAnsi="Apolonia" w:cs="Tahoma"/>
          <w:color w:val="auto"/>
        </w:rPr>
        <w:t xml:space="preserve"> jedynie minimalne, oczekiwane parametry jako</w:t>
      </w:r>
      <w:r w:rsidRPr="0079525D">
        <w:rPr>
          <w:rFonts w:ascii="Apolonia" w:hAnsi="Apolonia" w:cs="Apolonia"/>
          <w:color w:val="auto"/>
        </w:rPr>
        <w:t>ś</w:t>
      </w:r>
      <w:r w:rsidRPr="0079525D">
        <w:rPr>
          <w:rFonts w:ascii="Apolonia" w:hAnsi="Apolonia" w:cs="Tahoma"/>
          <w:color w:val="auto"/>
        </w:rPr>
        <w:t>ciowe oraz wymagany standard. N</w:t>
      </w:r>
      <w:r w:rsidRPr="0079525D">
        <w:rPr>
          <w:rFonts w:ascii="Apolonia" w:hAnsi="Apolonia" w:cs="Tahoma"/>
        </w:rPr>
        <w:t xml:space="preserve">ależy traktować je jako przykładowe. </w:t>
      </w:r>
      <w:r w:rsidRPr="0079525D">
        <w:rPr>
          <w:rFonts w:ascii="Apolonia" w:hAnsi="Apolonia" w:cs="Tahoma"/>
          <w:color w:val="auto"/>
        </w:rPr>
        <w:t xml:space="preserve">Wykonawca może zastosować materiały lub urządzenia równoważne, </w:t>
      </w:r>
      <w:r w:rsidR="00EF6323">
        <w:rPr>
          <w:rFonts w:ascii="Apolonia" w:hAnsi="Apolonia" w:cs="Tahoma"/>
        </w:rPr>
        <w:t>przy zachowaniu</w:t>
      </w:r>
      <w:r w:rsidRPr="0079525D">
        <w:rPr>
          <w:rFonts w:ascii="Apolonia" w:hAnsi="Apolonia" w:cs="Tahoma"/>
        </w:rPr>
        <w:t xml:space="preserve"> co najmniej takiego samego poziomu jakości, trwałości, funkcjonalności (w tym kosztów utrzymania) oraz kompatybilności z pozostałymi materiałami</w:t>
      </w:r>
      <w:r w:rsidR="00AE69DA">
        <w:rPr>
          <w:rFonts w:ascii="Apolonia" w:hAnsi="Apolonia" w:cs="Tahoma"/>
          <w:color w:val="auto"/>
        </w:rPr>
        <w:t>.</w:t>
      </w:r>
      <w:r w:rsidRPr="0079525D">
        <w:rPr>
          <w:rFonts w:ascii="Apolonia" w:hAnsi="Apolonia" w:cs="Tahoma"/>
          <w:color w:val="auto"/>
        </w:rPr>
        <w:t xml:space="preserve"> Zastosowanie ich w żaden sposób nie może wpłynąć negatywnie na prawidłowe funkcjonowanie rozwiązań przyjętych w</w:t>
      </w:r>
      <w:r w:rsidRPr="0079525D">
        <w:rPr>
          <w:rFonts w:ascii="Courier New" w:hAnsi="Courier New" w:cs="Courier New"/>
          <w:color w:val="auto"/>
        </w:rPr>
        <w:t> </w:t>
      </w:r>
      <w:r w:rsidRPr="0079525D">
        <w:rPr>
          <w:rFonts w:ascii="Apolonia" w:hAnsi="Apolonia" w:cs="Tahoma"/>
          <w:color w:val="auto"/>
        </w:rPr>
        <w:t xml:space="preserve">dokumentacji projektowej. </w:t>
      </w:r>
    </w:p>
    <w:p w:rsidR="00C20131" w:rsidRPr="00C20131" w:rsidRDefault="00347EF2" w:rsidP="00C20131">
      <w:pPr>
        <w:pStyle w:val="Default"/>
        <w:numPr>
          <w:ilvl w:val="1"/>
          <w:numId w:val="63"/>
        </w:numPr>
        <w:jc w:val="both"/>
        <w:rPr>
          <w:rFonts w:ascii="Apolonia" w:hAnsi="Apolonia" w:cs="Tahoma"/>
          <w:color w:val="auto"/>
        </w:rPr>
      </w:pPr>
      <w:r w:rsidRPr="00C20131">
        <w:rPr>
          <w:rFonts w:ascii="Apolonia" w:hAnsi="Apolonia"/>
        </w:rPr>
        <w:t xml:space="preserve">Wykonawca w ramach realizacji przedmiotu zamówienia zobowiązany jest do przeprowadzenia rozruchu technologicznego </w:t>
      </w:r>
      <w:r w:rsidR="00C20131" w:rsidRPr="00C20131">
        <w:rPr>
          <w:rFonts w:ascii="Apolonia" w:hAnsi="Apolonia"/>
        </w:rPr>
        <w:t xml:space="preserve">przeszkolenia personelu Zamawiającego, przeprowadzenia prób końcowych (w tym próby przedrozruchowe, próby rozruchowe i ruch próbny) wraz z </w:t>
      </w:r>
      <w:r w:rsidR="00C20131" w:rsidRPr="00C20131">
        <w:rPr>
          <w:rFonts w:ascii="Apolonia" w:hAnsi="Apolonia"/>
          <w:spacing w:val="-1"/>
        </w:rPr>
        <w:t xml:space="preserve">potwierdzeniem osiągnięcia parametrów określonych w Wykazie Gwarancji przedmiotowego </w:t>
      </w:r>
      <w:r w:rsidR="00C20131" w:rsidRPr="00C20131">
        <w:rPr>
          <w:rFonts w:ascii="Apolonia" w:hAnsi="Apolonia"/>
        </w:rPr>
        <w:t xml:space="preserve">PFU. </w:t>
      </w:r>
    </w:p>
    <w:p w:rsidR="00C20131" w:rsidRPr="00C20131" w:rsidRDefault="00C20131" w:rsidP="00C20131">
      <w:pPr>
        <w:pStyle w:val="Default"/>
        <w:numPr>
          <w:ilvl w:val="1"/>
          <w:numId w:val="63"/>
        </w:numPr>
        <w:jc w:val="both"/>
        <w:rPr>
          <w:rFonts w:ascii="Apolonia" w:hAnsi="Apolonia" w:cs="Tahoma"/>
          <w:color w:val="auto"/>
        </w:rPr>
      </w:pPr>
      <w:r w:rsidRPr="00C20131">
        <w:rPr>
          <w:rFonts w:ascii="Apolonia" w:hAnsi="Apolonia"/>
        </w:rPr>
        <w:t xml:space="preserve">Wykonawca uzyska również pozytywne opinie stosownych organów administracji państwowej kompetentnych w trybie przekazania obiektu do eksploatacji i użytkowania. Wykonawca zapewni także kompletne oznakowanie obiektów, urządzeń, stref i innych </w:t>
      </w:r>
      <w:r w:rsidRPr="00C20131">
        <w:rPr>
          <w:rFonts w:ascii="Apolonia" w:hAnsi="Apolonia"/>
          <w:spacing w:val="-1"/>
        </w:rPr>
        <w:t>elementów instalacji wymagających oznakowania zgodnie z obowiązującymi przepisami.</w:t>
      </w:r>
    </w:p>
    <w:p w:rsidR="00347EF2" w:rsidRPr="007E4D0F" w:rsidRDefault="00347EF2" w:rsidP="00E93AE2">
      <w:pPr>
        <w:pStyle w:val="Default"/>
        <w:numPr>
          <w:ilvl w:val="1"/>
          <w:numId w:val="63"/>
        </w:numPr>
        <w:jc w:val="both"/>
        <w:rPr>
          <w:rFonts w:ascii="Apolonia" w:hAnsi="Apolonia" w:cs="Tahoma"/>
          <w:color w:val="auto"/>
        </w:rPr>
      </w:pPr>
      <w:r w:rsidRPr="007E4D0F">
        <w:rPr>
          <w:rFonts w:ascii="Apolonia" w:hAnsi="Apolonia"/>
          <w:b/>
        </w:rPr>
        <w:t>W ramach realizacji przedmiotu zamówienia Wykonawca zobowiązany jest do uzyskania pozwolenia na użytkowanie</w:t>
      </w:r>
      <w:r w:rsidRPr="007E4D0F">
        <w:rPr>
          <w:rFonts w:ascii="Apolonia" w:hAnsi="Apolonia"/>
        </w:rPr>
        <w:t>.</w:t>
      </w:r>
    </w:p>
    <w:p w:rsidR="00A05BB1" w:rsidRPr="00347EF2" w:rsidRDefault="00A05BB1" w:rsidP="00E93AE2">
      <w:pPr>
        <w:pStyle w:val="Default"/>
        <w:numPr>
          <w:ilvl w:val="1"/>
          <w:numId w:val="63"/>
        </w:numPr>
        <w:jc w:val="both"/>
        <w:rPr>
          <w:rFonts w:ascii="Apolonia" w:hAnsi="Apolonia" w:cs="Tahoma"/>
          <w:color w:val="auto"/>
        </w:rPr>
      </w:pPr>
      <w:r w:rsidRPr="00347EF2">
        <w:rPr>
          <w:rFonts w:ascii="Apolonia" w:hAnsi="Apolonia" w:cs="Tahoma"/>
          <w:color w:val="auto"/>
        </w:rPr>
        <w:t xml:space="preserve">Przedmiot zamówienia należy wykonać zgodnie z obowiązującymi przepisami prawa, sztuką budowlaną, </w:t>
      </w:r>
      <w:r w:rsidRPr="00347EF2">
        <w:rPr>
          <w:rFonts w:ascii="Apolonia" w:hAnsi="Apolonia" w:cs="Tahoma"/>
        </w:rPr>
        <w:t>wszelkimi niezb</w:t>
      </w:r>
      <w:r w:rsidRPr="00347EF2">
        <w:rPr>
          <w:rFonts w:ascii="Apolonia" w:eastAsia="TT1Ao00" w:hAnsi="Apolonia" w:cs="Tahoma"/>
        </w:rPr>
        <w:t>ę</w:t>
      </w:r>
      <w:r w:rsidRPr="00347EF2">
        <w:rPr>
          <w:rFonts w:ascii="Apolonia" w:hAnsi="Apolonia" w:cs="Tahoma"/>
        </w:rPr>
        <w:t>dnymi przepisami oraz zasadami współczesnej wiedzy technicznej, zapewniaj</w:t>
      </w:r>
      <w:r w:rsidRPr="00347EF2">
        <w:rPr>
          <w:rFonts w:ascii="Apolonia" w:eastAsia="TT1Ao00" w:hAnsi="Apolonia" w:cs="Tahoma"/>
        </w:rPr>
        <w:t>ą</w:t>
      </w:r>
      <w:r w:rsidRPr="00347EF2">
        <w:rPr>
          <w:rFonts w:ascii="Apolonia" w:hAnsi="Apolonia" w:cs="Tahoma"/>
        </w:rPr>
        <w:t>c bezpieczne i higieniczne warunki pracy, stosuj</w:t>
      </w:r>
      <w:r w:rsidRPr="00347EF2">
        <w:rPr>
          <w:rFonts w:ascii="Apolonia" w:eastAsia="TT1Ao00" w:hAnsi="Apolonia" w:cs="Tahoma"/>
        </w:rPr>
        <w:t>ą</w:t>
      </w:r>
      <w:r w:rsidRPr="00347EF2">
        <w:rPr>
          <w:rFonts w:ascii="Apolonia" w:hAnsi="Apolonia" w:cs="Tahoma"/>
        </w:rPr>
        <w:t>c wyroby budowlane posiadaj</w:t>
      </w:r>
      <w:r w:rsidRPr="00347EF2">
        <w:rPr>
          <w:rFonts w:ascii="Apolonia" w:eastAsia="TT1Ao00" w:hAnsi="Apolonia" w:cs="Tahoma"/>
        </w:rPr>
        <w:t>ą</w:t>
      </w:r>
      <w:r w:rsidRPr="00347EF2">
        <w:rPr>
          <w:rFonts w:ascii="Apolonia" w:hAnsi="Apolonia" w:cs="Tahoma"/>
        </w:rPr>
        <w:t>ce stosowne aprobaty techniczne, atesty lub deklaracje zgodno</w:t>
      </w:r>
      <w:r w:rsidRPr="00347EF2">
        <w:rPr>
          <w:rFonts w:ascii="Apolonia" w:eastAsia="TT1Ao00" w:hAnsi="Apolonia" w:cs="Tahoma"/>
        </w:rPr>
        <w:t>ś</w:t>
      </w:r>
      <w:r w:rsidRPr="00347EF2">
        <w:rPr>
          <w:rFonts w:ascii="Apolonia" w:hAnsi="Apolonia" w:cs="Tahoma"/>
        </w:rPr>
        <w:t xml:space="preserve">ci, </w:t>
      </w:r>
      <w:r w:rsidRPr="00347EF2">
        <w:rPr>
          <w:rFonts w:ascii="Apolonia" w:hAnsi="Apolonia" w:cs="Tahoma"/>
          <w:color w:val="auto"/>
        </w:rPr>
        <w:t>zawartą z zamawiającym umową, uzgodnieniami z zamawiającym dokonanymi w trakcie realizacji przedmiotu zamówienia.</w:t>
      </w:r>
    </w:p>
    <w:p w:rsidR="00B20D6E" w:rsidRDefault="00B20D6E" w:rsidP="00A05BB1">
      <w:pPr>
        <w:pStyle w:val="Default"/>
        <w:jc w:val="both"/>
        <w:rPr>
          <w:rFonts w:ascii="Apolonia" w:hAnsi="Apolonia" w:cs="Tahoma"/>
          <w:b/>
          <w:bCs/>
          <w:color w:val="auto"/>
        </w:rPr>
      </w:pPr>
    </w:p>
    <w:p w:rsidR="00A05BB1" w:rsidRPr="0079525D" w:rsidRDefault="00A05BB1" w:rsidP="00A05BB1">
      <w:pPr>
        <w:pStyle w:val="Default"/>
        <w:jc w:val="both"/>
        <w:rPr>
          <w:rFonts w:ascii="Apolonia" w:hAnsi="Apolonia" w:cs="Tahoma"/>
          <w:b/>
          <w:bCs/>
          <w:color w:val="auto"/>
        </w:rPr>
      </w:pPr>
      <w:r w:rsidRPr="0079525D">
        <w:rPr>
          <w:rFonts w:ascii="Apolonia" w:hAnsi="Apolonia" w:cs="Tahoma"/>
          <w:b/>
          <w:bCs/>
          <w:color w:val="auto"/>
        </w:rPr>
        <w:t>Wymagania dotyczące realizacji przedmiotu zamówienia:</w:t>
      </w:r>
    </w:p>
    <w:p w:rsidR="00A05BB1" w:rsidRPr="0079525D" w:rsidRDefault="00A05BB1" w:rsidP="00A05BB1">
      <w:pPr>
        <w:pStyle w:val="Default"/>
        <w:ind w:left="720"/>
        <w:jc w:val="both"/>
        <w:rPr>
          <w:rFonts w:ascii="Apolonia" w:hAnsi="Apolonia" w:cs="Tahoma"/>
          <w:color w:val="auto"/>
          <w:sz w:val="16"/>
          <w:szCs w:val="16"/>
        </w:rPr>
      </w:pPr>
    </w:p>
    <w:p w:rsidR="00A05BB1" w:rsidRPr="0079525D" w:rsidRDefault="00A05BB1" w:rsidP="00E93AE2">
      <w:pPr>
        <w:pStyle w:val="Default"/>
        <w:numPr>
          <w:ilvl w:val="1"/>
          <w:numId w:val="63"/>
        </w:numPr>
        <w:jc w:val="both"/>
        <w:rPr>
          <w:rFonts w:ascii="Apolonia" w:hAnsi="Apolonia" w:cs="Tahoma"/>
          <w:color w:val="auto"/>
        </w:rPr>
      </w:pPr>
      <w:r w:rsidRPr="0079525D">
        <w:rPr>
          <w:rFonts w:ascii="Apolonia" w:hAnsi="Apolonia" w:cs="Tahoma"/>
          <w:color w:val="auto"/>
        </w:rPr>
        <w:t>Wykonawca zobowiązany jest posiadać przez cały okres trwania umowy ubezpieczenie od odpowiedzialności cywilnej w zakresie prowadzonej działalności związanej z przedmiotem zamówienia</w:t>
      </w:r>
      <w:r w:rsidR="0044209F">
        <w:rPr>
          <w:rFonts w:ascii="Apolonia" w:hAnsi="Apolonia" w:cs="Tahoma"/>
          <w:color w:val="auto"/>
        </w:rPr>
        <w:t>.</w:t>
      </w:r>
      <w:r w:rsidRPr="0079525D">
        <w:rPr>
          <w:rFonts w:ascii="Apolonia" w:hAnsi="Apolonia" w:cs="Tahoma"/>
          <w:color w:val="auto"/>
        </w:rPr>
        <w:t xml:space="preserve"> </w:t>
      </w:r>
      <w:r w:rsidR="00AE69DA">
        <w:rPr>
          <w:rFonts w:ascii="Apolonia" w:hAnsi="Apolonia" w:cs="Tahoma"/>
          <w:color w:val="auto"/>
        </w:rPr>
        <w:t>W</w:t>
      </w:r>
      <w:r w:rsidRPr="0079525D">
        <w:rPr>
          <w:rFonts w:ascii="Apolonia" w:hAnsi="Apolonia" w:cs="Tahoma"/>
          <w:color w:val="auto"/>
        </w:rPr>
        <w:t xml:space="preserve">ykonawca zobowiązany jest do przedłożenia zamawiającemu, dokumentu potwierdzającego posiadanie wymaganego ubezpieczenia wraz z dowodem potwierdzającym opłatę wymagalnych składek </w:t>
      </w:r>
      <w:r w:rsidRPr="0079525D">
        <w:rPr>
          <w:rFonts w:ascii="Apolonia" w:hAnsi="Apolonia" w:cs="Tahoma"/>
          <w:b/>
          <w:color w:val="auto"/>
        </w:rPr>
        <w:t>w ciągu 7 dni od dnia podpisania umowy</w:t>
      </w:r>
      <w:r w:rsidRPr="0079525D">
        <w:rPr>
          <w:rFonts w:ascii="Apolonia" w:hAnsi="Apolonia" w:cs="Tahoma"/>
          <w:color w:val="auto"/>
        </w:rPr>
        <w:t>.</w:t>
      </w:r>
    </w:p>
    <w:p w:rsidR="00A05BB1" w:rsidRPr="0079525D" w:rsidRDefault="00A05BB1" w:rsidP="00E93AE2">
      <w:pPr>
        <w:pStyle w:val="Default"/>
        <w:numPr>
          <w:ilvl w:val="1"/>
          <w:numId w:val="63"/>
        </w:numPr>
        <w:jc w:val="both"/>
        <w:rPr>
          <w:rFonts w:ascii="Apolonia" w:hAnsi="Apolonia" w:cs="Tahoma"/>
        </w:rPr>
      </w:pPr>
      <w:r w:rsidRPr="0079525D">
        <w:rPr>
          <w:rFonts w:ascii="Apolonia" w:hAnsi="Apolonia" w:cs="Tahoma"/>
          <w:color w:val="auto"/>
        </w:rPr>
        <w:t>W przypadku, gdy uzgodnienia z właścicielami sieci to nakazują, wykonawca</w:t>
      </w:r>
      <w:r w:rsidRPr="0079525D">
        <w:rPr>
          <w:rFonts w:ascii="Apolonia" w:hAnsi="Apolonia" w:cs="Tahoma"/>
        </w:rPr>
        <w:t xml:space="preserve"> zobowiązany jest do wykonywania prac pod nadzorem właścicieli sieci oraz poniesienia kosztów tego nadzoru. </w:t>
      </w:r>
    </w:p>
    <w:p w:rsidR="00A05BB1" w:rsidRPr="0079525D" w:rsidRDefault="00A05BB1" w:rsidP="00E93AE2">
      <w:pPr>
        <w:pStyle w:val="Default"/>
        <w:numPr>
          <w:ilvl w:val="1"/>
          <w:numId w:val="63"/>
        </w:numPr>
        <w:jc w:val="both"/>
        <w:rPr>
          <w:rFonts w:ascii="Apolonia" w:hAnsi="Apolonia" w:cs="Tahoma"/>
        </w:rPr>
      </w:pPr>
      <w:r w:rsidRPr="0079525D">
        <w:rPr>
          <w:rFonts w:ascii="Apolonia" w:hAnsi="Apolonia" w:cs="Tahoma"/>
        </w:rPr>
        <w:t>Wykonawca zobowiązany jest do przekazania zamawiającemu protokołów odbioru z zarządcami sieci uzbrojenia terenu, które wynikają z uzgodnień dokumentacji projektowej.</w:t>
      </w:r>
    </w:p>
    <w:p w:rsidR="00A05BB1" w:rsidRPr="0079525D" w:rsidRDefault="00A05BB1" w:rsidP="00E93AE2">
      <w:pPr>
        <w:pStyle w:val="Default"/>
        <w:numPr>
          <w:ilvl w:val="1"/>
          <w:numId w:val="63"/>
        </w:numPr>
        <w:jc w:val="both"/>
        <w:rPr>
          <w:rFonts w:ascii="Apolonia" w:hAnsi="Apolonia" w:cs="Tahoma"/>
        </w:rPr>
      </w:pPr>
      <w:r w:rsidRPr="0079525D">
        <w:rPr>
          <w:rFonts w:ascii="Apolonia" w:hAnsi="Apolonia" w:cs="Tahoma"/>
        </w:rPr>
        <w:t>W ramach przedmiotu zamówienia do obowiązków wykonawcy należy m.in.:</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zapewnienie obsługi geodezyjnej w trakcie budowy,</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wykonywanie niezbędnych badań, pomiarów, prób i sprawdzenia prawidłowości realizowanych robót wynikających z obowiązujących przepisów dotyczących wykonania i odbioru robót z przekazaniem zamawiającemu odpowiednich protokołów,</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zapewnienie nadzoru technicznego z ramienia właścicieli sieci uzbrojenia terenu oraz poniesienie kosztów tego nadzoru, dostarczenie zamawiającemu protokołów odbioru z właścicielami sieci uzbrojenia terenu,</w:t>
      </w:r>
    </w:p>
    <w:p w:rsidR="00A05BB1" w:rsidRDefault="00A05BB1" w:rsidP="00E93AE2">
      <w:pPr>
        <w:pStyle w:val="Default"/>
        <w:numPr>
          <w:ilvl w:val="1"/>
          <w:numId w:val="63"/>
        </w:numPr>
        <w:jc w:val="both"/>
        <w:rPr>
          <w:rFonts w:ascii="Apolonia" w:hAnsi="Apolonia" w:cs="Tahoma"/>
        </w:rPr>
      </w:pPr>
      <w:r w:rsidRPr="0079525D">
        <w:rPr>
          <w:rFonts w:ascii="Apolonia" w:hAnsi="Apolonia" w:cs="Tahoma"/>
        </w:rPr>
        <w:t>Wykonawca ponosi pełną odpowiedzialność za</w:t>
      </w:r>
      <w:r w:rsidRPr="0079525D">
        <w:rPr>
          <w:rFonts w:ascii="Courier New" w:hAnsi="Courier New" w:cs="Courier New"/>
        </w:rPr>
        <w:t> </w:t>
      </w:r>
      <w:r w:rsidRPr="0079525D">
        <w:rPr>
          <w:rFonts w:ascii="Apolonia" w:hAnsi="Apolonia" w:cs="Tahoma"/>
        </w:rPr>
        <w:t>spowodowanie uszkodze</w:t>
      </w:r>
      <w:r w:rsidRPr="0079525D">
        <w:rPr>
          <w:rFonts w:ascii="Apolonia" w:hAnsi="Apolonia" w:cs="Apolonia"/>
        </w:rPr>
        <w:t>ń</w:t>
      </w:r>
      <w:r w:rsidRPr="0079525D">
        <w:rPr>
          <w:rFonts w:ascii="Apolonia" w:hAnsi="Apolonia" w:cs="Tahoma"/>
        </w:rPr>
        <w:t xml:space="preserve"> w sieci uzbrojenia terenu w czasie wykonywania rob</w:t>
      </w:r>
      <w:r w:rsidRPr="0079525D">
        <w:rPr>
          <w:rFonts w:ascii="Apolonia" w:hAnsi="Apolonia" w:cs="Apolonia"/>
        </w:rPr>
        <w:t>ó</w:t>
      </w:r>
      <w:r w:rsidRPr="0079525D">
        <w:rPr>
          <w:rFonts w:ascii="Apolonia" w:hAnsi="Apolonia" w:cs="Tahoma"/>
        </w:rPr>
        <w:t>t oraz za przerwy w korzystaniu z sieci</w:t>
      </w:r>
      <w:r w:rsidR="0079525D">
        <w:rPr>
          <w:rFonts w:ascii="Apolonia" w:hAnsi="Apolonia" w:cs="Tahoma"/>
        </w:rPr>
        <w:t>,</w:t>
      </w:r>
      <w:r w:rsidRPr="0079525D">
        <w:rPr>
          <w:rFonts w:ascii="Apolonia" w:hAnsi="Apolonia" w:cs="Tahoma"/>
        </w:rPr>
        <w:t xml:space="preserve"> a tak</w:t>
      </w:r>
      <w:r w:rsidRPr="0079525D">
        <w:rPr>
          <w:rFonts w:ascii="Apolonia" w:hAnsi="Apolonia" w:cs="Apolonia"/>
        </w:rPr>
        <w:t>ż</w:t>
      </w:r>
      <w:r w:rsidRPr="0079525D">
        <w:rPr>
          <w:rFonts w:ascii="Apolonia" w:hAnsi="Apolonia" w:cs="Tahoma"/>
        </w:rPr>
        <w:t>e za uszkodzenia i szkody, kt</w:t>
      </w:r>
      <w:r w:rsidRPr="0079525D">
        <w:rPr>
          <w:rFonts w:ascii="Apolonia" w:hAnsi="Apolonia" w:cs="Apolonia"/>
        </w:rPr>
        <w:t>ó</w:t>
      </w:r>
      <w:r w:rsidRPr="0079525D">
        <w:rPr>
          <w:rFonts w:ascii="Apolonia" w:hAnsi="Apolonia" w:cs="Tahoma"/>
        </w:rPr>
        <w:t>re w przysz</w:t>
      </w:r>
      <w:r w:rsidRPr="0079525D">
        <w:rPr>
          <w:rFonts w:ascii="Apolonia" w:hAnsi="Apolonia" w:cs="Apolonia"/>
        </w:rPr>
        <w:t>ł</w:t>
      </w:r>
      <w:r w:rsidRPr="0079525D">
        <w:rPr>
          <w:rFonts w:ascii="Apolonia" w:hAnsi="Apolonia" w:cs="Tahoma"/>
        </w:rPr>
        <w:t>o</w:t>
      </w:r>
      <w:r w:rsidRPr="0079525D">
        <w:rPr>
          <w:rFonts w:ascii="Apolonia" w:hAnsi="Apolonia" w:cs="Apolonia"/>
        </w:rPr>
        <w:t>ś</w:t>
      </w:r>
      <w:r w:rsidRPr="0079525D">
        <w:rPr>
          <w:rFonts w:ascii="Apolonia" w:hAnsi="Apolonia" w:cs="Tahoma"/>
        </w:rPr>
        <w:t>ci mog</w:t>
      </w:r>
      <w:r w:rsidRPr="0079525D">
        <w:rPr>
          <w:rFonts w:ascii="Apolonia" w:hAnsi="Apolonia" w:cs="Apolonia"/>
        </w:rPr>
        <w:t>ł</w:t>
      </w:r>
      <w:r w:rsidRPr="0079525D">
        <w:rPr>
          <w:rFonts w:ascii="Apolonia" w:hAnsi="Apolonia" w:cs="Tahoma"/>
        </w:rPr>
        <w:t>yby powsta</w:t>
      </w:r>
      <w:r w:rsidRPr="0079525D">
        <w:rPr>
          <w:rFonts w:ascii="Apolonia" w:hAnsi="Apolonia" w:cs="Apolonia"/>
        </w:rPr>
        <w:t>ć</w:t>
      </w:r>
      <w:r w:rsidRPr="0079525D">
        <w:rPr>
          <w:rFonts w:ascii="Apolonia" w:hAnsi="Apolonia" w:cs="Tahoma"/>
        </w:rPr>
        <w:t xml:space="preserve"> na skutek prowadzonych rob</w:t>
      </w:r>
      <w:r w:rsidRPr="0079525D">
        <w:rPr>
          <w:rFonts w:ascii="Apolonia" w:hAnsi="Apolonia" w:cs="Apolonia"/>
        </w:rPr>
        <w:t>ó</w:t>
      </w:r>
      <w:r w:rsidRPr="0079525D">
        <w:rPr>
          <w:rFonts w:ascii="Apolonia" w:hAnsi="Apolonia" w:cs="Tahoma"/>
        </w:rPr>
        <w:t>t.</w:t>
      </w:r>
    </w:p>
    <w:p w:rsidR="007E4D0F" w:rsidRPr="007E4D0F" w:rsidRDefault="007E4D0F" w:rsidP="00E93AE2">
      <w:pPr>
        <w:pStyle w:val="Default"/>
        <w:numPr>
          <w:ilvl w:val="1"/>
          <w:numId w:val="63"/>
        </w:numPr>
        <w:jc w:val="both"/>
        <w:rPr>
          <w:rFonts w:ascii="Apolonia" w:hAnsi="Apolonia" w:cs="Tahoma"/>
          <w:color w:val="auto"/>
        </w:rPr>
      </w:pPr>
      <w:r w:rsidRPr="007E4D0F">
        <w:rPr>
          <w:rFonts w:ascii="Apolonia" w:hAnsi="Apolonia"/>
          <w:b/>
        </w:rPr>
        <w:t xml:space="preserve">Prace budowlane należy prowadzić w sposób umożliwiający zachowanie ciągłości pracy </w:t>
      </w:r>
      <w:r w:rsidR="00885CD8">
        <w:rPr>
          <w:rFonts w:ascii="Apolonia" w:hAnsi="Apolonia"/>
          <w:b/>
        </w:rPr>
        <w:t>urządzeń</w:t>
      </w:r>
      <w:r>
        <w:rPr>
          <w:rFonts w:ascii="Apolonia" w:hAnsi="Apolonia"/>
          <w:b/>
        </w:rPr>
        <w:t>.</w:t>
      </w:r>
    </w:p>
    <w:p w:rsidR="00A05BB1" w:rsidRPr="00E55F82" w:rsidRDefault="00A05BB1" w:rsidP="00E93AE2">
      <w:pPr>
        <w:pStyle w:val="Default"/>
        <w:numPr>
          <w:ilvl w:val="1"/>
          <w:numId w:val="63"/>
        </w:numPr>
        <w:jc w:val="both"/>
        <w:rPr>
          <w:rFonts w:ascii="Apolonia" w:hAnsi="Apolonia" w:cs="Tahoma"/>
          <w:color w:val="FF0000"/>
        </w:rPr>
      </w:pPr>
      <w:r w:rsidRPr="00E55F82">
        <w:rPr>
          <w:rFonts w:ascii="Apolonia" w:hAnsi="Apolonia" w:cs="Tahoma"/>
          <w:color w:val="auto"/>
        </w:rPr>
        <w:t>Pozostałe wymagania zawiera</w:t>
      </w:r>
      <w:r w:rsidR="00E55F82" w:rsidRPr="00E55F82">
        <w:rPr>
          <w:rFonts w:ascii="Apolonia" w:hAnsi="Apolonia" w:cs="Tahoma"/>
          <w:color w:val="auto"/>
        </w:rPr>
        <w:t xml:space="preserve"> wzór umowy stanowiący </w:t>
      </w:r>
      <w:r w:rsidR="00E55F82" w:rsidRPr="00761B41">
        <w:rPr>
          <w:rFonts w:ascii="Apolonia" w:hAnsi="Apolonia" w:cs="Tahoma"/>
          <w:b/>
          <w:color w:val="auto"/>
        </w:rPr>
        <w:t>załącznik</w:t>
      </w:r>
      <w:r w:rsidR="00761B41" w:rsidRPr="00761B41">
        <w:rPr>
          <w:rFonts w:ascii="Apolonia" w:hAnsi="Apolonia" w:cs="Tahoma"/>
          <w:b/>
          <w:color w:val="auto"/>
        </w:rPr>
        <w:t xml:space="preserve"> nr 7</w:t>
      </w:r>
      <w:r w:rsidR="00E55F82" w:rsidRPr="00E55F82">
        <w:rPr>
          <w:rFonts w:ascii="Apolonia" w:hAnsi="Apolonia" w:cs="Tahoma"/>
          <w:color w:val="auto"/>
        </w:rPr>
        <w:t xml:space="preserve"> do siwz. </w:t>
      </w:r>
    </w:p>
    <w:p w:rsidR="0034715E" w:rsidRPr="0034715E" w:rsidRDefault="0034715E" w:rsidP="00E93AE2">
      <w:pPr>
        <w:pStyle w:val="Default"/>
        <w:numPr>
          <w:ilvl w:val="1"/>
          <w:numId w:val="63"/>
        </w:numPr>
        <w:tabs>
          <w:tab w:val="left" w:pos="709"/>
          <w:tab w:val="left" w:pos="851"/>
        </w:tabs>
        <w:spacing w:line="306" w:lineRule="atLeast"/>
        <w:jc w:val="both"/>
        <w:rPr>
          <w:rFonts w:ascii="Apolonia" w:hAnsi="Apolonia" w:cs="Tahoma"/>
          <w:color w:val="auto"/>
        </w:rPr>
      </w:pPr>
      <w:r w:rsidRPr="0034715E">
        <w:rPr>
          <w:rFonts w:ascii="Apolonia" w:hAnsi="Apolonia" w:cs="Tahoma"/>
          <w:color w:val="auto"/>
        </w:rPr>
        <w:t xml:space="preserve">Zamawiający wymaga udzielenia przez wykonawcę minimum </w:t>
      </w:r>
      <w:r w:rsidRPr="0034715E">
        <w:rPr>
          <w:rFonts w:ascii="Apolonia" w:hAnsi="Apolonia" w:cs="Tahoma"/>
          <w:b/>
          <w:bCs/>
          <w:color w:val="auto"/>
        </w:rPr>
        <w:t xml:space="preserve">60 miesięcznego okresu rękojmi za wady </w:t>
      </w:r>
      <w:r w:rsidRPr="0034715E">
        <w:rPr>
          <w:rFonts w:ascii="Apolonia" w:hAnsi="Apolonia" w:cs="Tahoma"/>
          <w:color w:val="auto"/>
        </w:rPr>
        <w:t>na</w:t>
      </w:r>
      <w:r w:rsidR="00761B41">
        <w:rPr>
          <w:rFonts w:ascii="Courier New" w:hAnsi="Courier New" w:cs="Courier New"/>
          <w:color w:val="auto"/>
        </w:rPr>
        <w:t xml:space="preserve"> </w:t>
      </w:r>
      <w:r w:rsidRPr="0034715E">
        <w:rPr>
          <w:rFonts w:ascii="Apolonia" w:hAnsi="Apolonia" w:cs="Tahoma"/>
          <w:color w:val="auto"/>
        </w:rPr>
        <w:t>przedmiot zam</w:t>
      </w:r>
      <w:r w:rsidRPr="0034715E">
        <w:rPr>
          <w:rFonts w:ascii="Apolonia" w:hAnsi="Apolonia" w:cs="Apolonia"/>
          <w:color w:val="auto"/>
        </w:rPr>
        <w:t>ó</w:t>
      </w:r>
      <w:r w:rsidRPr="0034715E">
        <w:rPr>
          <w:rFonts w:ascii="Apolonia" w:hAnsi="Apolonia" w:cs="Tahoma"/>
          <w:color w:val="auto"/>
        </w:rPr>
        <w:t>wienia.</w:t>
      </w:r>
    </w:p>
    <w:p w:rsidR="0034715E" w:rsidRDefault="0034715E" w:rsidP="00E93AE2">
      <w:pPr>
        <w:pStyle w:val="Default"/>
        <w:numPr>
          <w:ilvl w:val="1"/>
          <w:numId w:val="63"/>
        </w:numPr>
        <w:tabs>
          <w:tab w:val="left" w:pos="0"/>
          <w:tab w:val="left" w:pos="709"/>
          <w:tab w:val="left" w:pos="851"/>
        </w:tabs>
        <w:spacing w:line="306" w:lineRule="atLeast"/>
        <w:jc w:val="both"/>
        <w:rPr>
          <w:rFonts w:ascii="Apolonia" w:hAnsi="Apolonia" w:cs="Tahoma"/>
          <w:color w:val="auto"/>
        </w:rPr>
      </w:pPr>
      <w:r w:rsidRPr="0034715E">
        <w:rPr>
          <w:rFonts w:ascii="Apolonia" w:hAnsi="Apolonia" w:cs="Tahoma"/>
          <w:color w:val="auto"/>
        </w:rPr>
        <w:t>Termin rękojmi za wady rozpoczyna bieg z dniem odbioru końcowego przedmiotu umowy.</w:t>
      </w:r>
    </w:p>
    <w:p w:rsidR="008E26D0" w:rsidRPr="008E26D0" w:rsidRDefault="008E26D0" w:rsidP="00E93AE2">
      <w:pPr>
        <w:pStyle w:val="Default"/>
        <w:numPr>
          <w:ilvl w:val="1"/>
          <w:numId w:val="63"/>
        </w:numPr>
        <w:tabs>
          <w:tab w:val="left" w:pos="0"/>
          <w:tab w:val="left" w:pos="709"/>
          <w:tab w:val="left" w:pos="851"/>
        </w:tabs>
        <w:spacing w:line="306" w:lineRule="atLeast"/>
        <w:jc w:val="both"/>
        <w:rPr>
          <w:rFonts w:ascii="Apolonia" w:hAnsi="Apolonia" w:cs="Tahoma"/>
          <w:color w:val="auto"/>
        </w:rPr>
      </w:pPr>
      <w:r w:rsidRPr="008E26D0">
        <w:rPr>
          <w:rFonts w:ascii="Apolonia" w:hAnsi="Apolonia" w:cs="Tahoma"/>
          <w:color w:val="auto"/>
        </w:rPr>
        <w:t>Wykonawca, od dnia odbioru końcowego - na okres gwarancji (zaoferowanej w ofercie) zapewni nieodpłatne kontrole techniczne i wymagany serwis gwarancyjny. Kontrola techniczna i serwis gwarancyjny muszą odbywać się minimum raz na dwanaście  miesię</w:t>
      </w:r>
      <w:r>
        <w:rPr>
          <w:rFonts w:ascii="Apolonia" w:hAnsi="Apolonia" w:cs="Tahoma"/>
          <w:color w:val="auto"/>
        </w:rPr>
        <w:t xml:space="preserve">cy w obecności wyznaczonego </w:t>
      </w:r>
      <w:r w:rsidRPr="008E26D0">
        <w:rPr>
          <w:rFonts w:ascii="Apolonia" w:hAnsi="Apolonia" w:cs="Tahoma"/>
          <w:color w:val="auto"/>
        </w:rPr>
        <w:t>przez</w:t>
      </w:r>
      <w:r>
        <w:rPr>
          <w:rFonts w:ascii="Apolonia" w:hAnsi="Apolonia" w:cs="Tahoma"/>
          <w:color w:val="auto"/>
        </w:rPr>
        <w:t xml:space="preserve"> Zamawiającego </w:t>
      </w:r>
      <w:r w:rsidRPr="008E26D0">
        <w:rPr>
          <w:rFonts w:ascii="Apolonia" w:hAnsi="Apolonia" w:cs="Tahoma"/>
          <w:color w:val="auto"/>
        </w:rPr>
        <w:t xml:space="preserve">Inspektora </w:t>
      </w:r>
      <w:r>
        <w:rPr>
          <w:rFonts w:ascii="Apolonia" w:hAnsi="Apolonia" w:cs="Tahoma"/>
          <w:color w:val="auto"/>
        </w:rPr>
        <w:t xml:space="preserve">Nadzoru bądź </w:t>
      </w:r>
      <w:r w:rsidRPr="008E26D0">
        <w:rPr>
          <w:rFonts w:ascii="Apolonia" w:hAnsi="Apolonia" w:cs="Tahoma"/>
          <w:color w:val="auto"/>
        </w:rPr>
        <w:t xml:space="preserve">pracownika </w:t>
      </w:r>
      <w:r>
        <w:rPr>
          <w:rFonts w:ascii="Apolonia" w:hAnsi="Apolonia" w:cs="Tahoma"/>
          <w:color w:val="auto"/>
        </w:rPr>
        <w:t xml:space="preserve">Zamawiającego, winna być potwierdzona w </w:t>
      </w:r>
      <w:r w:rsidRPr="008E26D0">
        <w:rPr>
          <w:rFonts w:ascii="Apolonia" w:hAnsi="Apolonia" w:cs="Tahoma"/>
          <w:color w:val="auto"/>
        </w:rPr>
        <w:t>karcie eksploata</w:t>
      </w:r>
      <w:r>
        <w:rPr>
          <w:rFonts w:ascii="Apolonia" w:hAnsi="Apolonia" w:cs="Tahoma"/>
          <w:color w:val="auto"/>
        </w:rPr>
        <w:t>cji o</w:t>
      </w:r>
      <w:r w:rsidR="0044209F">
        <w:rPr>
          <w:rFonts w:ascii="Apolonia" w:hAnsi="Apolonia" w:cs="Tahoma"/>
          <w:color w:val="auto"/>
        </w:rPr>
        <w:t xml:space="preserve">biektu </w:t>
      </w:r>
      <w:r>
        <w:rPr>
          <w:rFonts w:ascii="Apolonia" w:hAnsi="Apolonia" w:cs="Tahoma"/>
          <w:color w:val="auto"/>
        </w:rPr>
        <w:t xml:space="preserve">oraz potwierdzona przez </w:t>
      </w:r>
      <w:r w:rsidRPr="008E26D0">
        <w:rPr>
          <w:rFonts w:ascii="Apolonia" w:hAnsi="Apolonia" w:cs="Tahoma"/>
          <w:color w:val="auto"/>
        </w:rPr>
        <w:t xml:space="preserve">użytkownika. Zamawiający winien otrzymać </w:t>
      </w:r>
      <w:r>
        <w:rPr>
          <w:rFonts w:ascii="Apolonia" w:hAnsi="Apolonia" w:cs="Tahoma"/>
          <w:color w:val="auto"/>
        </w:rPr>
        <w:t xml:space="preserve">stosowny </w:t>
      </w:r>
      <w:r w:rsidRPr="008E26D0">
        <w:rPr>
          <w:rFonts w:ascii="Apolonia" w:hAnsi="Apolonia" w:cs="Tahoma"/>
          <w:color w:val="auto"/>
        </w:rPr>
        <w:t xml:space="preserve">raport (protokół) z przeprowadzonych kontroli technicznych i </w:t>
      </w:r>
      <w:r>
        <w:rPr>
          <w:rFonts w:ascii="Apolonia" w:hAnsi="Apolonia" w:cs="Tahoma"/>
          <w:color w:val="auto"/>
        </w:rPr>
        <w:t xml:space="preserve">serwisu. Wykonawca zobligowany jest do wykonania minimum </w:t>
      </w:r>
      <w:r w:rsidRPr="008E26D0">
        <w:rPr>
          <w:rFonts w:ascii="Apolonia" w:hAnsi="Apolonia" w:cs="Tahoma"/>
          <w:color w:val="auto"/>
        </w:rPr>
        <w:t xml:space="preserve">raz </w:t>
      </w:r>
      <w:r>
        <w:rPr>
          <w:rFonts w:ascii="Apolonia" w:hAnsi="Apolonia" w:cs="Tahoma"/>
          <w:color w:val="auto"/>
        </w:rPr>
        <w:t xml:space="preserve">na </w:t>
      </w:r>
      <w:r w:rsidRPr="008E26D0">
        <w:rPr>
          <w:rFonts w:ascii="Apolonia" w:hAnsi="Apolonia" w:cs="Tahoma"/>
          <w:color w:val="auto"/>
        </w:rPr>
        <w:t>dwanaście miesięcy w obecności wyznaczonego przez Zamawiającego Inspektora Nadzoru bądź pracownika Zamawiającego, czynności serwisowo-gwarancyjnych wymaganych przez producenta</w:t>
      </w:r>
      <w:r w:rsidR="0044209F">
        <w:rPr>
          <w:rFonts w:ascii="Apolonia" w:hAnsi="Apolonia" w:cs="Tahoma"/>
          <w:color w:val="auto"/>
        </w:rPr>
        <w:t>.</w:t>
      </w:r>
    </w:p>
    <w:p w:rsidR="00A3683D" w:rsidRPr="0034715E" w:rsidRDefault="00A3683D" w:rsidP="00A3683D">
      <w:pPr>
        <w:suppressAutoHyphens/>
        <w:jc w:val="both"/>
        <w:rPr>
          <w:rFonts w:ascii="Apolonia" w:hAnsi="Apolonia" w:cs="Tahoma"/>
          <w:b/>
          <w:bCs/>
        </w:rPr>
      </w:pPr>
    </w:p>
    <w:p w:rsidR="00A3683D" w:rsidRPr="00A3683D" w:rsidRDefault="00A3683D" w:rsidP="00A3683D">
      <w:pPr>
        <w:suppressAutoHyphens/>
        <w:jc w:val="both"/>
        <w:rPr>
          <w:rFonts w:ascii="Apolonia" w:hAnsi="Apolonia" w:cs="Tahoma"/>
          <w:b/>
          <w:bCs/>
        </w:rPr>
      </w:pPr>
      <w:r w:rsidRPr="00A3683D">
        <w:rPr>
          <w:rFonts w:ascii="Apolonia" w:hAnsi="Apolonia" w:cs="Tahoma"/>
          <w:b/>
          <w:bCs/>
        </w:rPr>
        <w:t>Wymagania dotyczące zatrudnienia przez wykonawcę lub podwykonawcę na podstawie umowy o pracę.</w:t>
      </w:r>
    </w:p>
    <w:p w:rsidR="00A3683D" w:rsidRPr="00A3683D" w:rsidRDefault="00A3683D" w:rsidP="00A3683D">
      <w:pPr>
        <w:pStyle w:val="Akapitzlist"/>
        <w:suppressAutoHyphens/>
        <w:ind w:left="709"/>
        <w:jc w:val="both"/>
        <w:rPr>
          <w:rFonts w:ascii="Apolonia" w:hAnsi="Apolonia" w:cs="Tahoma"/>
          <w:b/>
          <w:bCs/>
          <w:sz w:val="16"/>
          <w:szCs w:val="16"/>
        </w:rPr>
      </w:pPr>
    </w:p>
    <w:p w:rsidR="00A3683D" w:rsidRPr="00A3683D" w:rsidRDefault="00A3683D" w:rsidP="00E93AE2">
      <w:pPr>
        <w:pStyle w:val="Standard"/>
        <w:numPr>
          <w:ilvl w:val="1"/>
          <w:numId w:val="63"/>
        </w:numPr>
        <w:jc w:val="both"/>
        <w:rPr>
          <w:rFonts w:ascii="Apolonia" w:hAnsi="Apolonia" w:cs="Tahoma"/>
          <w:b/>
          <w:bCs/>
        </w:rPr>
      </w:pPr>
      <w:r w:rsidRPr="00A3683D">
        <w:rPr>
          <w:rFonts w:ascii="Apolonia" w:hAnsi="Apolonia" w:cs="Tahoma"/>
        </w:rPr>
        <w:t xml:space="preserve">Zgodnie art. 29 ust. 3a ustawy Prawo zamówień publicznych zamawiający wymaga zatrudnienia przez wykonawcę lub podwykonawcę na podstawie umowy o pracę osób, które w trakcie realizacji przedmiotowego zamówienia wykonywać będą wszystkie roboty budowlane objęte przedmiotem zamówienia. Wymóg ten nie dotyczy osób kierujących budową, wykonujących usługi geodezyjne, transportowe i sprzętowe. </w:t>
      </w:r>
    </w:p>
    <w:p w:rsidR="00A3683D" w:rsidRPr="00A3683D" w:rsidRDefault="00A3683D" w:rsidP="00E93AE2">
      <w:pPr>
        <w:pStyle w:val="Akapitzlist"/>
        <w:numPr>
          <w:ilvl w:val="1"/>
          <w:numId w:val="63"/>
        </w:numPr>
        <w:overflowPunct w:val="0"/>
        <w:autoSpaceDE w:val="0"/>
        <w:autoSpaceDN w:val="0"/>
        <w:adjustRightInd w:val="0"/>
        <w:jc w:val="both"/>
        <w:textAlignment w:val="baseline"/>
        <w:rPr>
          <w:rFonts w:ascii="Apolonia" w:hAnsi="Apolonia" w:cs="Tahoma"/>
        </w:rPr>
      </w:pPr>
      <w:r w:rsidRPr="00A3683D">
        <w:rPr>
          <w:rFonts w:ascii="Apolonia" w:hAnsi="Apolonia" w:cs="Tahoma"/>
        </w:rPr>
        <w:t xml:space="preserve">Wykonawca zobowiązany jest, aby osoby wykonujące roboty budowlane, </w:t>
      </w:r>
      <w:r w:rsidRPr="00A3683D">
        <w:rPr>
          <w:rFonts w:ascii="Apolonia" w:hAnsi="Apolonia" w:cs="Tahoma"/>
        </w:rPr>
        <w:br/>
        <w:t>były zatrudnione do ich realizacji na podstawie umowy o pracę w rozumieniu przepisów ustawy z dnia 26 czerwca 1974r. – Kodeks pracy (Dz. U. z 201</w:t>
      </w:r>
      <w:r w:rsidR="00217BB4">
        <w:rPr>
          <w:rFonts w:ascii="Apolonia" w:hAnsi="Apolonia" w:cs="Tahoma"/>
        </w:rPr>
        <w:t>8</w:t>
      </w:r>
      <w:r w:rsidRPr="00A3683D">
        <w:rPr>
          <w:rFonts w:ascii="Apolonia" w:hAnsi="Apolonia" w:cs="Tahoma"/>
        </w:rPr>
        <w:t>r. poz. 1</w:t>
      </w:r>
      <w:r w:rsidR="00217BB4">
        <w:rPr>
          <w:rFonts w:ascii="Apolonia" w:hAnsi="Apolonia" w:cs="Tahoma"/>
        </w:rPr>
        <w:t>08</w:t>
      </w:r>
      <w:r w:rsidRPr="00A3683D">
        <w:rPr>
          <w:rFonts w:ascii="Apolonia" w:hAnsi="Apolonia" w:cs="Tahoma"/>
        </w:rPr>
        <w:t xml:space="preserve"> z późn. zm.), co najmniej na okres wykonywania robót budowlanych, o których mowa w pkt </w:t>
      </w:r>
      <w:r>
        <w:rPr>
          <w:rFonts w:ascii="Apolonia" w:hAnsi="Apolonia" w:cs="Tahoma"/>
        </w:rPr>
        <w:t>3.3.</w:t>
      </w:r>
      <w:r w:rsidRPr="00A3683D">
        <w:rPr>
          <w:rFonts w:ascii="Apolonia" w:hAnsi="Apolonia" w:cs="Tahoma"/>
        </w:rPr>
        <w:t xml:space="preserve"> SIWZ.</w:t>
      </w:r>
    </w:p>
    <w:p w:rsidR="00A3683D" w:rsidRPr="00802900" w:rsidRDefault="00A3683D" w:rsidP="00E93AE2">
      <w:pPr>
        <w:pStyle w:val="Akapitzlist"/>
        <w:numPr>
          <w:ilvl w:val="1"/>
          <w:numId w:val="63"/>
        </w:numPr>
        <w:overflowPunct w:val="0"/>
        <w:autoSpaceDE w:val="0"/>
        <w:autoSpaceDN w:val="0"/>
        <w:adjustRightInd w:val="0"/>
        <w:jc w:val="both"/>
        <w:textAlignment w:val="baseline"/>
        <w:rPr>
          <w:rFonts w:ascii="Apolonia" w:hAnsi="Apolonia" w:cs="Tahoma"/>
          <w:color w:val="000000"/>
        </w:rPr>
      </w:pPr>
      <w:r w:rsidRPr="00802900">
        <w:rPr>
          <w:rFonts w:ascii="Apolonia" w:hAnsi="Apolonia" w:cs="Tahoma"/>
          <w:color w:val="000000"/>
        </w:rPr>
        <w:t xml:space="preserve">Na żądanie zamawiającego, w terminie </w:t>
      </w:r>
      <w:r w:rsidRPr="00802900">
        <w:rPr>
          <w:rFonts w:ascii="Apolonia" w:hAnsi="Apolonia" w:cs="Tahoma"/>
          <w:b/>
          <w:bCs/>
          <w:color w:val="000000"/>
        </w:rPr>
        <w:t xml:space="preserve">(nie krótszym niż 3 dni robocze)                       </w:t>
      </w:r>
      <w:r w:rsidRPr="00802900">
        <w:rPr>
          <w:rFonts w:ascii="Apolonia" w:hAnsi="Apolonia" w:cs="Tahoma"/>
          <w:color w:val="000000"/>
        </w:rPr>
        <w:t xml:space="preserve">i miejscu wskazanym przez zamawiającego, wykonawca jest zobowiązany przekazać zamawiającemu </w:t>
      </w:r>
      <w:r w:rsidR="00802900" w:rsidRPr="00802900">
        <w:rPr>
          <w:rFonts w:ascii="Apolonia" w:hAnsi="Apolonia" w:cs="Tahoma"/>
          <w:color w:val="000000"/>
        </w:rPr>
        <w:t>zanonimizowane w sposób zapewniający ochronę danych osobowych</w:t>
      </w:r>
      <w:r w:rsidR="00802900">
        <w:rPr>
          <w:rFonts w:ascii="Apolonia" w:hAnsi="Apolonia" w:cs="Tahoma"/>
          <w:color w:val="000000"/>
        </w:rPr>
        <w:t xml:space="preserve">, dokumenty potwierdzające zatrudnienie </w:t>
      </w:r>
      <w:r w:rsidR="00802900" w:rsidRPr="00802900">
        <w:rPr>
          <w:rFonts w:ascii="Apolonia" w:hAnsi="Apolonia" w:cs="Tahoma"/>
          <w:color w:val="000000"/>
        </w:rPr>
        <w:t>pracowników,</w:t>
      </w:r>
      <w:r w:rsidRPr="00802900">
        <w:rPr>
          <w:rFonts w:ascii="Apolonia" w:hAnsi="Apolonia" w:cs="Tahoma"/>
          <w:color w:val="000000"/>
        </w:rPr>
        <w:t xml:space="preserve"> któr</w:t>
      </w:r>
      <w:r w:rsidR="00802900">
        <w:rPr>
          <w:rFonts w:ascii="Apolonia" w:hAnsi="Apolonia" w:cs="Tahoma"/>
          <w:color w:val="000000"/>
        </w:rPr>
        <w:t>zy</w:t>
      </w:r>
      <w:r w:rsidRPr="00802900">
        <w:rPr>
          <w:rFonts w:ascii="Apolonia" w:hAnsi="Apolonia" w:cs="Tahoma"/>
          <w:color w:val="000000"/>
        </w:rPr>
        <w:t xml:space="preserve"> będą wykonywać lub obecnie wykonujących roboty budowlane, o których mowa w pkt 3.3. SIWZ</w:t>
      </w:r>
      <w:r w:rsidR="00802900">
        <w:rPr>
          <w:rFonts w:ascii="Apolonia" w:hAnsi="Apolonia" w:cs="Tahoma"/>
          <w:color w:val="000000"/>
        </w:rPr>
        <w:t>.</w:t>
      </w:r>
      <w:r w:rsidRPr="00802900">
        <w:rPr>
          <w:rFonts w:ascii="Apolonia" w:hAnsi="Apolonia" w:cs="Tahoma"/>
          <w:color w:val="000000"/>
        </w:rPr>
        <w:t xml:space="preserve"> Nieprzedłożenie dokumentów potwierdzających zatrudnienie wskazanych pracowników w oparciu o umowę o pracę przez wykonawcę lub podwykonawcę w terminie wskazanym przez zamawiającego będzie traktowane jako niewypełnienie obowiązku, o którym mowa </w:t>
      </w:r>
      <w:r w:rsidR="00802900">
        <w:rPr>
          <w:rFonts w:ascii="Apolonia" w:hAnsi="Apolonia" w:cs="Tahoma"/>
          <w:color w:val="000000"/>
        </w:rPr>
        <w:t>powyżej.</w:t>
      </w:r>
    </w:p>
    <w:p w:rsidR="00CD2EBD" w:rsidRPr="0079525D" w:rsidRDefault="00CD2EBD" w:rsidP="00802900">
      <w:pPr>
        <w:pStyle w:val="Default"/>
        <w:jc w:val="both"/>
        <w:rPr>
          <w:rFonts w:ascii="Apolonia" w:hAnsi="Apolonia" w:cs="Tahoma"/>
        </w:rPr>
      </w:pPr>
    </w:p>
    <w:p w:rsidR="0079525D" w:rsidRPr="00AB1644" w:rsidRDefault="0079525D" w:rsidP="00E93AE2">
      <w:pPr>
        <w:pStyle w:val="Akapitzlist"/>
        <w:numPr>
          <w:ilvl w:val="0"/>
          <w:numId w:val="63"/>
        </w:numPr>
        <w:tabs>
          <w:tab w:val="left" w:pos="709"/>
        </w:tabs>
        <w:suppressAutoHyphens/>
        <w:ind w:left="709" w:hanging="709"/>
        <w:jc w:val="both"/>
        <w:rPr>
          <w:rFonts w:ascii="Apolonia" w:hAnsi="Apolonia" w:cs="Tahoma"/>
          <w:b/>
          <w:bCs/>
          <w:sz w:val="28"/>
          <w:szCs w:val="28"/>
        </w:rPr>
      </w:pPr>
      <w:r w:rsidRPr="0079525D">
        <w:rPr>
          <w:rFonts w:ascii="Apolonia" w:hAnsi="Apolonia" w:cs="Tahoma"/>
          <w:b/>
          <w:bCs/>
          <w:sz w:val="28"/>
          <w:szCs w:val="28"/>
        </w:rPr>
        <w:t>Termin realizacji przedmiotu zamówienia</w:t>
      </w:r>
    </w:p>
    <w:p w:rsidR="00AE69DA" w:rsidRPr="00CD2EBD" w:rsidRDefault="0079525D" w:rsidP="00CD2EBD">
      <w:pPr>
        <w:pStyle w:val="Akapitzlist"/>
        <w:jc w:val="both"/>
        <w:rPr>
          <w:rFonts w:ascii="Apolonia" w:hAnsi="Apolonia" w:cs="Tahoma"/>
          <w:b/>
          <w:bCs/>
        </w:rPr>
      </w:pPr>
      <w:r w:rsidRPr="0079525D">
        <w:rPr>
          <w:rFonts w:ascii="Apolonia" w:hAnsi="Apolonia" w:cs="Tahoma"/>
        </w:rPr>
        <w:t xml:space="preserve">Termin wykonania </w:t>
      </w:r>
      <w:r w:rsidR="00802900">
        <w:rPr>
          <w:rFonts w:ascii="Apolonia" w:hAnsi="Apolonia" w:cs="Tahoma"/>
        </w:rPr>
        <w:t xml:space="preserve">całości </w:t>
      </w:r>
      <w:r w:rsidRPr="0079525D">
        <w:rPr>
          <w:rFonts w:ascii="Apolonia" w:hAnsi="Apolonia" w:cs="Tahoma"/>
        </w:rPr>
        <w:t xml:space="preserve">przedmiotu zamówienia – </w:t>
      </w:r>
      <w:r w:rsidRPr="0079525D">
        <w:rPr>
          <w:rFonts w:ascii="Apolonia" w:hAnsi="Apolonia" w:cs="Tahoma"/>
          <w:b/>
          <w:bCs/>
        </w:rPr>
        <w:t xml:space="preserve">do </w:t>
      </w:r>
      <w:r w:rsidR="007E4D0F">
        <w:rPr>
          <w:rFonts w:ascii="Apolonia" w:hAnsi="Apolonia" w:cs="Tahoma"/>
          <w:b/>
          <w:bCs/>
        </w:rPr>
        <w:t>3</w:t>
      </w:r>
      <w:r w:rsidR="0060466C">
        <w:rPr>
          <w:rFonts w:ascii="Apolonia" w:hAnsi="Apolonia" w:cs="Tahoma"/>
          <w:b/>
          <w:bCs/>
        </w:rPr>
        <w:t>1</w:t>
      </w:r>
      <w:r w:rsidR="00EF6323">
        <w:rPr>
          <w:rFonts w:ascii="Apolonia" w:hAnsi="Apolonia" w:cs="Tahoma"/>
          <w:b/>
          <w:bCs/>
        </w:rPr>
        <w:t xml:space="preserve"> </w:t>
      </w:r>
      <w:r w:rsidR="0044209F">
        <w:rPr>
          <w:rFonts w:ascii="Apolonia" w:hAnsi="Apolonia" w:cs="Tahoma"/>
          <w:b/>
          <w:bCs/>
        </w:rPr>
        <w:t>marca</w:t>
      </w:r>
      <w:r w:rsidR="00802900">
        <w:rPr>
          <w:rFonts w:ascii="Apolonia" w:hAnsi="Apolonia" w:cs="Tahoma"/>
          <w:b/>
          <w:bCs/>
        </w:rPr>
        <w:t xml:space="preserve"> 2019</w:t>
      </w:r>
      <w:r w:rsidRPr="0079525D">
        <w:rPr>
          <w:rFonts w:ascii="Apolonia" w:hAnsi="Apolonia" w:cs="Tahoma"/>
          <w:b/>
          <w:bCs/>
        </w:rPr>
        <w:t>r.</w:t>
      </w:r>
    </w:p>
    <w:p w:rsidR="008040CF" w:rsidRPr="0044209F" w:rsidRDefault="00802900" w:rsidP="0044209F">
      <w:pPr>
        <w:pStyle w:val="Akapitzlist"/>
        <w:jc w:val="both"/>
        <w:rPr>
          <w:rFonts w:ascii="Apolonia" w:hAnsi="Apolonia" w:cs="Tahoma"/>
          <w:bCs/>
        </w:rPr>
      </w:pPr>
      <w:r>
        <w:rPr>
          <w:rFonts w:ascii="Apolonia" w:hAnsi="Apolonia" w:cs="Tahoma"/>
          <w:bCs/>
        </w:rPr>
        <w:t>T</w:t>
      </w:r>
      <w:r w:rsidRPr="00802900">
        <w:rPr>
          <w:rFonts w:ascii="Apolonia" w:hAnsi="Apolonia" w:cs="Tahoma"/>
          <w:bCs/>
        </w:rPr>
        <w:t xml:space="preserve">ermin wykonania etapu </w:t>
      </w:r>
      <w:r>
        <w:rPr>
          <w:rFonts w:ascii="Apolonia" w:hAnsi="Apolonia" w:cs="Tahoma"/>
          <w:bCs/>
        </w:rPr>
        <w:t>I</w:t>
      </w:r>
      <w:r w:rsidR="009E0776" w:rsidRPr="009E0776">
        <w:rPr>
          <w:rFonts w:ascii="Apolonia" w:hAnsi="Apolonia"/>
        </w:rPr>
        <w:t xml:space="preserve"> </w:t>
      </w:r>
      <w:r w:rsidR="009E0776">
        <w:rPr>
          <w:rFonts w:ascii="Apolonia" w:hAnsi="Apolonia"/>
        </w:rPr>
        <w:t xml:space="preserve">(wykonanie kompletnej wielobranżowej </w:t>
      </w:r>
      <w:r w:rsidR="009E0776" w:rsidRPr="00FF62DA">
        <w:rPr>
          <w:rFonts w:ascii="Apolonia" w:hAnsi="Apolonia"/>
        </w:rPr>
        <w:t>dokument</w:t>
      </w:r>
      <w:r w:rsidR="009E0776">
        <w:rPr>
          <w:rFonts w:ascii="Apolonia" w:hAnsi="Apolonia"/>
        </w:rPr>
        <w:t>acji projektowo-kosztorysowej wraz z uzyskaniem pozwolenia na budowę)</w:t>
      </w:r>
      <w:r>
        <w:rPr>
          <w:rFonts w:ascii="Apolonia" w:hAnsi="Apolonia" w:cs="Tahoma"/>
          <w:bCs/>
        </w:rPr>
        <w:t xml:space="preserve"> – </w:t>
      </w:r>
      <w:r w:rsidRPr="0044209F">
        <w:rPr>
          <w:rFonts w:ascii="Apolonia" w:hAnsi="Apolonia" w:cs="Tahoma"/>
          <w:b/>
          <w:bCs/>
        </w:rPr>
        <w:t xml:space="preserve">do </w:t>
      </w:r>
      <w:r w:rsidR="0044209F">
        <w:rPr>
          <w:rFonts w:ascii="Apolonia" w:hAnsi="Apolonia" w:cs="Tahoma"/>
          <w:b/>
          <w:bCs/>
        </w:rPr>
        <w:t>15</w:t>
      </w:r>
      <w:r w:rsidRPr="0044209F">
        <w:rPr>
          <w:rFonts w:ascii="Apolonia" w:hAnsi="Apolonia" w:cs="Tahoma"/>
          <w:b/>
          <w:bCs/>
        </w:rPr>
        <w:t>.</w:t>
      </w:r>
      <w:r w:rsidR="006777BC" w:rsidRPr="0044209F">
        <w:rPr>
          <w:rFonts w:ascii="Apolonia" w:hAnsi="Apolonia" w:cs="Tahoma"/>
          <w:b/>
          <w:bCs/>
        </w:rPr>
        <w:t>1</w:t>
      </w:r>
      <w:r w:rsidR="005F3634" w:rsidRPr="0044209F">
        <w:rPr>
          <w:rFonts w:ascii="Apolonia" w:hAnsi="Apolonia" w:cs="Tahoma"/>
          <w:b/>
          <w:bCs/>
        </w:rPr>
        <w:t>1</w:t>
      </w:r>
      <w:r w:rsidRPr="0044209F">
        <w:rPr>
          <w:rFonts w:ascii="Apolonia" w:hAnsi="Apolonia" w:cs="Tahoma"/>
          <w:b/>
          <w:bCs/>
        </w:rPr>
        <w:t>.201</w:t>
      </w:r>
      <w:r w:rsidR="006777BC" w:rsidRPr="0044209F">
        <w:rPr>
          <w:rFonts w:ascii="Apolonia" w:hAnsi="Apolonia" w:cs="Tahoma"/>
          <w:b/>
          <w:bCs/>
        </w:rPr>
        <w:t>8</w:t>
      </w:r>
      <w:r w:rsidR="00EC275F" w:rsidRPr="0044209F">
        <w:rPr>
          <w:rFonts w:ascii="Apolonia" w:hAnsi="Apolonia" w:cs="Tahoma"/>
          <w:b/>
          <w:bCs/>
        </w:rPr>
        <w:t>r</w:t>
      </w:r>
      <w:r w:rsidR="00EC275F">
        <w:rPr>
          <w:rFonts w:ascii="Apolonia" w:hAnsi="Apolonia" w:cs="Tahoma"/>
          <w:bCs/>
        </w:rPr>
        <w:t>.</w:t>
      </w:r>
    </w:p>
    <w:p w:rsidR="008040CF" w:rsidRPr="00802900" w:rsidRDefault="008040CF" w:rsidP="00206853">
      <w:pPr>
        <w:pStyle w:val="Akapitzlist"/>
        <w:jc w:val="both"/>
        <w:rPr>
          <w:rFonts w:ascii="Apolonia" w:hAnsi="Apolonia" w:cs="Tahoma"/>
          <w:bCs/>
        </w:rPr>
      </w:pPr>
    </w:p>
    <w:p w:rsidR="0079525D" w:rsidRPr="00AB1644" w:rsidRDefault="0079525D"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Warunki udziału w postępowaniu oraz podstawy wykluczenia wykonawcy z udziału w postępowaniu</w:t>
      </w:r>
    </w:p>
    <w:p w:rsidR="0079525D" w:rsidRPr="00EC275F" w:rsidRDefault="0079525D" w:rsidP="00E93AE2">
      <w:pPr>
        <w:pStyle w:val="Default"/>
        <w:numPr>
          <w:ilvl w:val="1"/>
          <w:numId w:val="55"/>
        </w:numPr>
        <w:jc w:val="both"/>
        <w:rPr>
          <w:rFonts w:ascii="Apolonia" w:hAnsi="Apolonia" w:cs="Tahoma"/>
          <w:color w:val="auto"/>
        </w:rPr>
      </w:pPr>
      <w:r w:rsidRPr="00F805EA">
        <w:rPr>
          <w:rFonts w:ascii="Apolonia" w:hAnsi="Apolonia" w:cs="Tahoma"/>
          <w:color w:val="auto"/>
        </w:rPr>
        <w:t>O udzielenie zamówienia mogą ubiegać się wykonawcy, którzy spełniają nastę</w:t>
      </w:r>
      <w:r w:rsidR="006E0691">
        <w:rPr>
          <w:rFonts w:ascii="Apolonia" w:hAnsi="Apolonia" w:cs="Tahoma"/>
          <w:color w:val="auto"/>
        </w:rPr>
        <w:t>pujące warunki udziału</w:t>
      </w:r>
      <w:r w:rsidRPr="00F805EA">
        <w:rPr>
          <w:rFonts w:ascii="Apolonia" w:hAnsi="Apolonia" w:cs="Tahoma"/>
          <w:color w:val="auto"/>
        </w:rPr>
        <w:t>:</w:t>
      </w:r>
    </w:p>
    <w:p w:rsidR="009E0776" w:rsidRPr="008D3AF9" w:rsidRDefault="009E0776" w:rsidP="00E93AE2">
      <w:pPr>
        <w:pStyle w:val="Default"/>
        <w:numPr>
          <w:ilvl w:val="2"/>
          <w:numId w:val="63"/>
        </w:numPr>
        <w:tabs>
          <w:tab w:val="left" w:pos="1134"/>
        </w:tabs>
        <w:jc w:val="both"/>
        <w:rPr>
          <w:rFonts w:ascii="Apolonia" w:hAnsi="Apolonia" w:cs="Tahoma"/>
          <w:color w:val="auto"/>
        </w:rPr>
      </w:pPr>
      <w:r w:rsidRPr="009E0776">
        <w:rPr>
          <w:rFonts w:ascii="Apolonia" w:hAnsi="Apolonia" w:cs="Tahoma"/>
          <w:color w:val="auto"/>
        </w:rPr>
        <w:t xml:space="preserve">Kompetencje  lub  uprawnienia  do  prowadzenia  określonej  działalności zawodowej, o ile wynika to z odrębnych przepisów. </w:t>
      </w:r>
    </w:p>
    <w:p w:rsidR="009E0776" w:rsidRPr="009E0776" w:rsidRDefault="009E0776" w:rsidP="00E93AE2">
      <w:pPr>
        <w:pStyle w:val="Default"/>
        <w:numPr>
          <w:ilvl w:val="0"/>
          <w:numId w:val="79"/>
        </w:numPr>
        <w:tabs>
          <w:tab w:val="left" w:pos="1134"/>
        </w:tabs>
        <w:ind w:left="1134"/>
        <w:jc w:val="both"/>
        <w:rPr>
          <w:rFonts w:ascii="Apolonia" w:hAnsi="Apolonia" w:cs="Tahoma"/>
          <w:color w:val="auto"/>
        </w:rPr>
      </w:pPr>
      <w:r w:rsidRPr="009E0776">
        <w:rPr>
          <w:rFonts w:ascii="Apolonia" w:hAnsi="Apolonia" w:cs="Tahoma"/>
          <w:color w:val="auto"/>
        </w:rPr>
        <w:t>Zamawiający  nie  stawia  w  tym  zakresie  żadnych</w:t>
      </w:r>
      <w:r>
        <w:rPr>
          <w:rFonts w:ascii="Apolonia" w:hAnsi="Apolonia" w:cs="Tahoma"/>
          <w:color w:val="auto"/>
        </w:rPr>
        <w:t xml:space="preserve">  wymagań,  których  spełnianie </w:t>
      </w:r>
      <w:r w:rsidRPr="009E0776">
        <w:rPr>
          <w:rFonts w:ascii="Apolonia" w:hAnsi="Apolonia" w:cs="Tahoma"/>
          <w:color w:val="auto"/>
        </w:rPr>
        <w:t>Wykonawca zobowiązany jest wykazać w sposób szczególny. Zamawiający dokona oceny  spełnienia  warunku  udziału  w  postępowaniu  w</w:t>
      </w:r>
      <w:r>
        <w:rPr>
          <w:rFonts w:ascii="Apolonia" w:hAnsi="Apolonia" w:cs="Tahoma"/>
          <w:color w:val="auto"/>
        </w:rPr>
        <w:t xml:space="preserve">  tym  zakresie  na  podstawie </w:t>
      </w:r>
      <w:r w:rsidRPr="009E0776">
        <w:rPr>
          <w:rFonts w:ascii="Apolonia" w:hAnsi="Apolonia" w:cs="Tahoma"/>
          <w:color w:val="auto"/>
        </w:rPr>
        <w:t>złożonego  przez  Wykonawcę  wraz  z  ofertą  Oświad</w:t>
      </w:r>
      <w:r>
        <w:rPr>
          <w:rFonts w:ascii="Apolonia" w:hAnsi="Apolonia" w:cs="Tahoma"/>
          <w:color w:val="auto"/>
        </w:rPr>
        <w:t xml:space="preserve">czenia  Wykonawcy  -  zgodnie </w:t>
      </w:r>
      <w:r w:rsidRPr="009E0776">
        <w:rPr>
          <w:rFonts w:ascii="Apolonia" w:hAnsi="Apolonia" w:cs="Tahoma"/>
          <w:color w:val="auto"/>
        </w:rPr>
        <w:t xml:space="preserve">z Załącznikiem </w:t>
      </w:r>
      <w:r w:rsidRPr="00DA5A3D">
        <w:rPr>
          <w:rFonts w:ascii="Apolonia" w:hAnsi="Apolonia" w:cs="Tahoma"/>
          <w:color w:val="auto"/>
        </w:rPr>
        <w:t xml:space="preserve">Nr 2 do SIWZ </w:t>
      </w:r>
    </w:p>
    <w:p w:rsidR="009E0776" w:rsidRPr="009E0776" w:rsidRDefault="009E0776" w:rsidP="00E93AE2">
      <w:pPr>
        <w:pStyle w:val="Default"/>
        <w:numPr>
          <w:ilvl w:val="2"/>
          <w:numId w:val="63"/>
        </w:numPr>
        <w:tabs>
          <w:tab w:val="left" w:pos="1134"/>
        </w:tabs>
        <w:jc w:val="both"/>
        <w:rPr>
          <w:rFonts w:ascii="Apolonia" w:hAnsi="Apolonia" w:cs="Tahoma"/>
          <w:color w:val="auto"/>
        </w:rPr>
      </w:pPr>
      <w:r w:rsidRPr="009E0776">
        <w:rPr>
          <w:rFonts w:ascii="Apolonia" w:hAnsi="Apolonia" w:cs="Tahoma"/>
          <w:color w:val="auto"/>
        </w:rPr>
        <w:t xml:space="preserve">Sytuacja finansowa lub ekonomiczna. </w:t>
      </w:r>
    </w:p>
    <w:p w:rsidR="009E0776" w:rsidRPr="009E0776" w:rsidRDefault="009E0776" w:rsidP="00E93AE2">
      <w:pPr>
        <w:pStyle w:val="Default"/>
        <w:numPr>
          <w:ilvl w:val="0"/>
          <w:numId w:val="78"/>
        </w:numPr>
        <w:tabs>
          <w:tab w:val="left" w:pos="1134"/>
        </w:tabs>
        <w:ind w:left="1134" w:hanging="425"/>
        <w:jc w:val="both"/>
        <w:rPr>
          <w:rFonts w:ascii="Apolonia" w:hAnsi="Apolonia" w:cs="Tahoma"/>
          <w:color w:val="auto"/>
        </w:rPr>
      </w:pPr>
      <w:r w:rsidRPr="009E0776">
        <w:rPr>
          <w:rFonts w:ascii="Apolonia" w:hAnsi="Apolonia" w:cs="Tahoma"/>
          <w:color w:val="auto"/>
        </w:rPr>
        <w:t xml:space="preserve">Zamawiający  </w:t>
      </w:r>
      <w:r>
        <w:rPr>
          <w:rFonts w:ascii="Apolonia" w:hAnsi="Apolonia" w:cs="Tahoma"/>
          <w:color w:val="auto"/>
        </w:rPr>
        <w:t xml:space="preserve">wymaga posiadania środków finansowych </w:t>
      </w:r>
      <w:r>
        <w:rPr>
          <w:rFonts w:ascii="Apolonia" w:hAnsi="Apolonia"/>
        </w:rPr>
        <w:t xml:space="preserve">lub zdolności kredytowej </w:t>
      </w:r>
      <w:r w:rsidRPr="00F805EA">
        <w:rPr>
          <w:rFonts w:ascii="Apolonia" w:hAnsi="Apolonia"/>
          <w:b/>
          <w:bCs/>
        </w:rPr>
        <w:t>w wysokości nie</w:t>
      </w:r>
      <w:r w:rsidRPr="00F805EA">
        <w:rPr>
          <w:rFonts w:ascii="Courier New" w:hAnsi="Courier New" w:cs="Courier New"/>
          <w:b/>
          <w:bCs/>
        </w:rPr>
        <w:t> </w:t>
      </w:r>
      <w:r w:rsidRPr="00F805EA">
        <w:rPr>
          <w:rFonts w:ascii="Apolonia" w:hAnsi="Apolonia"/>
          <w:b/>
          <w:bCs/>
        </w:rPr>
        <w:t>mniejszej ni</w:t>
      </w:r>
      <w:r w:rsidRPr="00F805EA">
        <w:rPr>
          <w:rFonts w:ascii="Apolonia" w:hAnsi="Apolonia" w:cs="Apolonia"/>
          <w:b/>
          <w:bCs/>
        </w:rPr>
        <w:t>ż</w:t>
      </w:r>
      <w:r w:rsidRPr="00F805EA">
        <w:rPr>
          <w:rFonts w:ascii="Apolonia" w:hAnsi="Apolonia"/>
        </w:rPr>
        <w:t xml:space="preserve"> </w:t>
      </w:r>
      <w:r>
        <w:rPr>
          <w:rFonts w:ascii="Apolonia" w:hAnsi="Apolonia"/>
          <w:b/>
          <w:bCs/>
        </w:rPr>
        <w:t>500</w:t>
      </w:r>
      <w:r w:rsidRPr="00F805EA">
        <w:rPr>
          <w:rFonts w:ascii="Apolonia" w:hAnsi="Apolonia"/>
          <w:b/>
          <w:bCs/>
        </w:rPr>
        <w:t>000,00 z</w:t>
      </w:r>
      <w:r w:rsidRPr="00F805EA">
        <w:rPr>
          <w:rFonts w:ascii="Apolonia" w:hAnsi="Apolonia" w:cs="Apolonia"/>
          <w:b/>
          <w:bCs/>
        </w:rPr>
        <w:t>ł</w:t>
      </w:r>
      <w:r w:rsidRPr="00F805EA">
        <w:rPr>
          <w:rFonts w:ascii="Apolonia" w:hAnsi="Apolonia"/>
        </w:rPr>
        <w:t>,</w:t>
      </w:r>
      <w:r>
        <w:rPr>
          <w:rFonts w:ascii="Apolonia" w:hAnsi="Apolonia"/>
        </w:rPr>
        <w:t xml:space="preserve"> (pięćset tysięcy złotych)</w:t>
      </w:r>
      <w:r w:rsidRPr="009E0776">
        <w:rPr>
          <w:rFonts w:ascii="Apolonia" w:hAnsi="Apolonia" w:cs="Tahoma"/>
          <w:color w:val="auto"/>
        </w:rPr>
        <w:t xml:space="preserve"> </w:t>
      </w:r>
    </w:p>
    <w:p w:rsidR="0079525D" w:rsidRPr="008D3AF9" w:rsidRDefault="009E0776" w:rsidP="00E93AE2">
      <w:pPr>
        <w:pStyle w:val="Default"/>
        <w:numPr>
          <w:ilvl w:val="2"/>
          <w:numId w:val="63"/>
        </w:numPr>
        <w:tabs>
          <w:tab w:val="left" w:pos="1134"/>
        </w:tabs>
        <w:jc w:val="both"/>
        <w:rPr>
          <w:rFonts w:ascii="Apolonia" w:hAnsi="Apolonia" w:cs="Tahoma"/>
          <w:color w:val="auto"/>
        </w:rPr>
      </w:pPr>
      <w:r w:rsidRPr="008D3AF9">
        <w:rPr>
          <w:rFonts w:ascii="Apolonia" w:hAnsi="Apolonia" w:cs="Tahoma"/>
          <w:color w:val="auto"/>
        </w:rPr>
        <w:t>Zd</w:t>
      </w:r>
      <w:r w:rsidR="008D3AF9">
        <w:rPr>
          <w:rFonts w:ascii="Apolonia" w:hAnsi="Apolonia" w:cs="Tahoma"/>
          <w:color w:val="auto"/>
        </w:rPr>
        <w:t>olność techniczna lub zawodowa</w:t>
      </w:r>
      <w:r w:rsidR="0079525D" w:rsidRPr="008D3AF9">
        <w:rPr>
          <w:rFonts w:ascii="Apolonia" w:hAnsi="Apolonia" w:cs="Tahoma"/>
          <w:color w:val="auto"/>
        </w:rPr>
        <w:t xml:space="preserve">: </w:t>
      </w:r>
      <w:r w:rsidR="0079525D" w:rsidRPr="008D3AF9">
        <w:rPr>
          <w:rFonts w:ascii="Apolonia" w:hAnsi="Apolonia" w:cs="Tahoma"/>
          <w:color w:val="auto"/>
        </w:rPr>
        <w:tab/>
      </w:r>
    </w:p>
    <w:p w:rsidR="008D3AF9" w:rsidRPr="008D3AF9" w:rsidRDefault="0079525D" w:rsidP="00E93AE2">
      <w:pPr>
        <w:pStyle w:val="Akapitzlist"/>
        <w:numPr>
          <w:ilvl w:val="0"/>
          <w:numId w:val="49"/>
        </w:numPr>
        <w:autoSpaceDE w:val="0"/>
        <w:autoSpaceDN w:val="0"/>
        <w:adjustRightInd w:val="0"/>
        <w:ind w:left="1134" w:hanging="425"/>
        <w:jc w:val="both"/>
        <w:rPr>
          <w:rFonts w:ascii="Apolonia" w:hAnsi="Apolonia"/>
        </w:rPr>
      </w:pPr>
      <w:r w:rsidRPr="00F805EA">
        <w:rPr>
          <w:rFonts w:ascii="Apolonia" w:hAnsi="Apolonia" w:cs="Tahoma"/>
        </w:rPr>
        <w:t>wykonanie w</w:t>
      </w:r>
      <w:r w:rsidRPr="00F805EA">
        <w:rPr>
          <w:rFonts w:ascii="Courier New" w:hAnsi="Courier New" w:cs="Courier New"/>
        </w:rPr>
        <w:t> </w:t>
      </w:r>
      <w:r w:rsidRPr="00F805EA">
        <w:rPr>
          <w:rFonts w:ascii="Apolonia" w:hAnsi="Apolonia" w:cs="Tahoma"/>
        </w:rPr>
        <w:t>okresie ostatnich pi</w:t>
      </w:r>
      <w:r w:rsidRPr="00F805EA">
        <w:rPr>
          <w:rFonts w:ascii="Apolonia" w:hAnsi="Apolonia" w:cs="Apolonia"/>
        </w:rPr>
        <w:t>ę</w:t>
      </w:r>
      <w:r w:rsidRPr="00F805EA">
        <w:rPr>
          <w:rFonts w:ascii="Apolonia" w:hAnsi="Apolonia" w:cs="Tahoma"/>
        </w:rPr>
        <w:t>ciu lat przed up</w:t>
      </w:r>
      <w:r w:rsidRPr="00F805EA">
        <w:rPr>
          <w:rFonts w:ascii="Apolonia" w:hAnsi="Apolonia" w:cs="Apolonia"/>
        </w:rPr>
        <w:t>ł</w:t>
      </w:r>
      <w:r w:rsidRPr="00F805EA">
        <w:rPr>
          <w:rFonts w:ascii="Apolonia" w:hAnsi="Apolonia" w:cs="Tahoma"/>
        </w:rPr>
        <w:t>ywem terminu sk</w:t>
      </w:r>
      <w:r w:rsidRPr="00F805EA">
        <w:rPr>
          <w:rFonts w:ascii="Apolonia" w:hAnsi="Apolonia" w:cs="Apolonia"/>
        </w:rPr>
        <w:t>ł</w:t>
      </w:r>
      <w:r w:rsidRPr="00F805EA">
        <w:rPr>
          <w:rFonts w:ascii="Apolonia" w:hAnsi="Apolonia" w:cs="Tahoma"/>
        </w:rPr>
        <w:t>adania ofert, a</w:t>
      </w:r>
      <w:r w:rsidRPr="00F805EA">
        <w:rPr>
          <w:rFonts w:ascii="Courier New" w:hAnsi="Courier New" w:cs="Courier New"/>
        </w:rPr>
        <w:t> </w:t>
      </w:r>
      <w:r w:rsidRPr="00F805EA">
        <w:rPr>
          <w:rFonts w:ascii="Apolonia" w:hAnsi="Apolonia" w:cs="Tahoma"/>
        </w:rPr>
        <w:t>je</w:t>
      </w:r>
      <w:r w:rsidRPr="00F805EA">
        <w:rPr>
          <w:rFonts w:ascii="Apolonia" w:hAnsi="Apolonia" w:cs="Apolonia"/>
        </w:rPr>
        <w:t>ż</w:t>
      </w:r>
      <w:r w:rsidRPr="00F805EA">
        <w:rPr>
          <w:rFonts w:ascii="Apolonia" w:hAnsi="Apolonia" w:cs="Tahoma"/>
        </w:rPr>
        <w:t>eli okres prowadzenia dzia</w:t>
      </w:r>
      <w:r w:rsidRPr="00F805EA">
        <w:rPr>
          <w:rFonts w:ascii="Apolonia" w:hAnsi="Apolonia" w:cs="Apolonia"/>
        </w:rPr>
        <w:t>ł</w:t>
      </w:r>
      <w:r w:rsidRPr="00F805EA">
        <w:rPr>
          <w:rFonts w:ascii="Apolonia" w:hAnsi="Apolonia" w:cs="Tahoma"/>
        </w:rPr>
        <w:t>alno</w:t>
      </w:r>
      <w:r w:rsidRPr="00F805EA">
        <w:rPr>
          <w:rFonts w:ascii="Apolonia" w:hAnsi="Apolonia" w:cs="Apolonia"/>
        </w:rPr>
        <w:t>ś</w:t>
      </w:r>
      <w:r w:rsidRPr="00F805EA">
        <w:rPr>
          <w:rFonts w:ascii="Apolonia" w:hAnsi="Apolonia" w:cs="Tahoma"/>
        </w:rPr>
        <w:t>ci jest kr</w:t>
      </w:r>
      <w:r w:rsidRPr="00F805EA">
        <w:rPr>
          <w:rFonts w:ascii="Apolonia" w:hAnsi="Apolonia" w:cs="Apolonia"/>
        </w:rPr>
        <w:t>ó</w:t>
      </w:r>
      <w:r w:rsidRPr="00F805EA">
        <w:rPr>
          <w:rFonts w:ascii="Apolonia" w:hAnsi="Apolonia" w:cs="Tahoma"/>
        </w:rPr>
        <w:t xml:space="preserve">tszy, to w tym okresie, </w:t>
      </w:r>
      <w:r w:rsidRPr="00F805EA">
        <w:rPr>
          <w:rFonts w:ascii="Apolonia" w:hAnsi="Apolonia"/>
        </w:rPr>
        <w:t xml:space="preserve">w sposób należyty </w:t>
      </w:r>
      <w:r w:rsidR="008D3AF9" w:rsidRPr="008D3AF9">
        <w:rPr>
          <w:rFonts w:ascii="Apolonia" w:hAnsi="Apolonia"/>
        </w:rPr>
        <w:t xml:space="preserve">co  najmniej  jedną  robotę  budowlaną  w  systemie  „zaprojektuj  i  wybuduj”,  w  ramach,  której  wykonano  </w:t>
      </w:r>
      <w:r w:rsidR="008D3AF9">
        <w:rPr>
          <w:rFonts w:ascii="Apolonia" w:hAnsi="Apolonia"/>
        </w:rPr>
        <w:t>dokumentację projektową i na jej podstawie wy</w:t>
      </w:r>
      <w:r w:rsidR="008D3AF9" w:rsidRPr="008D3AF9">
        <w:rPr>
          <w:rFonts w:ascii="Apolonia" w:hAnsi="Apolonia"/>
        </w:rPr>
        <w:t>budow</w:t>
      </w:r>
      <w:r w:rsidR="008D3AF9">
        <w:rPr>
          <w:rFonts w:ascii="Apolonia" w:hAnsi="Apolonia"/>
        </w:rPr>
        <w:t xml:space="preserve">ano </w:t>
      </w:r>
      <w:r w:rsidR="005F3634">
        <w:rPr>
          <w:rFonts w:ascii="Apolonia" w:hAnsi="Apolonia"/>
        </w:rPr>
        <w:t>lub przebudowano stację uzdatniania wody</w:t>
      </w:r>
      <w:r w:rsidR="008D3AF9" w:rsidRPr="008D3AF9">
        <w:rPr>
          <w:rFonts w:ascii="Apolonia" w:hAnsi="Apolonia"/>
        </w:rPr>
        <w:t xml:space="preserve">, </w:t>
      </w:r>
    </w:p>
    <w:p w:rsidR="008D3AF9" w:rsidRDefault="008D3AF9" w:rsidP="008D3AF9">
      <w:pPr>
        <w:pStyle w:val="Akapitzlist"/>
        <w:autoSpaceDE w:val="0"/>
        <w:autoSpaceDN w:val="0"/>
        <w:adjustRightInd w:val="0"/>
        <w:ind w:left="1134"/>
        <w:jc w:val="both"/>
        <w:rPr>
          <w:rFonts w:ascii="Apolonia" w:hAnsi="Apolonia"/>
        </w:rPr>
      </w:pPr>
      <w:r w:rsidRPr="008D3AF9">
        <w:rPr>
          <w:rFonts w:ascii="Apolonia" w:hAnsi="Apolonia"/>
        </w:rPr>
        <w:t xml:space="preserve">lub </w:t>
      </w:r>
    </w:p>
    <w:p w:rsidR="008D3AF9" w:rsidRPr="008D3AF9" w:rsidRDefault="008D3AF9" w:rsidP="00E93AE2">
      <w:pPr>
        <w:pStyle w:val="Akapitzlist"/>
        <w:numPr>
          <w:ilvl w:val="0"/>
          <w:numId w:val="49"/>
        </w:numPr>
        <w:autoSpaceDE w:val="0"/>
        <w:autoSpaceDN w:val="0"/>
        <w:adjustRightInd w:val="0"/>
        <w:ind w:left="1134" w:hanging="425"/>
        <w:jc w:val="both"/>
        <w:rPr>
          <w:rFonts w:ascii="Apolonia" w:hAnsi="Apolonia"/>
        </w:rPr>
      </w:pPr>
      <w:r w:rsidRPr="008D3AF9">
        <w:rPr>
          <w:rFonts w:ascii="Apolonia" w:hAnsi="Apolonia"/>
        </w:rPr>
        <w:t xml:space="preserve">co  najmniej  jedną  usługę  polegającą  na  wykonaniu  dokumentacji projektowej budowy </w:t>
      </w:r>
      <w:r w:rsidR="005F3634">
        <w:rPr>
          <w:rFonts w:ascii="Apolonia" w:hAnsi="Apolonia"/>
        </w:rPr>
        <w:t xml:space="preserve">lub przebudowy </w:t>
      </w:r>
      <w:r w:rsidRPr="008D3AF9">
        <w:rPr>
          <w:rFonts w:ascii="Apolonia" w:hAnsi="Apolonia"/>
        </w:rPr>
        <w:t xml:space="preserve">min. 1 sztuki </w:t>
      </w:r>
      <w:r w:rsidR="005F3634">
        <w:rPr>
          <w:rFonts w:ascii="Apolonia" w:hAnsi="Apolonia"/>
        </w:rPr>
        <w:t xml:space="preserve">stacji uzdatniania wody </w:t>
      </w:r>
      <w:r w:rsidRPr="008D3AF9">
        <w:rPr>
          <w:rFonts w:ascii="Apolonia" w:hAnsi="Apolonia"/>
        </w:rPr>
        <w:t xml:space="preserve">i co najmniej jedną robotę budowlaną w ramach, której wykonano budowę </w:t>
      </w:r>
      <w:r w:rsidR="005F3634">
        <w:rPr>
          <w:rFonts w:ascii="Apolonia" w:hAnsi="Apolonia"/>
        </w:rPr>
        <w:t xml:space="preserve">lub przebudowę </w:t>
      </w:r>
      <w:r w:rsidRPr="008D3AF9">
        <w:rPr>
          <w:rFonts w:ascii="Apolonia" w:hAnsi="Apolonia"/>
        </w:rPr>
        <w:t xml:space="preserve">min. 1 </w:t>
      </w:r>
      <w:r w:rsidR="005F3634">
        <w:rPr>
          <w:rFonts w:ascii="Apolonia" w:hAnsi="Apolonia"/>
        </w:rPr>
        <w:t>stacji uzdatniania wody</w:t>
      </w:r>
      <w:r w:rsidRPr="008D3AF9">
        <w:rPr>
          <w:rFonts w:ascii="Apolonia" w:hAnsi="Apolonia"/>
        </w:rPr>
        <w:t xml:space="preserve">, </w:t>
      </w:r>
    </w:p>
    <w:p w:rsidR="0079525D" w:rsidRPr="00D402EF" w:rsidRDefault="0079525D" w:rsidP="00E93AE2">
      <w:pPr>
        <w:pStyle w:val="Akapitzlist"/>
        <w:numPr>
          <w:ilvl w:val="0"/>
          <w:numId w:val="49"/>
        </w:numPr>
        <w:autoSpaceDE w:val="0"/>
        <w:autoSpaceDN w:val="0"/>
        <w:adjustRightInd w:val="0"/>
        <w:ind w:left="1134" w:hanging="425"/>
        <w:jc w:val="both"/>
        <w:rPr>
          <w:rFonts w:ascii="Apolonia" w:hAnsi="Apolonia" w:cs="Tahoma"/>
        </w:rPr>
      </w:pPr>
      <w:r w:rsidRPr="00D402EF">
        <w:rPr>
          <w:rFonts w:ascii="Apolonia" w:hAnsi="Apolonia" w:cs="Tahoma"/>
        </w:rPr>
        <w:t>dysponowanie następującymi osobami, które będą skierowane przez wykonawcę do realizacji zamówienia publicznego:</w:t>
      </w:r>
    </w:p>
    <w:p w:rsidR="008D3AF9" w:rsidRDefault="008D3AF9" w:rsidP="00E93AE2">
      <w:pPr>
        <w:pStyle w:val="Akapitzlist"/>
        <w:numPr>
          <w:ilvl w:val="0"/>
          <w:numId w:val="70"/>
        </w:numPr>
        <w:autoSpaceDE w:val="0"/>
        <w:autoSpaceDN w:val="0"/>
        <w:adjustRightInd w:val="0"/>
        <w:jc w:val="both"/>
        <w:rPr>
          <w:rFonts w:ascii="Apolonia" w:hAnsi="Apolonia"/>
        </w:rPr>
      </w:pPr>
      <w:r w:rsidRPr="008D3AF9">
        <w:rPr>
          <w:rFonts w:ascii="Apolonia" w:hAnsi="Apolonia"/>
        </w:rPr>
        <w:t xml:space="preserve">minimum </w:t>
      </w:r>
      <w:r w:rsidR="006E0691">
        <w:rPr>
          <w:rFonts w:ascii="Apolonia" w:hAnsi="Apolonia"/>
        </w:rPr>
        <w:t>1</w:t>
      </w:r>
      <w:r w:rsidRPr="008D3AF9">
        <w:rPr>
          <w:rFonts w:ascii="Apolonia" w:hAnsi="Apolonia"/>
        </w:rPr>
        <w:t xml:space="preserve"> </w:t>
      </w:r>
      <w:r w:rsidR="006E0691">
        <w:rPr>
          <w:rFonts w:ascii="Apolonia" w:hAnsi="Apolonia"/>
        </w:rPr>
        <w:t>(</w:t>
      </w:r>
      <w:r w:rsidRPr="008D3AF9">
        <w:rPr>
          <w:rFonts w:ascii="Apolonia" w:hAnsi="Apolonia"/>
        </w:rPr>
        <w:t>jedn</w:t>
      </w:r>
      <w:r>
        <w:rPr>
          <w:rFonts w:ascii="Apolonia" w:hAnsi="Apolonia"/>
        </w:rPr>
        <w:t>a</w:t>
      </w:r>
      <w:r w:rsidR="006E0691">
        <w:rPr>
          <w:rFonts w:ascii="Apolonia" w:hAnsi="Apolonia"/>
        </w:rPr>
        <w:t>)</w:t>
      </w:r>
      <w:r w:rsidRPr="008D3AF9">
        <w:rPr>
          <w:rFonts w:ascii="Apolonia" w:hAnsi="Apolonia"/>
        </w:rPr>
        <w:t xml:space="preserve">  osob</w:t>
      </w:r>
      <w:r>
        <w:rPr>
          <w:rFonts w:ascii="Apolonia" w:hAnsi="Apolonia"/>
        </w:rPr>
        <w:t>a</w:t>
      </w:r>
      <w:r w:rsidRPr="008D3AF9">
        <w:rPr>
          <w:rFonts w:ascii="Apolonia" w:hAnsi="Apolonia"/>
        </w:rPr>
        <w:t xml:space="preserve">  (projektant  w  branży  sanitarnej)  posiadając</w:t>
      </w:r>
      <w:r>
        <w:rPr>
          <w:rFonts w:ascii="Apolonia" w:hAnsi="Apolonia"/>
        </w:rPr>
        <w:t>a</w:t>
      </w:r>
      <w:r w:rsidRPr="008D3AF9">
        <w:rPr>
          <w:rFonts w:ascii="Apolonia" w:hAnsi="Apolonia"/>
        </w:rPr>
        <w:t xml:space="preserve"> uprawnienia do projektowania w specjalności instalacyjnej w zakresie sieci, instalacji i urządzeń cieplnych, wodociągowych i kanalizacyjnych </w:t>
      </w:r>
      <w:r w:rsidR="006E0691" w:rsidRPr="008D3AF9">
        <w:rPr>
          <w:rFonts w:ascii="Apolonia" w:hAnsi="Apolonia"/>
        </w:rPr>
        <w:t xml:space="preserve">lub opowiadające im uprawnienia równoważne, oraz doświadczenie zawodowe na co najmniej jednym zadaniu, </w:t>
      </w:r>
      <w:r w:rsidR="006E0691" w:rsidRPr="008D3AF9">
        <w:rPr>
          <w:rFonts w:ascii="Apolonia" w:hAnsi="Apolonia" w:cs="Tahoma"/>
        </w:rPr>
        <w:t xml:space="preserve">obejmującym wykonanie </w:t>
      </w:r>
      <w:r w:rsidR="005F3634">
        <w:rPr>
          <w:rFonts w:ascii="Apolonia" w:hAnsi="Apolonia"/>
        </w:rPr>
        <w:t xml:space="preserve">stacji uzdatniania wody </w:t>
      </w:r>
    </w:p>
    <w:p w:rsidR="0079525D" w:rsidRPr="008D3AF9" w:rsidRDefault="006E0691" w:rsidP="00E93AE2">
      <w:pPr>
        <w:pStyle w:val="Akapitzlist"/>
        <w:numPr>
          <w:ilvl w:val="0"/>
          <w:numId w:val="70"/>
        </w:numPr>
        <w:autoSpaceDE w:val="0"/>
        <w:autoSpaceDN w:val="0"/>
        <w:adjustRightInd w:val="0"/>
        <w:jc w:val="both"/>
        <w:rPr>
          <w:rFonts w:ascii="Apolonia" w:hAnsi="Apolonia"/>
        </w:rPr>
      </w:pPr>
      <w:r>
        <w:rPr>
          <w:rFonts w:ascii="Apolonia" w:hAnsi="Apolonia"/>
        </w:rPr>
        <w:t>1</w:t>
      </w:r>
      <w:r w:rsidR="0079525D" w:rsidRPr="008D3AF9">
        <w:rPr>
          <w:rFonts w:ascii="Apolonia" w:hAnsi="Apolonia"/>
        </w:rPr>
        <w:t xml:space="preserve"> (jedna) osoba, która będzie pełniła funkcję kierownika budowy, posiadająca uprawnienia budowlane do kierowania robotami                              w specjalności </w:t>
      </w:r>
      <w:r w:rsidR="00AA1249" w:rsidRPr="008D3AF9">
        <w:rPr>
          <w:rFonts w:ascii="Apolonia" w:eastAsia="Cambria" w:hAnsi="Apolonia"/>
          <w:color w:val="000000"/>
        </w:rPr>
        <w:t>instalacyjnej w zakresie sieci, instalacji i urządzeń wodociągowych</w:t>
      </w:r>
      <w:r>
        <w:rPr>
          <w:rFonts w:ascii="Apolonia" w:eastAsia="Cambria" w:hAnsi="Apolonia"/>
          <w:color w:val="000000"/>
        </w:rPr>
        <w:t xml:space="preserve"> </w:t>
      </w:r>
      <w:r w:rsidR="00AA1249" w:rsidRPr="008D3AF9">
        <w:rPr>
          <w:rFonts w:ascii="Apolonia" w:eastAsia="Cambria" w:hAnsi="Apolonia"/>
          <w:color w:val="000000"/>
        </w:rPr>
        <w:t>i</w:t>
      </w:r>
      <w:r w:rsidR="00AA1249" w:rsidRPr="008D3AF9">
        <w:rPr>
          <w:rFonts w:ascii="Courier New" w:eastAsia="Cambria" w:hAnsi="Courier New" w:cs="Courier New"/>
          <w:color w:val="000000"/>
        </w:rPr>
        <w:t> </w:t>
      </w:r>
      <w:r w:rsidR="00AA1249" w:rsidRPr="008D3AF9">
        <w:rPr>
          <w:rFonts w:ascii="Apolonia" w:eastAsia="Cambria" w:hAnsi="Apolonia"/>
          <w:color w:val="000000"/>
        </w:rPr>
        <w:t>kanalizacyjnych</w:t>
      </w:r>
      <w:r w:rsidR="00AA1249" w:rsidRPr="008D3AF9">
        <w:rPr>
          <w:rFonts w:ascii="Apolonia" w:hAnsi="Apolonia"/>
        </w:rPr>
        <w:t xml:space="preserve"> </w:t>
      </w:r>
      <w:r w:rsidR="0079525D" w:rsidRPr="008D3AF9">
        <w:rPr>
          <w:rFonts w:ascii="Apolonia" w:hAnsi="Apolonia"/>
        </w:rPr>
        <w:t>lub opowiadające im uprawnienia równoważne, oraz doświadczenie zawodowe na stanowisku kierownika</w:t>
      </w:r>
      <w:r w:rsidR="00AA1249" w:rsidRPr="008D3AF9">
        <w:rPr>
          <w:rFonts w:ascii="Apolonia" w:hAnsi="Apolonia"/>
        </w:rPr>
        <w:t xml:space="preserve"> budowy/kierownika robót </w:t>
      </w:r>
      <w:r w:rsidR="0079525D" w:rsidRPr="008D3AF9">
        <w:rPr>
          <w:rFonts w:ascii="Apolonia" w:hAnsi="Apolonia"/>
        </w:rPr>
        <w:t xml:space="preserve">/inspektora nadzoru inwestorskiego branży </w:t>
      </w:r>
      <w:r w:rsidR="00AA1249" w:rsidRPr="008D3AF9">
        <w:rPr>
          <w:rFonts w:ascii="Apolonia" w:hAnsi="Apolonia"/>
        </w:rPr>
        <w:t>sanitarnej</w:t>
      </w:r>
      <w:r w:rsidR="0079525D" w:rsidRPr="008D3AF9">
        <w:rPr>
          <w:rFonts w:ascii="Apolonia" w:hAnsi="Apolonia"/>
        </w:rPr>
        <w:t xml:space="preserve"> na </w:t>
      </w:r>
      <w:r w:rsidR="00EE0047" w:rsidRPr="008D3AF9">
        <w:rPr>
          <w:rFonts w:ascii="Apolonia" w:hAnsi="Apolonia"/>
        </w:rPr>
        <w:t xml:space="preserve">co najmniej </w:t>
      </w:r>
      <w:r w:rsidR="0079525D" w:rsidRPr="008D3AF9">
        <w:rPr>
          <w:rFonts w:ascii="Apolonia" w:hAnsi="Apolonia"/>
        </w:rPr>
        <w:t xml:space="preserve">jednym zadaniu, </w:t>
      </w:r>
      <w:r w:rsidR="0079525D" w:rsidRPr="008D3AF9">
        <w:rPr>
          <w:rFonts w:ascii="Apolonia" w:hAnsi="Apolonia" w:cs="Tahoma"/>
        </w:rPr>
        <w:t xml:space="preserve">obejmującym wykonanie </w:t>
      </w:r>
      <w:r w:rsidR="00885CD8">
        <w:rPr>
          <w:rFonts w:ascii="Apolonia" w:hAnsi="Apolonia" w:cs="Tahoma"/>
        </w:rPr>
        <w:t>stacji uzdatniania wody</w:t>
      </w:r>
      <w:r w:rsidR="00EE0047" w:rsidRPr="008D3AF9">
        <w:rPr>
          <w:rFonts w:ascii="Apolonia" w:hAnsi="Apolonia"/>
        </w:rPr>
        <w:t xml:space="preserve">. </w:t>
      </w:r>
    </w:p>
    <w:p w:rsidR="004E4287" w:rsidRPr="004E4287" w:rsidRDefault="004E4287" w:rsidP="00E93AE2">
      <w:pPr>
        <w:pStyle w:val="Akapitzlist"/>
        <w:numPr>
          <w:ilvl w:val="0"/>
          <w:numId w:val="70"/>
        </w:numPr>
        <w:autoSpaceDE w:val="0"/>
        <w:autoSpaceDN w:val="0"/>
        <w:adjustRightInd w:val="0"/>
        <w:jc w:val="both"/>
        <w:rPr>
          <w:rFonts w:ascii="Apolonia" w:hAnsi="Apolonia"/>
        </w:rPr>
      </w:pPr>
      <w:r w:rsidRPr="004E4287">
        <w:rPr>
          <w:rFonts w:ascii="Apolonia" w:hAnsi="Apolonia"/>
        </w:rPr>
        <w:t xml:space="preserve">1 (jedna) osoba, która będzie pełniła funkcję kierownika </w:t>
      </w:r>
      <w:r>
        <w:rPr>
          <w:rFonts w:ascii="Apolonia" w:hAnsi="Apolonia"/>
        </w:rPr>
        <w:t>robót</w:t>
      </w:r>
      <w:r w:rsidRPr="004E4287">
        <w:rPr>
          <w:rFonts w:ascii="Apolonia" w:hAnsi="Apolonia"/>
        </w:rPr>
        <w:t xml:space="preserve">, posiadająca uprawnienia budowlane do kierowania robotami                              w specjalności </w:t>
      </w:r>
      <w:r>
        <w:rPr>
          <w:rFonts w:ascii="Apolonia" w:eastAsia="Cambria" w:hAnsi="Apolonia"/>
          <w:color w:val="000000"/>
        </w:rPr>
        <w:t>konstrukcyjno – budowlanej,</w:t>
      </w:r>
    </w:p>
    <w:p w:rsidR="004E4287" w:rsidRPr="004E4287" w:rsidRDefault="002B5AB8" w:rsidP="00E93AE2">
      <w:pPr>
        <w:pStyle w:val="Akapitzlist"/>
        <w:numPr>
          <w:ilvl w:val="0"/>
          <w:numId w:val="70"/>
        </w:numPr>
        <w:autoSpaceDE w:val="0"/>
        <w:autoSpaceDN w:val="0"/>
        <w:adjustRightInd w:val="0"/>
        <w:jc w:val="both"/>
        <w:rPr>
          <w:rFonts w:ascii="Apolonia" w:hAnsi="Apolonia"/>
        </w:rPr>
      </w:pPr>
      <w:r w:rsidRPr="004E4287">
        <w:rPr>
          <w:rFonts w:ascii="Apolonia" w:hAnsi="Apolonia"/>
        </w:rPr>
        <w:t xml:space="preserve">1 (jedna) osoba, która będzie pełniła funkcję kierownika </w:t>
      </w:r>
      <w:r>
        <w:rPr>
          <w:rFonts w:ascii="Apolonia" w:hAnsi="Apolonia"/>
        </w:rPr>
        <w:t>robót</w:t>
      </w:r>
      <w:r w:rsidRPr="004E4287">
        <w:rPr>
          <w:rFonts w:ascii="Apolonia" w:hAnsi="Apolonia"/>
        </w:rPr>
        <w:t>, posiadająca uprawnienia budowlane do kierowania robotami                              w specjalności</w:t>
      </w:r>
      <w:r>
        <w:rPr>
          <w:rFonts w:ascii="Apolonia" w:hAnsi="Apolonia"/>
        </w:rPr>
        <w:t xml:space="preserve"> instalacyjnej w zakresie sieci, instalacji i urządzeń elektrycznych i elektroenergetycznych.</w:t>
      </w:r>
    </w:p>
    <w:p w:rsidR="004E4287" w:rsidRPr="00EE0047" w:rsidRDefault="004E4287" w:rsidP="00AE69DA">
      <w:pPr>
        <w:pStyle w:val="Akapitzlist"/>
        <w:autoSpaceDE w:val="0"/>
        <w:autoSpaceDN w:val="0"/>
        <w:adjustRightInd w:val="0"/>
        <w:ind w:left="1560"/>
        <w:jc w:val="both"/>
        <w:rPr>
          <w:rFonts w:ascii="Apolonia" w:hAnsi="Apolonia" w:cs="Tahoma"/>
        </w:rPr>
      </w:pPr>
    </w:p>
    <w:p w:rsidR="0079525D" w:rsidRPr="00F805EA" w:rsidRDefault="0079525D" w:rsidP="009A0C02">
      <w:pPr>
        <w:autoSpaceDE w:val="0"/>
        <w:autoSpaceDN w:val="0"/>
        <w:adjustRightInd w:val="0"/>
        <w:ind w:left="709"/>
        <w:jc w:val="both"/>
        <w:rPr>
          <w:rFonts w:ascii="Apolonia" w:hAnsi="Apolonia" w:cs="Tahoma"/>
        </w:rPr>
      </w:pPr>
      <w:r w:rsidRPr="00F805EA">
        <w:rPr>
          <w:rFonts w:ascii="Apolonia" w:hAnsi="Apoloni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w:t>
      </w:r>
      <w:r w:rsidR="00DF6A22">
        <w:rPr>
          <w:rFonts w:ascii="Apolonia" w:hAnsi="Apolonia" w:cs="Tahoma"/>
        </w:rPr>
        <w:t>6</w:t>
      </w:r>
      <w:r w:rsidRPr="00F805EA">
        <w:rPr>
          <w:rFonts w:ascii="Apolonia" w:hAnsi="Apolonia" w:cs="Tahoma"/>
        </w:rPr>
        <w:t xml:space="preserve"> r., poz. 65), których zakres uprawnia do</w:t>
      </w:r>
      <w:r w:rsidRPr="00F805EA">
        <w:rPr>
          <w:rFonts w:ascii="Courier New" w:hAnsi="Courier New" w:cs="Courier New"/>
        </w:rPr>
        <w:t> </w:t>
      </w:r>
      <w:r w:rsidRPr="00F805EA">
        <w:rPr>
          <w:rFonts w:ascii="Apolonia" w:hAnsi="Apolonia" w:cs="Tahoma"/>
        </w:rPr>
        <w:t>pe</w:t>
      </w:r>
      <w:r w:rsidRPr="00F805EA">
        <w:rPr>
          <w:rFonts w:ascii="Apolonia" w:hAnsi="Apolonia" w:cs="Apolonia"/>
        </w:rPr>
        <w:t>ł</w:t>
      </w:r>
      <w:r w:rsidRPr="00F805EA">
        <w:rPr>
          <w:rFonts w:ascii="Apolonia" w:hAnsi="Apolonia" w:cs="Tahoma"/>
        </w:rPr>
        <w:t>nienia wskazanej funkcji przy realizacji przedmiotu zamówienia.</w:t>
      </w:r>
    </w:p>
    <w:p w:rsidR="0079525D" w:rsidRPr="00F805EA" w:rsidRDefault="0079525D" w:rsidP="00E93AE2">
      <w:pPr>
        <w:pStyle w:val="Akapitzlist"/>
        <w:widowControl w:val="0"/>
        <w:numPr>
          <w:ilvl w:val="0"/>
          <w:numId w:val="43"/>
        </w:numPr>
        <w:autoSpaceDE w:val="0"/>
        <w:autoSpaceDN w:val="0"/>
        <w:adjustRightInd w:val="0"/>
        <w:jc w:val="both"/>
        <w:rPr>
          <w:rFonts w:ascii="Apolonia" w:hAnsi="Apolonia" w:cs="Tahoma"/>
          <w:vanish/>
        </w:rPr>
      </w:pPr>
    </w:p>
    <w:p w:rsidR="0079525D" w:rsidRPr="00F805EA" w:rsidRDefault="0079525D" w:rsidP="00E93AE2">
      <w:pPr>
        <w:pStyle w:val="Akapitzlist"/>
        <w:widowControl w:val="0"/>
        <w:numPr>
          <w:ilvl w:val="1"/>
          <w:numId w:val="43"/>
        </w:numPr>
        <w:autoSpaceDE w:val="0"/>
        <w:autoSpaceDN w:val="0"/>
        <w:adjustRightInd w:val="0"/>
        <w:jc w:val="both"/>
        <w:rPr>
          <w:rFonts w:ascii="Apolonia" w:hAnsi="Apolonia" w:cs="Tahoma"/>
          <w:vanish/>
        </w:rPr>
      </w:pPr>
    </w:p>
    <w:p w:rsidR="0079525D" w:rsidRPr="00D402EF" w:rsidRDefault="0079525D" w:rsidP="00E93AE2">
      <w:pPr>
        <w:pStyle w:val="Default"/>
        <w:numPr>
          <w:ilvl w:val="1"/>
          <w:numId w:val="62"/>
        </w:numPr>
        <w:ind w:left="709" w:hanging="709"/>
        <w:jc w:val="both"/>
        <w:rPr>
          <w:rFonts w:ascii="Apolonia" w:hAnsi="Apolonia" w:cs="Tahoma"/>
          <w:color w:val="FF0000"/>
        </w:rPr>
      </w:pPr>
      <w:r w:rsidRPr="00F805EA">
        <w:rPr>
          <w:rFonts w:ascii="Apolonia" w:hAnsi="Apolonia" w:cs="Tahoma"/>
          <w:color w:val="auto"/>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w:t>
      </w:r>
      <w:r w:rsidRPr="00F805EA">
        <w:rPr>
          <w:rFonts w:ascii="Apolonia" w:hAnsi="Apolonia" w:cs="Tahoma"/>
        </w:rPr>
        <w:t xml:space="preserve"> zamawiającemu, że realizując zamówienie będzie dysponował niezbędnymi zasobami tych podmiotów, w szczególności przedstawiając zobowiązanie tych podmiotów do oddania mu do dyspozycji niezbędnych zasobów na potrzeby realizacji zamówienia. </w:t>
      </w:r>
      <w:r w:rsidRPr="00F805EA">
        <w:rPr>
          <w:rFonts w:ascii="Apolonia" w:hAnsi="Apolonia" w:cs="Tahoma"/>
          <w:b/>
          <w:bCs/>
        </w:rPr>
        <w:t>W odniesieniu do warunków dotyczących wykształcenia, kwalifikacji zawodowych lub doświadczenia, wykonawcy mogą polegać na zdolnościach innych podmiotów,</w:t>
      </w:r>
      <w:r w:rsidRPr="00F805EA">
        <w:rPr>
          <w:rFonts w:ascii="Apolonia" w:hAnsi="Apolonia" w:cs="Tahoma"/>
        </w:rPr>
        <w:t xml:space="preserve"> </w:t>
      </w:r>
      <w:r w:rsidRPr="00F805EA">
        <w:rPr>
          <w:rFonts w:ascii="Apolonia" w:hAnsi="Apolonia" w:cs="Tahoma"/>
          <w:b/>
          <w:bCs/>
        </w:rPr>
        <w:t xml:space="preserve">jeśli podmioty te </w:t>
      </w:r>
      <w:r w:rsidRPr="00F805EA">
        <w:rPr>
          <w:rFonts w:ascii="Apolonia" w:hAnsi="Apolonia" w:cs="Tahoma"/>
          <w:b/>
          <w:bCs/>
          <w:u w:val="single"/>
        </w:rPr>
        <w:t>zrealizują roboty budowlane</w:t>
      </w:r>
      <w:r w:rsidRPr="00F805EA">
        <w:rPr>
          <w:rFonts w:ascii="Apolonia" w:hAnsi="Apolonia" w:cs="Tahoma"/>
          <w:b/>
          <w:bCs/>
        </w:rPr>
        <w:t>, do realizacji których te zdolności są wymagane</w:t>
      </w:r>
      <w:r w:rsidRPr="00F805EA">
        <w:rPr>
          <w:rFonts w:ascii="Apolonia" w:hAnsi="Apolonia" w:cs="Tahoma"/>
        </w:rPr>
        <w:t xml:space="preserve">. </w:t>
      </w:r>
    </w:p>
    <w:p w:rsidR="0079525D" w:rsidRPr="007C6EA0" w:rsidRDefault="0079525D" w:rsidP="00E93AE2">
      <w:pPr>
        <w:pStyle w:val="Default"/>
        <w:numPr>
          <w:ilvl w:val="1"/>
          <w:numId w:val="62"/>
        </w:numPr>
        <w:ind w:left="709" w:hanging="709"/>
        <w:jc w:val="both"/>
        <w:rPr>
          <w:rFonts w:ascii="Apolonia" w:hAnsi="Apolonia" w:cs="Tahoma"/>
          <w:color w:val="auto"/>
        </w:rPr>
      </w:pPr>
      <w:r w:rsidRPr="00F805EA">
        <w:rPr>
          <w:rFonts w:ascii="Apolonia" w:hAnsi="Apolonia" w:cs="Tahoma"/>
        </w:rPr>
        <w:t>Wykonawca, który polega na sytuacji finansowej lub ekonomicznej innych podmiotów, odpowiada solidarnie z podmiotem, który zobowiązał się do udostępnienia zasobów, za szkodę poniesion</w:t>
      </w:r>
      <w:r w:rsidR="00AE69DA">
        <w:rPr>
          <w:rFonts w:ascii="Apolonia" w:hAnsi="Apolonia" w:cs="Tahoma"/>
        </w:rPr>
        <w:t>ą</w:t>
      </w:r>
      <w:r w:rsidRPr="00F805EA">
        <w:rPr>
          <w:rFonts w:ascii="Apolonia" w:hAnsi="Apolonia" w:cs="Tahoma"/>
        </w:rPr>
        <w:t xml:space="preserve"> przez zamawiającego powstałą wskutek nieudostępnienia tych zasobów</w:t>
      </w:r>
      <w:r w:rsidR="00AE69DA">
        <w:rPr>
          <w:rFonts w:ascii="Apolonia" w:hAnsi="Apolonia" w:cs="Tahoma"/>
        </w:rPr>
        <w:t>,</w:t>
      </w:r>
      <w:r w:rsidRPr="00F805EA">
        <w:rPr>
          <w:rFonts w:ascii="Apolonia" w:hAnsi="Apolonia" w:cs="Tahoma"/>
        </w:rPr>
        <w:t xml:space="preserve"> chyba że za nieudostępnienie zasobów nie ponosi winy.</w:t>
      </w:r>
    </w:p>
    <w:p w:rsidR="0079525D" w:rsidRPr="00F805EA" w:rsidRDefault="0079525D" w:rsidP="00E93AE2">
      <w:pPr>
        <w:pStyle w:val="Default"/>
        <w:numPr>
          <w:ilvl w:val="1"/>
          <w:numId w:val="62"/>
        </w:numPr>
        <w:ind w:left="709"/>
        <w:jc w:val="both"/>
        <w:rPr>
          <w:rFonts w:ascii="Apolonia" w:hAnsi="Apolonia" w:cs="Tahoma"/>
          <w:color w:val="auto"/>
        </w:rPr>
      </w:pPr>
      <w:r w:rsidRPr="006E0691">
        <w:rPr>
          <w:rFonts w:ascii="Apolonia" w:hAnsi="Apolonia" w:cs="Tahoma"/>
          <w:b/>
          <w:color w:val="auto"/>
        </w:rPr>
        <w:t>O udzielenie zamówienia mogą ubiegać się wykonawcy, którzy nie podlegają wykluczeniu z postępowania o udzielenie zamówienia publicznego</w:t>
      </w:r>
      <w:r w:rsidRPr="00F805EA">
        <w:rPr>
          <w:rFonts w:ascii="Apolonia" w:hAnsi="Apolonia" w:cs="Tahoma"/>
          <w:color w:val="auto"/>
        </w:rPr>
        <w:t>:</w:t>
      </w:r>
    </w:p>
    <w:p w:rsidR="0079525D" w:rsidRPr="00F805EA" w:rsidRDefault="0079525D" w:rsidP="00E93AE2">
      <w:pPr>
        <w:pStyle w:val="Default"/>
        <w:numPr>
          <w:ilvl w:val="0"/>
          <w:numId w:val="46"/>
        </w:numPr>
        <w:jc w:val="both"/>
        <w:rPr>
          <w:rFonts w:ascii="Apolonia" w:hAnsi="Apolonia" w:cs="Tahoma"/>
          <w:color w:val="auto"/>
        </w:rPr>
      </w:pPr>
      <w:r w:rsidRPr="00F805EA">
        <w:rPr>
          <w:rFonts w:ascii="Apolonia" w:hAnsi="Apolonia" w:cs="Tahoma"/>
          <w:color w:val="auto"/>
        </w:rPr>
        <w:t>na podstawie art. 24 ust. 1 pkt 12-23 ustawy Prawo zamówień publicznych,</w:t>
      </w:r>
    </w:p>
    <w:p w:rsidR="0079525D" w:rsidRPr="00F805EA" w:rsidRDefault="0079525D" w:rsidP="00E93AE2">
      <w:pPr>
        <w:pStyle w:val="Default"/>
        <w:numPr>
          <w:ilvl w:val="0"/>
          <w:numId w:val="46"/>
        </w:numPr>
        <w:jc w:val="both"/>
        <w:rPr>
          <w:rFonts w:ascii="Apolonia" w:hAnsi="Apolonia" w:cs="Tahoma"/>
          <w:color w:val="auto"/>
        </w:rPr>
      </w:pPr>
      <w:r w:rsidRPr="00F805EA">
        <w:rPr>
          <w:rFonts w:ascii="Apolonia" w:hAnsi="Apolonia" w:cs="Tahoma"/>
          <w:color w:val="auto"/>
        </w:rPr>
        <w:t>na podstawie art. 24 ust. 5 pkt 1 ustawy Prawo zamówień publicznych, zgodnie z którym zamawiający wyklucza z postępowania wykonawcę, w stosunku do którego otwarto likwidację, w zatwierdzonym przez sąd</w:t>
      </w:r>
      <w:r w:rsidRPr="00F805EA">
        <w:rPr>
          <w:rFonts w:ascii="Apolonia" w:hAnsi="Apolonia" w:cs="Tahoma"/>
        </w:rPr>
        <w:t xml:space="preserve"> układzie w postępowaniu restrukturyzacyjnym jest przewidziane zaspokojenie wierzycieli przez likwidację jego majątku lub sąd zarządził likwidację jego majątku w trybie </w:t>
      </w:r>
      <w:hyperlink r:id="rId12" w:anchor="/dokument/18208902#art%28332%29ust%281%29" w:history="1">
        <w:r w:rsidRPr="00F805EA">
          <w:rPr>
            <w:rStyle w:val="Hipercze"/>
            <w:rFonts w:ascii="Apolonia" w:hAnsi="Apolonia" w:cs="Tahoma"/>
            <w:color w:val="auto"/>
            <w:u w:val="none"/>
          </w:rPr>
          <w:t>art. 332 ust. 1</w:t>
        </w:r>
      </w:hyperlink>
      <w:r w:rsidRPr="00F805EA">
        <w:rPr>
          <w:rFonts w:ascii="Apolonia" w:hAnsi="Apolonia" w:cs="Tahoma"/>
          <w:color w:val="auto"/>
        </w:rPr>
        <w:t xml:space="preserve"> ustaw</w:t>
      </w:r>
      <w:r w:rsidRPr="00F805EA">
        <w:rPr>
          <w:rFonts w:ascii="Apolonia" w:hAnsi="Apolonia" w:cs="Tahoma"/>
        </w:rPr>
        <w:t xml:space="preserve">y z dnia 15 maja 2015r. - Prawo restrukturyzacyjne (Dz. U. </w:t>
      </w:r>
      <w:r w:rsidR="00EF6323">
        <w:rPr>
          <w:rFonts w:ascii="Apolonia" w:hAnsi="Apolonia" w:cs="Tahoma"/>
        </w:rPr>
        <w:t xml:space="preserve">z 2016r </w:t>
      </w:r>
      <w:r w:rsidRPr="00F805EA">
        <w:rPr>
          <w:rFonts w:ascii="Apolonia" w:hAnsi="Apolonia" w:cs="Tahoma"/>
        </w:rPr>
        <w:t xml:space="preserve">poz. </w:t>
      </w:r>
      <w:r w:rsidR="00EF6323">
        <w:rPr>
          <w:rFonts w:ascii="Apolonia" w:hAnsi="Apolonia" w:cs="Tahoma"/>
        </w:rPr>
        <w:t>1574, 1579, 1948, 2260</w:t>
      </w:r>
      <w:r w:rsidRPr="00F805EA">
        <w:rPr>
          <w:rFonts w:ascii="Apolonia" w:hAnsi="Apolonia" w:cs="Tahom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F805EA">
          <w:rPr>
            <w:rStyle w:val="Hipercze"/>
            <w:rFonts w:ascii="Apolonia" w:hAnsi="Apolonia" w:cs="Tahoma"/>
            <w:color w:val="auto"/>
            <w:u w:val="none"/>
          </w:rPr>
          <w:t>art. 366 ust. 1</w:t>
        </w:r>
      </w:hyperlink>
      <w:r w:rsidRPr="00F805EA">
        <w:rPr>
          <w:rFonts w:ascii="Apolonia" w:hAnsi="Apolonia" w:cs="Tahoma"/>
          <w:color w:val="auto"/>
        </w:rPr>
        <w:t xml:space="preserve"> </w:t>
      </w:r>
      <w:r w:rsidRPr="00F805EA">
        <w:rPr>
          <w:rFonts w:ascii="Apolonia" w:hAnsi="Apolonia" w:cs="Tahoma"/>
        </w:rPr>
        <w:t>ustawy z dnia 28 lutego 2003r. - Prawo upadłościowe (Dz. U. z 201</w:t>
      </w:r>
      <w:r w:rsidR="00EF6323">
        <w:rPr>
          <w:rFonts w:ascii="Apolonia" w:hAnsi="Apolonia" w:cs="Tahoma"/>
        </w:rPr>
        <w:t>6</w:t>
      </w:r>
      <w:r w:rsidRPr="00F805EA">
        <w:rPr>
          <w:rFonts w:ascii="Apolonia" w:hAnsi="Apolonia" w:cs="Tahoma"/>
        </w:rPr>
        <w:t xml:space="preserve">r. poz. </w:t>
      </w:r>
      <w:r w:rsidR="00EF6323">
        <w:rPr>
          <w:rFonts w:ascii="Apolonia" w:hAnsi="Apolonia" w:cs="Tahoma"/>
        </w:rPr>
        <w:t>2171, 2260, 2261 oraz z 2017r poz 791</w:t>
      </w:r>
      <w:r w:rsidRPr="00F805EA">
        <w:rPr>
          <w:rFonts w:ascii="Apolonia" w:hAnsi="Apolonia" w:cs="Tahoma"/>
        </w:rPr>
        <w:t>);</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color w:val="auto"/>
        </w:rPr>
        <w:t>W przypadku polegania na zdolnościach technicznych lub zawodowych lub sytuacji finansowej lub ekonomicznej innego podmiotu, podmiot ten nie może podlegać wykluczeniu z postępowania na podstawie art. 24 ust. 1 pkt 1</w:t>
      </w:r>
      <w:r w:rsidR="000F3516">
        <w:rPr>
          <w:rFonts w:ascii="Apolonia" w:hAnsi="Apolonia" w:cs="Tahoma"/>
          <w:color w:val="auto"/>
        </w:rPr>
        <w:t>2</w:t>
      </w:r>
      <w:r w:rsidRPr="00F805EA">
        <w:rPr>
          <w:rFonts w:ascii="Apolonia" w:hAnsi="Apolonia" w:cs="Tahoma"/>
          <w:color w:val="auto"/>
        </w:rPr>
        <w:t>-2</w:t>
      </w:r>
      <w:r w:rsidR="000F3516">
        <w:rPr>
          <w:rFonts w:ascii="Apolonia" w:hAnsi="Apolonia" w:cs="Tahoma"/>
          <w:color w:val="auto"/>
        </w:rPr>
        <w:t>3</w:t>
      </w:r>
      <w:r w:rsidRPr="00F805EA">
        <w:rPr>
          <w:rFonts w:ascii="Apolonia" w:hAnsi="Apolonia" w:cs="Tahoma"/>
          <w:color w:val="auto"/>
        </w:rPr>
        <w:t xml:space="preserve"> i ust. 5 pkt 1 ustawy Prawo zamówień publicznych.</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 xml:space="preserve">W przypadku wykonawców </w:t>
      </w:r>
      <w:r w:rsidRPr="00F805EA">
        <w:rPr>
          <w:rFonts w:ascii="Apolonia" w:hAnsi="Apolonia" w:cs="Tahoma"/>
          <w:color w:val="auto"/>
        </w:rPr>
        <w:t>wspólnie ubiegających się o udzielenie zamówienia, każdy z wykonawców nie może podlegać wykluczeniu z</w:t>
      </w:r>
      <w:r w:rsidRPr="00F805EA">
        <w:rPr>
          <w:rFonts w:ascii="Courier New" w:hAnsi="Courier New" w:cs="Courier New"/>
          <w:color w:val="auto"/>
        </w:rPr>
        <w:t> </w:t>
      </w:r>
      <w:r w:rsidRPr="00F805EA">
        <w:rPr>
          <w:rFonts w:ascii="Apolonia" w:hAnsi="Apolonia" w:cs="Tahoma"/>
          <w:color w:val="auto"/>
        </w:rPr>
        <w:t>post</w:t>
      </w:r>
      <w:r w:rsidRPr="00F805EA">
        <w:rPr>
          <w:rFonts w:ascii="Apolonia" w:hAnsi="Apolonia" w:cs="Apolonia"/>
          <w:color w:val="auto"/>
        </w:rPr>
        <w:t>ę</w:t>
      </w:r>
      <w:r w:rsidRPr="00F805EA">
        <w:rPr>
          <w:rFonts w:ascii="Apolonia" w:hAnsi="Apolonia" w:cs="Tahoma"/>
          <w:color w:val="auto"/>
        </w:rPr>
        <w:t>powania na podstawie art. 24 ust. 1 pkt 1</w:t>
      </w:r>
      <w:r w:rsidR="000F3516">
        <w:rPr>
          <w:rFonts w:ascii="Apolonia" w:hAnsi="Apolonia" w:cs="Tahoma"/>
          <w:color w:val="auto"/>
        </w:rPr>
        <w:t>2</w:t>
      </w:r>
      <w:r w:rsidRPr="00F805EA">
        <w:rPr>
          <w:rFonts w:ascii="Apolonia" w:hAnsi="Apolonia" w:cs="Tahoma"/>
          <w:color w:val="auto"/>
        </w:rPr>
        <w:t>-2</w:t>
      </w:r>
      <w:r w:rsidR="000F3516">
        <w:rPr>
          <w:rFonts w:ascii="Apolonia" w:hAnsi="Apolonia" w:cs="Tahoma"/>
          <w:color w:val="auto"/>
        </w:rPr>
        <w:t>3</w:t>
      </w:r>
      <w:r w:rsidRPr="00F805EA">
        <w:rPr>
          <w:rFonts w:ascii="Apolonia" w:hAnsi="Apolonia" w:cs="Tahoma"/>
          <w:color w:val="auto"/>
        </w:rPr>
        <w:t xml:space="preserve"> i ust. 5 pkt 1 ustawy Prawo zamówień publicznych.</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79525D" w:rsidRPr="00F805EA"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Każdy podwykonawca</w:t>
      </w:r>
      <w:r w:rsidRPr="00F805EA">
        <w:rPr>
          <w:rFonts w:ascii="Apolonia" w:hAnsi="Apolonia" w:cs="Tahoma"/>
          <w:color w:val="auto"/>
        </w:rPr>
        <w:t xml:space="preserve"> nie może podlegać wykluczeniu z</w:t>
      </w:r>
      <w:r w:rsidRPr="00F805EA">
        <w:rPr>
          <w:rFonts w:ascii="Courier New" w:hAnsi="Courier New" w:cs="Courier New"/>
          <w:color w:val="auto"/>
        </w:rPr>
        <w:t> </w:t>
      </w:r>
      <w:r w:rsidRPr="00F805EA">
        <w:rPr>
          <w:rFonts w:ascii="Apolonia" w:hAnsi="Apolonia" w:cs="Tahoma"/>
          <w:color w:val="auto"/>
        </w:rPr>
        <w:t>post</w:t>
      </w:r>
      <w:r w:rsidRPr="00F805EA">
        <w:rPr>
          <w:rFonts w:ascii="Apolonia" w:hAnsi="Apolonia" w:cs="Apolonia"/>
          <w:color w:val="auto"/>
        </w:rPr>
        <w:t>ę</w:t>
      </w:r>
      <w:r w:rsidRPr="00F805EA">
        <w:rPr>
          <w:rFonts w:ascii="Apolonia" w:hAnsi="Apolonia" w:cs="Tahoma"/>
          <w:color w:val="auto"/>
        </w:rPr>
        <w:t>powania na podstawie art. 24 ust. 1 pkt 13-22 i ust. 5 pkt 1 ustawy Prawo zamówień publicznych.</w:t>
      </w:r>
    </w:p>
    <w:p w:rsidR="00B90456" w:rsidRPr="00CD2EBD" w:rsidRDefault="0079525D" w:rsidP="00E93AE2">
      <w:pPr>
        <w:pStyle w:val="Default"/>
        <w:numPr>
          <w:ilvl w:val="1"/>
          <w:numId w:val="62"/>
        </w:numPr>
        <w:ind w:left="709"/>
        <w:jc w:val="both"/>
        <w:rPr>
          <w:rFonts w:ascii="Apolonia" w:hAnsi="Apolonia" w:cs="Tahoma"/>
          <w:color w:val="auto"/>
        </w:rPr>
      </w:pPr>
      <w:r w:rsidRPr="00F805EA">
        <w:rPr>
          <w:rFonts w:ascii="Apolonia" w:hAnsi="Apolonia" w:cs="Tahoma"/>
        </w:rPr>
        <w:t xml:space="preserve">W przypadkach, o których mowa w art. 24 ust. </w:t>
      </w:r>
      <w:r w:rsidR="00B90456">
        <w:rPr>
          <w:rFonts w:ascii="Apolonia" w:hAnsi="Apolonia" w:cs="Tahoma"/>
        </w:rPr>
        <w:t xml:space="preserve">1 </w:t>
      </w:r>
      <w:r w:rsidRPr="00F805EA">
        <w:rPr>
          <w:rFonts w:ascii="Apolonia" w:hAnsi="Apolonia" w:cs="Tahoma"/>
        </w:rPr>
        <w:t>pkt 19 ustawy Prawo zamówień publicznych, przed wykluczeniem wykonawcy, zamawiający zapewnia temu wykonawcy możliwość udowodnienia, że jego udział w przygotowaniu postępowania o udzielenie zamówienia nie zakłóci konkurencji.</w:t>
      </w:r>
      <w:r w:rsidR="00AE69DA">
        <w:rPr>
          <w:rFonts w:ascii="Apolonia" w:hAnsi="Apolonia" w:cs="Tahoma"/>
          <w:color w:val="auto"/>
        </w:rPr>
        <w:t xml:space="preserve"> </w:t>
      </w:r>
      <w:r w:rsidRPr="00AE69DA">
        <w:rPr>
          <w:rFonts w:ascii="Apolonia" w:hAnsi="Apolonia" w:cs="Tahoma"/>
        </w:rPr>
        <w:t>Ofertę wykonawcy wykluczonego uznaje się za odrzuconą.</w:t>
      </w:r>
    </w:p>
    <w:p w:rsidR="00CD2EBD" w:rsidRPr="00AE69DA" w:rsidRDefault="00CD2EBD" w:rsidP="00CD2EBD">
      <w:pPr>
        <w:pStyle w:val="Default"/>
        <w:ind w:left="709"/>
        <w:jc w:val="both"/>
        <w:rPr>
          <w:rFonts w:ascii="Apolonia" w:hAnsi="Apolonia" w:cs="Tahoma"/>
          <w:color w:val="auto"/>
        </w:rPr>
      </w:pPr>
    </w:p>
    <w:p w:rsidR="00B90456" w:rsidRPr="00F805EA" w:rsidRDefault="00B90456"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Wykaz dokumentów potwierdzających spełnianie warunków udziału w postępowaniu oraz brak podstaw do wykluczenia</w:t>
      </w:r>
    </w:p>
    <w:p w:rsidR="00B90456" w:rsidRPr="00F805EA" w:rsidRDefault="00B90456" w:rsidP="00B90456">
      <w:pPr>
        <w:pStyle w:val="Default"/>
        <w:ind w:left="709"/>
        <w:jc w:val="both"/>
        <w:rPr>
          <w:rFonts w:ascii="Apolonia" w:hAnsi="Apolonia" w:cs="Tahoma"/>
          <w:u w:val="single"/>
          <w:lang w:eastAsia="en-US"/>
        </w:rPr>
      </w:pPr>
      <w:r w:rsidRPr="00F805EA">
        <w:rPr>
          <w:rFonts w:ascii="Apolonia" w:hAnsi="Apolonia" w:cs="Tahoma"/>
          <w:u w:val="single"/>
          <w:lang w:eastAsia="en-US"/>
        </w:rPr>
        <w:t>Oświadczenia stanowiące wstępne potwierdzenie, że wykonawca spełnia warunki udziału w postępowaniu oraz nie podlega wykluczeniu z postępowania.</w:t>
      </w:r>
    </w:p>
    <w:p w:rsidR="00B90456" w:rsidRPr="00F805EA" w:rsidRDefault="00B90456" w:rsidP="00B90456">
      <w:pPr>
        <w:pStyle w:val="Default"/>
        <w:jc w:val="both"/>
        <w:rPr>
          <w:rFonts w:ascii="Apolonia" w:hAnsi="Apolonia" w:cs="Tahoma"/>
          <w:color w:val="auto"/>
          <w:sz w:val="16"/>
          <w:szCs w:val="16"/>
        </w:rPr>
      </w:pP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lang w:eastAsia="en-US"/>
        </w:rPr>
        <w:t xml:space="preserve">Wykonawca do oferty </w:t>
      </w:r>
      <w:r w:rsidRPr="00F805EA">
        <w:rPr>
          <w:rFonts w:ascii="Apolonia" w:hAnsi="Apolonia" w:cs="Tahoma"/>
        </w:rPr>
        <w:t xml:space="preserve">dołącza aktualne na dzień składania ofert oświadczenie, że spełnia warunki udziału w postępowaniu, </w:t>
      </w:r>
      <w:r w:rsidRPr="00F805EA">
        <w:rPr>
          <w:rFonts w:ascii="Apolonia" w:hAnsi="Apolonia" w:cs="Tahoma"/>
          <w:lang w:eastAsia="en-US"/>
        </w:rPr>
        <w:t>o których mowa w pkt 5.1 SIWZ,</w:t>
      </w:r>
      <w:r w:rsidRPr="00F805EA">
        <w:rPr>
          <w:rFonts w:ascii="Apolonia" w:hAnsi="Apolonia" w:cs="Tahoma"/>
          <w:color w:val="auto"/>
        </w:rPr>
        <w:t xml:space="preserve"> </w:t>
      </w:r>
      <w:r w:rsidRPr="00F805EA">
        <w:rPr>
          <w:rFonts w:ascii="Apolonia" w:hAnsi="Apolonia" w:cs="Tahoma"/>
          <w:lang w:eastAsia="en-US"/>
        </w:rPr>
        <w:t xml:space="preserve">w zakresie wskazanym przez zamawiającego we wzorze stanowiącym </w:t>
      </w:r>
      <w:r w:rsidRPr="00F805EA">
        <w:rPr>
          <w:rFonts w:ascii="Apolonia" w:hAnsi="Apolonia" w:cs="Tahoma"/>
          <w:b/>
          <w:bCs/>
          <w:lang w:eastAsia="en-US"/>
        </w:rPr>
        <w:t>załącznik nr 2  do SIWZ</w:t>
      </w:r>
      <w:r w:rsidRPr="00F805EA">
        <w:rPr>
          <w:rFonts w:ascii="Apolonia" w:hAnsi="Apolonia" w:cs="Tahoma"/>
          <w:lang w:eastAsia="en-US"/>
        </w:rPr>
        <w:t>.</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lang w:eastAsia="en-US"/>
        </w:rPr>
        <w:t xml:space="preserve">Wykonawca do oferty </w:t>
      </w:r>
      <w:r w:rsidRPr="00F805EA">
        <w:rPr>
          <w:rFonts w:ascii="Apolonia" w:hAnsi="Apolonia" w:cs="Tahoma"/>
        </w:rPr>
        <w:t xml:space="preserve">dołącza aktualne na dzień składania ofert oświadczenie, że wykonawca nie podlega wykluczeniu z udziału w postępowaniu, na podstawie przesłanek określonych w </w:t>
      </w:r>
      <w:r w:rsidRPr="00F805EA">
        <w:rPr>
          <w:rFonts w:ascii="Apolonia" w:hAnsi="Apolonia" w:cs="Tahoma"/>
          <w:lang w:eastAsia="en-US"/>
        </w:rPr>
        <w:t>pkt 5.</w:t>
      </w:r>
      <w:r w:rsidR="00C379D6">
        <w:rPr>
          <w:rFonts w:ascii="Apolonia" w:hAnsi="Apolonia" w:cs="Tahoma"/>
          <w:lang w:eastAsia="en-US"/>
        </w:rPr>
        <w:t>4</w:t>
      </w:r>
      <w:r w:rsidRPr="00F805EA">
        <w:rPr>
          <w:rFonts w:ascii="Apolonia" w:hAnsi="Apolonia" w:cs="Tahoma"/>
          <w:lang w:eastAsia="en-US"/>
        </w:rPr>
        <w:t xml:space="preserve"> SIWZ</w:t>
      </w:r>
      <w:r w:rsidRPr="00F805EA">
        <w:rPr>
          <w:rFonts w:ascii="Apolonia" w:hAnsi="Apolonia" w:cs="Tahoma"/>
        </w:rPr>
        <w:t xml:space="preserve"> </w:t>
      </w:r>
      <w:r w:rsidRPr="00F805EA">
        <w:rPr>
          <w:rFonts w:ascii="Apolonia" w:hAnsi="Apolonia" w:cs="Tahoma"/>
          <w:lang w:eastAsia="en-US"/>
        </w:rPr>
        <w:t xml:space="preserve">w zakresie wskazanym przez zamawiającego we wzorze stanowiącym </w:t>
      </w:r>
      <w:r w:rsidRPr="00F805EA">
        <w:rPr>
          <w:rFonts w:ascii="Apolonia" w:hAnsi="Apolonia" w:cs="Tahoma"/>
          <w:b/>
          <w:bCs/>
          <w:lang w:eastAsia="en-US"/>
        </w:rPr>
        <w:t>załącznik nr 3 do SIWZ</w:t>
      </w:r>
      <w:r w:rsidRPr="00F805EA">
        <w:rPr>
          <w:rFonts w:ascii="Apolonia" w:hAnsi="Apolonia" w:cs="Tahoma"/>
          <w:lang w:eastAsia="en-US"/>
        </w:rPr>
        <w:t>.</w:t>
      </w:r>
    </w:p>
    <w:p w:rsidR="007B193E" w:rsidRPr="007B193E" w:rsidRDefault="00B90456" w:rsidP="00E93AE2">
      <w:pPr>
        <w:pStyle w:val="Default"/>
        <w:numPr>
          <w:ilvl w:val="1"/>
          <w:numId w:val="45"/>
        </w:numPr>
        <w:jc w:val="both"/>
        <w:rPr>
          <w:rFonts w:ascii="Apolonia" w:hAnsi="Apolonia" w:cs="Tahoma"/>
          <w:color w:val="auto"/>
        </w:rPr>
      </w:pPr>
      <w:r w:rsidRPr="00F805EA">
        <w:rPr>
          <w:rFonts w:ascii="Apolonia" w:hAnsi="Apolonia" w:cs="Tahoma"/>
        </w:rPr>
        <w:t>W przypadku wspólnego ubiegania się o zamówienie przez wykonawców oświadczenia, o którym mowa w pkt 6.1 oraz 6.2 SIWZ składa każdy                                                 z wykonawców wspólnie ubiegających się o zamówienie. Oświadczenie t</w:t>
      </w:r>
      <w:r>
        <w:rPr>
          <w:rFonts w:ascii="Apolonia" w:hAnsi="Apolonia" w:cs="Tahoma"/>
        </w:rPr>
        <w:t>o</w:t>
      </w:r>
      <w:r w:rsidRPr="00F805EA">
        <w:rPr>
          <w:rFonts w:ascii="Apolonia" w:hAnsi="Apolonia" w:cs="Tahoma"/>
        </w:rPr>
        <w:t xml:space="preserve"> ma potwierdzać spełnianie warunków udziału w postępowaniu, brak podstaw wykluczenia w</w:t>
      </w:r>
      <w:r w:rsidRPr="00F805EA">
        <w:rPr>
          <w:rFonts w:ascii="Courier New" w:hAnsi="Courier New" w:cs="Courier New"/>
        </w:rPr>
        <w:t> </w:t>
      </w:r>
      <w:r w:rsidRPr="00F805EA">
        <w:rPr>
          <w:rFonts w:ascii="Apolonia" w:hAnsi="Apolonia" w:cs="Tahoma"/>
        </w:rPr>
        <w:t>zakresie, w kt</w:t>
      </w:r>
      <w:r w:rsidRPr="00F805EA">
        <w:rPr>
          <w:rFonts w:ascii="Apolonia" w:hAnsi="Apolonia" w:cs="Apolonia"/>
        </w:rPr>
        <w:t>ó</w:t>
      </w:r>
      <w:r w:rsidRPr="00F805EA">
        <w:rPr>
          <w:rFonts w:ascii="Apolonia" w:hAnsi="Apolonia" w:cs="Tahoma"/>
        </w:rPr>
        <w:t>rym ka</w:t>
      </w:r>
      <w:r w:rsidRPr="00F805EA">
        <w:rPr>
          <w:rFonts w:ascii="Apolonia" w:hAnsi="Apolonia" w:cs="Apolonia"/>
        </w:rPr>
        <w:t>ż</w:t>
      </w:r>
      <w:r w:rsidRPr="00F805EA">
        <w:rPr>
          <w:rFonts w:ascii="Apolonia" w:hAnsi="Apolonia" w:cs="Tahoma"/>
        </w:rPr>
        <w:t>dy z wykonawc</w:t>
      </w:r>
      <w:r w:rsidRPr="00F805EA">
        <w:rPr>
          <w:rFonts w:ascii="Apolonia" w:hAnsi="Apolonia" w:cs="Apolonia"/>
        </w:rPr>
        <w:t>ó</w:t>
      </w:r>
      <w:r w:rsidRPr="00F805EA">
        <w:rPr>
          <w:rFonts w:ascii="Apolonia" w:hAnsi="Apolonia" w:cs="Tahoma"/>
        </w:rPr>
        <w:t>w wykazuje spe</w:t>
      </w:r>
      <w:r w:rsidRPr="00F805EA">
        <w:rPr>
          <w:rFonts w:ascii="Apolonia" w:hAnsi="Apolonia" w:cs="Apolonia"/>
        </w:rPr>
        <w:t>ł</w:t>
      </w:r>
      <w:r w:rsidRPr="00F805EA">
        <w:rPr>
          <w:rFonts w:ascii="Apolonia" w:hAnsi="Apolonia" w:cs="Tahoma"/>
        </w:rPr>
        <w:t>nianie warunków udziału w</w:t>
      </w:r>
      <w:r w:rsidRPr="00F805EA">
        <w:rPr>
          <w:rFonts w:ascii="Courier New" w:hAnsi="Courier New" w:cs="Courier New"/>
        </w:rPr>
        <w:t> </w:t>
      </w:r>
      <w:r w:rsidRPr="00F805EA">
        <w:rPr>
          <w:rFonts w:ascii="Apolonia" w:hAnsi="Apolonia" w:cs="Tahoma"/>
        </w:rPr>
        <w:t>post</w:t>
      </w:r>
      <w:r w:rsidRPr="00F805EA">
        <w:rPr>
          <w:rFonts w:ascii="Apolonia" w:hAnsi="Apolonia" w:cs="Apolonia"/>
        </w:rPr>
        <w:t>ę</w:t>
      </w:r>
      <w:r w:rsidRPr="00F805EA">
        <w:rPr>
          <w:rFonts w:ascii="Apolonia" w:hAnsi="Apolonia" w:cs="Tahoma"/>
        </w:rPr>
        <w:t xml:space="preserve">powaniu oraz brak podstaw wykluczenia. </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Wykonawca, który powołuje się na zasoby innych podmiotów na zasadach określonych w art. 22a ustawy Prawo zamówień publicznych zamieszcza informacje o tych podmiotach w oświadczeniach, o którym mowa w pkt 6.1 oraz 6.2 SIWZ.</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Wykonawca, który zamierza powierzyć wykonanie części zamówienia podwykonawcom zamieszcza informacje o tych podmiotach w</w:t>
      </w:r>
      <w:r w:rsidR="001E763C">
        <w:rPr>
          <w:rFonts w:ascii="Apolonia" w:hAnsi="Apolonia" w:cs="Tahoma"/>
        </w:rPr>
        <w:t xml:space="preserve"> Formularzu oferty</w:t>
      </w:r>
      <w:r w:rsidRPr="00F805EA">
        <w:rPr>
          <w:rFonts w:ascii="Apolonia" w:hAnsi="Apolonia" w:cs="Tahoma"/>
        </w:rPr>
        <w:t>.</w:t>
      </w: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Oświadczenia, o których mowa w p</w:t>
      </w:r>
      <w:r>
        <w:rPr>
          <w:rFonts w:ascii="Apolonia" w:hAnsi="Apolonia" w:cs="Tahoma"/>
          <w:b/>
          <w:bCs/>
          <w:color w:val="auto"/>
        </w:rPr>
        <w:t xml:space="preserve">kt 6.1 i 6.2 SIWZ należy złożyć </w:t>
      </w:r>
      <w:r w:rsidRPr="00F805EA">
        <w:rPr>
          <w:rFonts w:ascii="Apolonia" w:hAnsi="Apolonia" w:cs="Tahoma"/>
          <w:b/>
          <w:bCs/>
          <w:color w:val="auto"/>
        </w:rPr>
        <w:t>w oryginale.</w:t>
      </w:r>
    </w:p>
    <w:p w:rsidR="00B90456" w:rsidRPr="00F805EA" w:rsidRDefault="00B90456" w:rsidP="00B90456">
      <w:pPr>
        <w:pStyle w:val="Default"/>
        <w:ind w:left="709"/>
        <w:jc w:val="both"/>
        <w:rPr>
          <w:rFonts w:ascii="Apolonia" w:hAnsi="Apolonia" w:cs="Tahoma"/>
          <w:u w:val="single"/>
          <w:lang w:eastAsia="en-US"/>
        </w:rPr>
      </w:pPr>
      <w:r w:rsidRPr="00F805EA">
        <w:rPr>
          <w:rFonts w:ascii="Apolonia" w:hAnsi="Apolonia" w:cs="Tahoma"/>
          <w:u w:val="single"/>
          <w:lang w:eastAsia="en-US"/>
        </w:rPr>
        <w:t>Dokumenty potwierdzające, że wykonawca spełnia warunki udziału w postępowaniu oraz nie podlega wykluczeniu z postępowania.</w:t>
      </w:r>
    </w:p>
    <w:p w:rsidR="00B90456" w:rsidRPr="00F805EA" w:rsidRDefault="00B90456" w:rsidP="00B90456">
      <w:pPr>
        <w:pStyle w:val="Default"/>
        <w:ind w:left="720"/>
        <w:jc w:val="both"/>
        <w:rPr>
          <w:rFonts w:ascii="Apolonia" w:hAnsi="Apolonia" w:cs="Tahoma"/>
          <w:color w:val="auto"/>
          <w:sz w:val="16"/>
          <w:szCs w:val="16"/>
        </w:rPr>
      </w:pP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Zamawiający wezwie wykonawcę, którego oferta została oceniona, jako najkorzystniejsza do złożenia w wyznaczonym terminie, nie krótszym niż 5 dni, aktualnych na dzień złożenia</w:t>
      </w:r>
      <w:r w:rsidR="006A3ED1">
        <w:rPr>
          <w:rFonts w:ascii="Apolonia" w:hAnsi="Apolonia" w:cs="Tahoma"/>
        </w:rPr>
        <w:t xml:space="preserve">, </w:t>
      </w:r>
      <w:r w:rsidRPr="00F805EA">
        <w:rPr>
          <w:rFonts w:ascii="Apolonia" w:hAnsi="Apolonia" w:cs="Tahoma"/>
        </w:rPr>
        <w:t>następujących dokumentów</w:t>
      </w:r>
      <w:r w:rsidRPr="00F805EA">
        <w:rPr>
          <w:rFonts w:ascii="Apolonia" w:hAnsi="Apolonia" w:cs="Tahoma"/>
          <w:color w:val="auto"/>
        </w:rPr>
        <w:t xml:space="preserve"> potwierdzających spełnianie warunków udziału w postępowaniu oraz brak podstaw do wykluczenia </w:t>
      </w:r>
      <w:r>
        <w:rPr>
          <w:rFonts w:ascii="Apolonia" w:hAnsi="Apolonia" w:cs="Tahoma"/>
          <w:color w:val="auto"/>
        </w:rPr>
        <w:t>W</w:t>
      </w:r>
      <w:r w:rsidRPr="00F805EA">
        <w:rPr>
          <w:rFonts w:ascii="Apolonia" w:hAnsi="Apolonia" w:cs="Tahoma"/>
          <w:color w:val="auto"/>
        </w:rPr>
        <w:t>ykonawcy z udziału w postępowaniu z zastrzeżeniem postanowień</w:t>
      </w:r>
      <w:r w:rsidRPr="00F805EA">
        <w:rPr>
          <w:rFonts w:ascii="Apolonia" w:hAnsi="Apolonia" w:cs="Tahoma"/>
        </w:rPr>
        <w:t>:</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color w:val="auto"/>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F805EA">
        <w:rPr>
          <w:rFonts w:ascii="Apolonia" w:hAnsi="Apolonia" w:cs="Tahoma"/>
          <w:b/>
          <w:bCs/>
          <w:color w:val="auto"/>
        </w:rPr>
        <w:t>załącznik nr 4 do SIWZ</w:t>
      </w:r>
      <w:r w:rsidRPr="00F805EA">
        <w:rPr>
          <w:rFonts w:ascii="Apolonia" w:hAnsi="Apolonia" w:cs="Tahoma"/>
          <w:color w:val="auto"/>
        </w:rPr>
        <w:t>, z załączeniem dowodów określających, czy te roboty budowlane zostały wykonane należycie, przy czym dowodami, o których mowa są referencje bądź inne dokumenty wystawione przez podmiot, na rzecz</w:t>
      </w:r>
      <w:r w:rsidRPr="00F805EA">
        <w:rPr>
          <w:rFonts w:ascii="Apolonia" w:hAnsi="Apolonia" w:cs="Tahoma"/>
        </w:rPr>
        <w:t xml:space="preserve"> którego roboty budowlane były wykonywane, a jeżeli z uzasadnionej przyczyny o obiektywnym charakterze wykonawca nie jest w stanie uzyskać tych dokumentów – inne dokumenty,</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 xml:space="preserve">wykazu osób skierowanych przez </w:t>
      </w:r>
      <w:r w:rsidR="00650DB8">
        <w:rPr>
          <w:rFonts w:ascii="Apolonia" w:hAnsi="Apolonia" w:cs="Tahoma"/>
        </w:rPr>
        <w:t>W</w:t>
      </w:r>
      <w:r w:rsidRPr="00F805EA">
        <w:rPr>
          <w:rFonts w:ascii="Apolonia" w:hAnsi="Apolonia" w:cs="Tahoma"/>
        </w:rPr>
        <w:t>ykonawcę do realizacji zamówienia publicznego odpowiedzialnych za kierowanie robotami budowlanymi, wraz z informacjami na temat ich kwalifikacji zawodowych, uprawnień,  doświadczenia</w:t>
      </w:r>
      <w:r w:rsidR="00650DB8">
        <w:rPr>
          <w:rFonts w:ascii="Apolonia" w:hAnsi="Apolonia" w:cs="Tahoma"/>
        </w:rPr>
        <w:t>,</w:t>
      </w:r>
      <w:r w:rsidRPr="00F805EA">
        <w:rPr>
          <w:rFonts w:ascii="Apolonia" w:hAnsi="Apolonia" w:cs="Tahoma"/>
        </w:rPr>
        <w:t xml:space="preserve"> niezbędnych do wykonania zamówienia, a także zakresu </w:t>
      </w:r>
      <w:r w:rsidRPr="00F805EA">
        <w:rPr>
          <w:rFonts w:ascii="Apolonia" w:hAnsi="Apolonia" w:cs="Tahoma"/>
          <w:color w:val="auto"/>
        </w:rPr>
        <w:t xml:space="preserve">wykonywanych przez nich czynności, oraz informacją o podstawie do dysponowania tymi osobami – wzór wykazu stanowi </w:t>
      </w:r>
      <w:r w:rsidRPr="00F805EA">
        <w:rPr>
          <w:rFonts w:ascii="Apolonia" w:hAnsi="Apolonia" w:cs="Tahoma"/>
          <w:b/>
          <w:bCs/>
          <w:color w:val="auto"/>
        </w:rPr>
        <w:t>załącznik nr 5 do</w:t>
      </w:r>
      <w:r w:rsidRPr="00F805EA">
        <w:rPr>
          <w:rFonts w:ascii="Apolonia" w:hAnsi="Apolonia" w:cs="Tahoma"/>
          <w:b/>
          <w:bCs/>
        </w:rPr>
        <w:t xml:space="preserve"> SIWZ, </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odpisu z właściwego rejestru lub z centralnej ewidencji i informacji o</w:t>
      </w:r>
      <w:r w:rsidRPr="00F805EA">
        <w:rPr>
          <w:rFonts w:ascii="Courier New" w:hAnsi="Courier New" w:cs="Courier New"/>
        </w:rPr>
        <w:t> </w:t>
      </w:r>
      <w:r w:rsidRPr="00F805EA">
        <w:rPr>
          <w:rFonts w:ascii="Apolonia" w:hAnsi="Apolonia" w:cs="Tahoma"/>
        </w:rPr>
        <w:t>dzia</w:t>
      </w:r>
      <w:r w:rsidRPr="00F805EA">
        <w:rPr>
          <w:rFonts w:ascii="Apolonia" w:hAnsi="Apolonia" w:cs="Apolonia"/>
        </w:rPr>
        <w:t>ł</w:t>
      </w:r>
      <w:r w:rsidRPr="00F805EA">
        <w:rPr>
          <w:rFonts w:ascii="Apolonia" w:hAnsi="Apolonia" w:cs="Tahoma"/>
        </w:rPr>
        <w:t>alno</w:t>
      </w:r>
      <w:r w:rsidRPr="00F805EA">
        <w:rPr>
          <w:rFonts w:ascii="Apolonia" w:hAnsi="Apolonia" w:cs="Apolonia"/>
        </w:rPr>
        <w:t>ś</w:t>
      </w:r>
      <w:r w:rsidRPr="00F805EA">
        <w:rPr>
          <w:rFonts w:ascii="Apolonia" w:hAnsi="Apolonia" w:cs="Tahoma"/>
        </w:rPr>
        <w:t>ci gospodarczej, je</w:t>
      </w:r>
      <w:r w:rsidRPr="00F805EA">
        <w:rPr>
          <w:rFonts w:ascii="Apolonia" w:hAnsi="Apolonia" w:cs="Apolonia"/>
        </w:rPr>
        <w:t>ż</w:t>
      </w:r>
      <w:r w:rsidRPr="00F805EA">
        <w:rPr>
          <w:rFonts w:ascii="Apolonia" w:hAnsi="Apolonia" w:cs="Tahoma"/>
        </w:rPr>
        <w:t>eli odr</w:t>
      </w:r>
      <w:r w:rsidRPr="00F805EA">
        <w:rPr>
          <w:rFonts w:ascii="Apolonia" w:hAnsi="Apolonia" w:cs="Apolonia"/>
        </w:rPr>
        <w:t>ę</w:t>
      </w:r>
      <w:r w:rsidRPr="00F805EA">
        <w:rPr>
          <w:rFonts w:ascii="Apolonia" w:hAnsi="Apolonia" w:cs="Tahoma"/>
        </w:rPr>
        <w:t>bne przepisy wymagaj</w:t>
      </w:r>
      <w:r w:rsidRPr="00F805EA">
        <w:rPr>
          <w:rFonts w:ascii="Apolonia" w:hAnsi="Apolonia" w:cs="Apolonia"/>
        </w:rPr>
        <w:t>ą</w:t>
      </w:r>
      <w:r w:rsidRPr="00F805EA">
        <w:rPr>
          <w:rFonts w:ascii="Apolonia" w:hAnsi="Apolonia" w:cs="Tahoma"/>
        </w:rPr>
        <w:t xml:space="preserve"> wpisu do</w:t>
      </w:r>
      <w:r w:rsidRPr="00F805EA">
        <w:rPr>
          <w:rFonts w:ascii="Courier New" w:hAnsi="Courier New" w:cs="Courier New"/>
        </w:rPr>
        <w:t> </w:t>
      </w:r>
      <w:r w:rsidRPr="00F805EA">
        <w:rPr>
          <w:rFonts w:ascii="Apolonia" w:hAnsi="Apolonia" w:cs="Tahoma"/>
        </w:rPr>
        <w:t>rejestru lub ewidencji, w celu potwierdzenia braku podstaw wykluczenia na podstawie art. 24 ust. 5 pkt 1 ustawy Prawo zam</w:t>
      </w:r>
      <w:r w:rsidRPr="00F805EA">
        <w:rPr>
          <w:rFonts w:ascii="Apolonia" w:hAnsi="Apolonia" w:cs="Apolonia"/>
        </w:rPr>
        <w:t>ó</w:t>
      </w:r>
      <w:r w:rsidRPr="00F805EA">
        <w:rPr>
          <w:rFonts w:ascii="Apolonia" w:hAnsi="Apolonia" w:cs="Tahoma"/>
        </w:rPr>
        <w:t>wie</w:t>
      </w:r>
      <w:r w:rsidRPr="00F805EA">
        <w:rPr>
          <w:rFonts w:ascii="Apolonia" w:hAnsi="Apolonia" w:cs="Apolonia"/>
        </w:rPr>
        <w:t>ń</w:t>
      </w:r>
      <w:r w:rsidRPr="00F805EA">
        <w:rPr>
          <w:rFonts w:ascii="Apolonia" w:hAnsi="Apolonia" w:cs="Tahoma"/>
        </w:rPr>
        <w:t xml:space="preserve"> publicznych.</w:t>
      </w:r>
    </w:p>
    <w:p w:rsidR="00B90456" w:rsidRPr="00F805EA" w:rsidRDefault="00B90456" w:rsidP="00B90456">
      <w:pPr>
        <w:pStyle w:val="Default"/>
        <w:ind w:left="1069"/>
        <w:jc w:val="both"/>
        <w:rPr>
          <w:rFonts w:ascii="Apolonia" w:hAnsi="Apolonia" w:cs="Tahoma"/>
          <w:color w:val="auto"/>
          <w:sz w:val="16"/>
          <w:szCs w:val="16"/>
        </w:rPr>
      </w:pP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Dokumenty, o których mowa w pkt 6.6 SIWZ należy złożyć                                     w oryginale lub kopii poświadczonej za zgodność z oryginałem.</w:t>
      </w:r>
    </w:p>
    <w:p w:rsidR="00B90456" w:rsidRPr="00F805EA" w:rsidRDefault="00B90456" w:rsidP="00B90456">
      <w:pPr>
        <w:pStyle w:val="Default"/>
        <w:jc w:val="both"/>
        <w:rPr>
          <w:rFonts w:ascii="Apolonia" w:hAnsi="Apolonia" w:cs="Tahoma"/>
          <w:sz w:val="16"/>
          <w:szCs w:val="16"/>
        </w:rPr>
      </w:pPr>
    </w:p>
    <w:p w:rsidR="00B90456" w:rsidRPr="00F805EA" w:rsidRDefault="00B90456" w:rsidP="00E93AE2">
      <w:pPr>
        <w:pStyle w:val="Default"/>
        <w:numPr>
          <w:ilvl w:val="1"/>
          <w:numId w:val="45"/>
        </w:numPr>
        <w:jc w:val="both"/>
        <w:rPr>
          <w:rFonts w:ascii="Apolonia" w:hAnsi="Apolonia" w:cs="Tahoma"/>
          <w:b/>
          <w:bCs/>
          <w:color w:val="auto"/>
        </w:rPr>
      </w:pPr>
      <w:r w:rsidRPr="00F805EA">
        <w:rPr>
          <w:rFonts w:ascii="Apolonia" w:hAnsi="Apolonia" w:cs="Tahoma"/>
          <w:b/>
          <w:bCs/>
        </w:rPr>
        <w:t>Wykonawca</w:t>
      </w:r>
      <w:r w:rsidRPr="00F805EA">
        <w:rPr>
          <w:rFonts w:ascii="Apolonia" w:hAnsi="Apolonia" w:cs="Tahoma"/>
        </w:rPr>
        <w:t xml:space="preserve"> </w:t>
      </w:r>
      <w:r w:rsidRPr="00F805EA">
        <w:rPr>
          <w:rFonts w:ascii="Apolonia" w:hAnsi="Apolonia" w:cs="Tahoma"/>
          <w:b/>
          <w:bCs/>
        </w:rPr>
        <w:t>w terminie 3 dni od dnia zamieszczenia</w:t>
      </w:r>
      <w:r w:rsidRPr="00F805EA">
        <w:rPr>
          <w:rFonts w:ascii="Apolonia" w:hAnsi="Apolonia" w:cs="Tahoma"/>
        </w:rPr>
        <w:t xml:space="preserve"> </w:t>
      </w:r>
      <w:r w:rsidRPr="00F805EA">
        <w:rPr>
          <w:rFonts w:ascii="Apolonia" w:hAnsi="Apolonia" w:cs="Tahoma"/>
          <w:b/>
          <w:bCs/>
        </w:rPr>
        <w:t xml:space="preserve">na stronie internetowej </w:t>
      </w:r>
      <w:r w:rsidR="00C379D6">
        <w:rPr>
          <w:rFonts w:ascii="Apolonia" w:hAnsi="Apolonia" w:cs="Tahoma"/>
          <w:b/>
          <w:bCs/>
        </w:rPr>
        <w:t>Z</w:t>
      </w:r>
      <w:r w:rsidRPr="00F805EA">
        <w:rPr>
          <w:rFonts w:ascii="Apolonia" w:hAnsi="Apolonia" w:cs="Tahoma"/>
          <w:b/>
          <w:bCs/>
        </w:rPr>
        <w:t xml:space="preserve">amawiającego informacji, o której mowa </w:t>
      </w:r>
      <w:r w:rsidRPr="00F805EA">
        <w:rPr>
          <w:rFonts w:ascii="Apolonia" w:hAnsi="Apolonia" w:cs="Tahoma"/>
          <w:b/>
          <w:bCs/>
          <w:color w:val="auto"/>
        </w:rPr>
        <w:t xml:space="preserve">w art. 86 ust. 5 </w:t>
      </w:r>
      <w:r w:rsidRPr="00F805EA">
        <w:rPr>
          <w:rFonts w:ascii="Apolonia" w:hAnsi="Apolonia" w:cs="Tahoma"/>
          <w:b/>
          <w:bCs/>
        </w:rPr>
        <w:t>ustawy</w:t>
      </w:r>
      <w:r w:rsidRPr="00F805EA">
        <w:rPr>
          <w:rFonts w:ascii="Apolonia" w:hAnsi="Apolonia" w:cs="Tahoma"/>
        </w:rPr>
        <w:t xml:space="preserve"> Prawo zamówień publicznych, jest zobowiązany przekazać zamawiającemu oświadczenie o przynależności lub braku przynależności do tej samej grupy kapitałowej, o której mowa w art. 24 ust. 1 pkt 23 ustawy Prawo zamówień publicznych – wzór oświadczenia stanowi </w:t>
      </w:r>
      <w:r w:rsidRPr="00F805EA">
        <w:rPr>
          <w:rFonts w:ascii="Apolonia" w:hAnsi="Apolonia" w:cs="Tahoma"/>
          <w:b/>
          <w:bCs/>
        </w:rPr>
        <w:t>załącznik nr 6 do SIWZ</w:t>
      </w:r>
      <w:r w:rsidRPr="00F805EA">
        <w:rPr>
          <w:rFonts w:ascii="Apolonia" w:hAnsi="Apolonia" w:cs="Tahoma"/>
        </w:rPr>
        <w:t>.</w:t>
      </w:r>
      <w:r w:rsidRPr="00F805EA">
        <w:rPr>
          <w:rFonts w:ascii="Apolonia" w:hAnsi="Apolonia" w:cs="Tahoma"/>
          <w:b/>
          <w:bCs/>
          <w:color w:val="auto"/>
        </w:rPr>
        <w:t xml:space="preserve"> </w:t>
      </w:r>
      <w:r w:rsidRPr="00F805EA">
        <w:rPr>
          <w:rFonts w:ascii="Apolonia" w:hAnsi="Apolonia" w:cs="Tahoma"/>
        </w:rPr>
        <w:t>W przypadku, gdy wykonawca należy do tej samej grupy kapitałowej wraz ze złożeniem oświadczenia, wykonawca może prze</w:t>
      </w:r>
      <w:r w:rsidR="00650DB8">
        <w:rPr>
          <w:rFonts w:ascii="Apolonia" w:hAnsi="Apolonia" w:cs="Tahoma"/>
        </w:rPr>
        <w:t xml:space="preserve">dstawić dowody, że powiązania </w:t>
      </w:r>
      <w:r w:rsidRPr="00F805EA">
        <w:rPr>
          <w:rFonts w:ascii="Apolonia" w:hAnsi="Apolonia" w:cs="Tahoma"/>
        </w:rPr>
        <w:t>z innym wykonawcą nie prowadzą do zakłócen</w:t>
      </w:r>
      <w:r w:rsidR="00650DB8">
        <w:rPr>
          <w:rFonts w:ascii="Apolonia" w:hAnsi="Apolonia" w:cs="Tahoma"/>
        </w:rPr>
        <w:t xml:space="preserve">ia konkurencji w postępowaniu </w:t>
      </w:r>
      <w:r w:rsidRPr="00F805EA">
        <w:rPr>
          <w:rFonts w:ascii="Apolonia" w:hAnsi="Apolonia" w:cs="Tahoma"/>
        </w:rPr>
        <w:t xml:space="preserve">o udzielenie zamówienia. </w:t>
      </w:r>
      <w:r w:rsidRPr="00F805EA">
        <w:rPr>
          <w:rStyle w:val="Hipercze"/>
          <w:rFonts w:ascii="Apolonia" w:hAnsi="Apolonia" w:cs="Tahoma"/>
          <w:color w:val="auto"/>
        </w:rPr>
        <w:t>Obowiązek ten w pełni obciąża wykonawcę</w:t>
      </w:r>
      <w:r w:rsidRPr="00F805EA">
        <w:rPr>
          <w:rStyle w:val="Hipercze"/>
          <w:rFonts w:ascii="Apolonia" w:hAnsi="Apolonia" w:cs="Tahoma"/>
          <w:color w:val="auto"/>
          <w:u w:val="none"/>
        </w:rPr>
        <w:t>.</w:t>
      </w:r>
    </w:p>
    <w:p w:rsidR="00B90456" w:rsidRPr="00F805EA" w:rsidRDefault="00B90456" w:rsidP="00B90456">
      <w:pPr>
        <w:pStyle w:val="Default"/>
        <w:tabs>
          <w:tab w:val="left" w:pos="1134"/>
        </w:tabs>
        <w:ind w:left="1134" w:hanging="1134"/>
        <w:jc w:val="both"/>
        <w:rPr>
          <w:rFonts w:ascii="Apolonia" w:hAnsi="Apolonia" w:cs="Tahoma"/>
          <w:b/>
          <w:bCs/>
          <w:color w:val="auto"/>
          <w:sz w:val="16"/>
          <w:szCs w:val="16"/>
        </w:rPr>
      </w:pP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Oświadczenie, o którym mowa w pkt 6.7 SIWZ należy złożyć                                  w oryginale.</w:t>
      </w:r>
    </w:p>
    <w:p w:rsidR="00B90456" w:rsidRPr="00F805EA" w:rsidRDefault="00B90456" w:rsidP="00B90456">
      <w:pPr>
        <w:pStyle w:val="Default"/>
        <w:ind w:left="1069"/>
        <w:jc w:val="both"/>
        <w:rPr>
          <w:rFonts w:ascii="Apolonia" w:hAnsi="Apolonia" w:cs="Tahoma"/>
          <w:b/>
          <w:bCs/>
          <w:i/>
          <w:iCs/>
          <w:sz w:val="16"/>
          <w:szCs w:val="16"/>
        </w:rPr>
      </w:pPr>
    </w:p>
    <w:p w:rsidR="00B90456" w:rsidRPr="00F805EA" w:rsidRDefault="00B90456" w:rsidP="00E93AE2">
      <w:pPr>
        <w:pStyle w:val="Default"/>
        <w:numPr>
          <w:ilvl w:val="1"/>
          <w:numId w:val="45"/>
        </w:numPr>
        <w:ind w:left="709"/>
        <w:jc w:val="both"/>
        <w:rPr>
          <w:rFonts w:ascii="Apolonia" w:hAnsi="Apolonia" w:cs="Tahoma"/>
          <w:color w:val="auto"/>
        </w:rPr>
      </w:pPr>
      <w:r w:rsidRPr="00F805EA">
        <w:rPr>
          <w:rFonts w:ascii="Apolonia" w:hAnsi="Apoloni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zakres dostępnych wykonawcy zasobów innego podmiotu,</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sposób wykorzystania zasobów innego podmiotu przez wykonawcę przy wykonywaniu zamówienia publicznego,</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zakres i okres udziału innego podmiotu przy wykonywaniu zamówienia publicznego,</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czy podmiot, na zdolnościach którego wykonawca polega w odniesieniu do warunków udziału w postępowaniu dotyczących kwalifikacji zawodowych lub doświadczenia zrealizuje roboty budowlane, których wskazane zdolności dotyczą.</w:t>
      </w:r>
    </w:p>
    <w:p w:rsidR="00B90456" w:rsidRPr="00F805EA" w:rsidRDefault="00B90456" w:rsidP="00B90456">
      <w:pPr>
        <w:tabs>
          <w:tab w:val="left" w:pos="1134"/>
          <w:tab w:val="left" w:pos="2138"/>
        </w:tabs>
        <w:suppressAutoHyphens/>
        <w:ind w:left="1134" w:hanging="1134"/>
        <w:jc w:val="both"/>
        <w:rPr>
          <w:rFonts w:ascii="Apolonia" w:hAnsi="Apolonia" w:cs="Tahoma"/>
          <w:b/>
          <w:bCs/>
          <w:sz w:val="16"/>
          <w:szCs w:val="16"/>
        </w:rPr>
      </w:pPr>
    </w:p>
    <w:p w:rsidR="00B90456" w:rsidRPr="00F805EA" w:rsidRDefault="00B90456" w:rsidP="00B90456">
      <w:pPr>
        <w:tabs>
          <w:tab w:val="left" w:pos="1134"/>
          <w:tab w:val="left" w:pos="2138"/>
        </w:tabs>
        <w:suppressAutoHyphens/>
        <w:ind w:left="1134" w:hanging="1134"/>
        <w:jc w:val="both"/>
        <w:rPr>
          <w:rFonts w:ascii="Apolonia" w:hAnsi="Apolonia" w:cs="Tahoma"/>
          <w:lang w:eastAsia="ar-SA"/>
        </w:rPr>
      </w:pPr>
      <w:r w:rsidRPr="00F805EA">
        <w:rPr>
          <w:rFonts w:ascii="Apolonia" w:hAnsi="Apolonia" w:cs="Tahoma"/>
          <w:b/>
          <w:bCs/>
        </w:rPr>
        <w:t>UWAGA: Oświadczenie, o którym mowa w pkt 6.8 SIWZ należy złożyć                                 w oryginale.</w:t>
      </w:r>
    </w:p>
    <w:p w:rsidR="00B90456" w:rsidRPr="00F805EA" w:rsidRDefault="00B90456" w:rsidP="00B90456">
      <w:pPr>
        <w:pStyle w:val="Default"/>
        <w:ind w:left="720"/>
        <w:jc w:val="both"/>
        <w:rPr>
          <w:rFonts w:ascii="Apolonia" w:hAnsi="Apolonia" w:cs="Tahoma"/>
          <w:b/>
          <w:bCs/>
          <w:i/>
          <w:iCs/>
          <w:sz w:val="16"/>
          <w:szCs w:val="16"/>
        </w:rPr>
      </w:pP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color w:val="auto"/>
        </w:rPr>
        <w:t xml:space="preserve">Wykonawca, który polega na zdolnościach lub sytuacji innych podmiotów na zasadach określonych w art. 22a ustawy Prawo zamówień publicznych, zobowiązany jest do złożenia dokumentów dotyczących tych podmiotów określonych w pkt 6.6 lit. d SIWZ. </w:t>
      </w: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color w:val="auto"/>
        </w:rPr>
        <w:t>W przypadku wykonawców wspólnie ubiegających się o udzielenie zamówienia</w:t>
      </w:r>
      <w:r w:rsidRPr="00F805EA">
        <w:rPr>
          <w:rFonts w:ascii="Apolonia" w:hAnsi="Apolonia" w:cs="Tahoma"/>
        </w:rPr>
        <w:t>, każdy z wykonawców składających ofertę wspólną musi złożyć dokumenty, o</w:t>
      </w:r>
      <w:r w:rsidRPr="00F805EA">
        <w:rPr>
          <w:rFonts w:ascii="Courier New" w:hAnsi="Courier New" w:cs="Courier New"/>
        </w:rPr>
        <w:t> </w:t>
      </w:r>
      <w:r w:rsidRPr="00F805EA">
        <w:rPr>
          <w:rFonts w:ascii="Apolonia" w:hAnsi="Apolonia" w:cs="Tahoma"/>
        </w:rPr>
        <w:t>kt</w:t>
      </w:r>
      <w:r w:rsidRPr="00F805EA">
        <w:rPr>
          <w:rFonts w:ascii="Apolonia" w:hAnsi="Apolonia" w:cs="Apolonia"/>
        </w:rPr>
        <w:t>ó</w:t>
      </w:r>
      <w:r w:rsidRPr="00F805EA">
        <w:rPr>
          <w:rFonts w:ascii="Apolonia" w:hAnsi="Apolonia" w:cs="Tahoma"/>
        </w:rPr>
        <w:t xml:space="preserve">rych mowa w </w:t>
      </w:r>
      <w:r w:rsidRPr="00F805EA">
        <w:rPr>
          <w:rFonts w:ascii="Apolonia" w:hAnsi="Apolonia" w:cs="Tahoma"/>
          <w:color w:val="auto"/>
        </w:rPr>
        <w:t>pkt 6.6 lit. d, oraz pkt 6.7 SIWZ</w:t>
      </w:r>
      <w:r w:rsidRPr="00F805EA">
        <w:rPr>
          <w:rFonts w:ascii="Apolonia" w:hAnsi="Apolonia" w:cs="Tahoma"/>
        </w:rPr>
        <w:t>. Pozostałe dokumenty będą traktowane, jako wspólne</w:t>
      </w:r>
      <w:r w:rsidR="00280558">
        <w:rPr>
          <w:rFonts w:ascii="Apolonia" w:hAnsi="Apolonia" w:cs="Tahoma"/>
        </w:rPr>
        <w:t>.</w:t>
      </w: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rPr>
        <w:t>Jeżeli wykonawca ma siedzibę lub miejsce zamieszkania poza terytorium Rzeczypospolitej Polskiej zamiast dokumentów, o których mowa w pkt 6.6 lit. d, SIWZ składa dokument lub dokumenty wystawione w kraju, w</w:t>
      </w:r>
      <w:r w:rsidRPr="00F805EA">
        <w:rPr>
          <w:rFonts w:ascii="Courier New" w:hAnsi="Courier New" w:cs="Courier New"/>
        </w:rPr>
        <w:t> </w:t>
      </w:r>
      <w:r w:rsidRPr="00F805EA">
        <w:rPr>
          <w:rFonts w:ascii="Apolonia" w:hAnsi="Apolonia" w:cs="Tahoma"/>
        </w:rPr>
        <w:t>kt</w:t>
      </w:r>
      <w:r w:rsidRPr="00F805EA">
        <w:rPr>
          <w:rFonts w:ascii="Apolonia" w:hAnsi="Apolonia" w:cs="Apolonia"/>
        </w:rPr>
        <w:t>ó</w:t>
      </w:r>
      <w:r w:rsidRPr="00F805EA">
        <w:rPr>
          <w:rFonts w:ascii="Apolonia" w:hAnsi="Apolonia" w:cs="Tahoma"/>
        </w:rPr>
        <w:t xml:space="preserve">rym wykonawca ma siedzibę lub miejsce zamieszkania, potwierdzające odpowiednio, że: nie otwarto jego likwidacji ani nie ogłoszono upadłości – dokument powinien być wystawiony nie wcześniej niż </w:t>
      </w:r>
      <w:r w:rsidRPr="00F805EA">
        <w:rPr>
          <w:rFonts w:ascii="Apolonia" w:hAnsi="Apolonia" w:cs="Tahoma"/>
          <w:b/>
          <w:bCs/>
        </w:rPr>
        <w:t>6</w:t>
      </w:r>
      <w:r w:rsidRPr="00F805EA">
        <w:rPr>
          <w:rFonts w:ascii="Courier New" w:hAnsi="Courier New" w:cs="Courier New"/>
          <w:b/>
          <w:bCs/>
        </w:rPr>
        <w:t> </w:t>
      </w:r>
      <w:r w:rsidRPr="00F805EA">
        <w:rPr>
          <w:rFonts w:ascii="Apolonia" w:hAnsi="Apolonia" w:cs="Tahoma"/>
          <w:b/>
          <w:bCs/>
        </w:rPr>
        <w:t>miesi</w:t>
      </w:r>
      <w:r w:rsidRPr="00F805EA">
        <w:rPr>
          <w:rFonts w:ascii="Apolonia" w:hAnsi="Apolonia" w:cs="Apolonia"/>
          <w:b/>
          <w:bCs/>
        </w:rPr>
        <w:t>ę</w:t>
      </w:r>
      <w:r w:rsidRPr="00F805EA">
        <w:rPr>
          <w:rFonts w:ascii="Apolonia" w:hAnsi="Apolonia" w:cs="Tahoma"/>
          <w:b/>
          <w:bCs/>
        </w:rPr>
        <w:t>cy</w:t>
      </w:r>
      <w:r w:rsidRPr="00F805EA">
        <w:rPr>
          <w:rFonts w:ascii="Apolonia" w:hAnsi="Apolonia" w:cs="Tahoma"/>
        </w:rPr>
        <w:t xml:space="preserve"> przed upływem terminu składania ofert.</w:t>
      </w:r>
    </w:p>
    <w:p w:rsidR="00B90456" w:rsidRPr="00F805EA" w:rsidRDefault="00B90456" w:rsidP="00B90456">
      <w:pPr>
        <w:widowControl w:val="0"/>
        <w:tabs>
          <w:tab w:val="left" w:pos="9514"/>
          <w:tab w:val="left" w:pos="9940"/>
        </w:tabs>
        <w:ind w:left="720"/>
        <w:jc w:val="both"/>
        <w:rPr>
          <w:rFonts w:ascii="Apolonia" w:hAnsi="Apolonia" w:cs="Tahoma"/>
          <w:color w:val="000000"/>
        </w:rPr>
      </w:pPr>
      <w:r w:rsidRPr="00F805EA">
        <w:rPr>
          <w:rFonts w:ascii="Apolonia" w:hAnsi="Apolonia" w:cs="Tahoma"/>
          <w:color w:val="000000"/>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B90456" w:rsidRPr="00F805EA" w:rsidRDefault="00B90456" w:rsidP="00B90456">
      <w:pPr>
        <w:pStyle w:val="Default"/>
        <w:jc w:val="both"/>
        <w:rPr>
          <w:rFonts w:ascii="Apolonia" w:hAnsi="Apolonia" w:cs="Tahoma"/>
          <w:b/>
          <w:bCs/>
          <w:i/>
          <w:iCs/>
          <w:sz w:val="16"/>
          <w:szCs w:val="16"/>
        </w:rPr>
      </w:pPr>
    </w:p>
    <w:p w:rsidR="00B90456" w:rsidRPr="00F805EA" w:rsidRDefault="00B90456" w:rsidP="00B90456">
      <w:pPr>
        <w:pStyle w:val="Default"/>
        <w:jc w:val="both"/>
        <w:rPr>
          <w:rFonts w:ascii="Apolonia" w:hAnsi="Apolonia" w:cs="Tahoma"/>
          <w:b/>
          <w:bCs/>
        </w:rPr>
      </w:pPr>
      <w:r w:rsidRPr="00F805EA">
        <w:rPr>
          <w:rFonts w:ascii="Apolonia" w:hAnsi="Apolonia" w:cs="Tahoma"/>
          <w:b/>
          <w:bCs/>
        </w:rPr>
        <w:t>UWAGA: w przypadku złożenia oświadczenia, należy złożyć je w  oryginale</w:t>
      </w:r>
    </w:p>
    <w:p w:rsidR="00B90456" w:rsidRPr="00F805EA"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6.12. </w:t>
      </w:r>
      <w:r w:rsidR="0099773A">
        <w:rPr>
          <w:rFonts w:ascii="Apolonia" w:hAnsi="Apolonia" w:cs="Tahoma"/>
        </w:rPr>
        <w:t xml:space="preserve"> </w:t>
      </w:r>
      <w:r w:rsidRPr="00F805EA">
        <w:rPr>
          <w:rFonts w:ascii="Apolonia" w:hAnsi="Apolonia" w:cs="Tahoma"/>
        </w:rPr>
        <w:t xml:space="preserve">oświadczenia za zgodność z oryginałem dokonuje odpowiednio </w:t>
      </w:r>
      <w:r w:rsidR="0099773A">
        <w:rPr>
          <w:rFonts w:ascii="Apolonia" w:hAnsi="Apolonia" w:cs="Tahoma"/>
        </w:rPr>
        <w:t>W</w:t>
      </w:r>
      <w:r w:rsidRPr="00F805EA">
        <w:rPr>
          <w:rFonts w:ascii="Apolonia" w:hAnsi="Apolonia" w:cs="Tahoma"/>
        </w:rPr>
        <w:t xml:space="preserve">ykonawca, podmiot, na którego zdolnościach lub sytuacji polega </w:t>
      </w:r>
      <w:r w:rsidR="0099773A">
        <w:rPr>
          <w:rFonts w:ascii="Apolonia" w:hAnsi="Apolonia" w:cs="Tahoma"/>
        </w:rPr>
        <w:t>W</w:t>
      </w:r>
      <w:r w:rsidRPr="00F805EA">
        <w:rPr>
          <w:rFonts w:ascii="Apolonia" w:hAnsi="Apolonia" w:cs="Tahoma"/>
        </w:rPr>
        <w:t xml:space="preserve">ykonawca, </w:t>
      </w:r>
      <w:r w:rsidR="0099773A">
        <w:rPr>
          <w:rFonts w:ascii="Apolonia" w:hAnsi="Apolonia" w:cs="Tahoma"/>
        </w:rPr>
        <w:t>W</w:t>
      </w:r>
      <w:r w:rsidRPr="00F805EA">
        <w:rPr>
          <w:rFonts w:ascii="Apolonia" w:hAnsi="Apolonia" w:cs="Tahoma"/>
        </w:rPr>
        <w:t xml:space="preserve">ykonawcy wspólnie ubiegający się o udzielenie zamówienia publicznego w zakresie dokumentów, które każdego z nich dotyczą.    </w:t>
      </w:r>
    </w:p>
    <w:p w:rsidR="00B90456" w:rsidRPr="00F805EA"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6.13. </w:t>
      </w:r>
      <w:r w:rsidR="0099773A">
        <w:rPr>
          <w:rFonts w:ascii="Apolonia" w:hAnsi="Apolonia" w:cs="Tahoma"/>
        </w:rPr>
        <w:t xml:space="preserve"> </w:t>
      </w:r>
      <w:r w:rsidRPr="00F805EA">
        <w:rPr>
          <w:rFonts w:ascii="Apolonia" w:hAnsi="Apolonia" w:cs="Tahoma"/>
        </w:rPr>
        <w:t xml:space="preserve">Wykonawca nie jest zobowiązany do złożenia oświadczeń lub dokumentów,                      o których mowa w pkt 6.6 SIWZ, jeżeli </w:t>
      </w:r>
      <w:r w:rsidR="0099773A">
        <w:rPr>
          <w:rFonts w:ascii="Apolonia" w:hAnsi="Apolonia" w:cs="Tahoma"/>
        </w:rPr>
        <w:t>Z</w:t>
      </w:r>
      <w:r w:rsidRPr="00F805EA">
        <w:rPr>
          <w:rFonts w:ascii="Apolonia" w:hAnsi="Apolonia" w:cs="Tahoma"/>
        </w:rPr>
        <w:t>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EF6323">
        <w:rPr>
          <w:rFonts w:ascii="Apolonia" w:hAnsi="Apolonia" w:cs="Tahoma"/>
        </w:rPr>
        <w:t>7</w:t>
      </w:r>
      <w:r w:rsidRPr="00F805EA">
        <w:rPr>
          <w:rFonts w:ascii="Apolonia" w:hAnsi="Apolonia" w:cs="Tahoma"/>
        </w:rPr>
        <w:t xml:space="preserve">r. poz. </w:t>
      </w:r>
      <w:r w:rsidR="00EF6323">
        <w:rPr>
          <w:rFonts w:ascii="Apolonia" w:hAnsi="Apolonia" w:cs="Tahoma"/>
        </w:rPr>
        <w:t>570</w:t>
      </w:r>
      <w:r w:rsidRPr="00F805EA">
        <w:rPr>
          <w:rFonts w:ascii="Apolonia" w:hAnsi="Apolonia" w:cs="Tahoma"/>
        </w:rPr>
        <w:t xml:space="preserve">). W takim przypadku wykonawca jest zobowiązany do wskazania zamawiającemu oświadczeń lub dokumentów, o których mowa w pkt 6.6 SIWZ, które znajdują się w posiadaniu </w:t>
      </w:r>
      <w:r w:rsidR="0099773A">
        <w:rPr>
          <w:rFonts w:ascii="Apolonia" w:hAnsi="Apolonia" w:cs="Tahoma"/>
        </w:rPr>
        <w:t>Z</w:t>
      </w:r>
      <w:r w:rsidRPr="00F805EA">
        <w:rPr>
          <w:rFonts w:ascii="Apolonia" w:hAnsi="Apolonia" w:cs="Tahoma"/>
        </w:rPr>
        <w:t xml:space="preserve">amawiającego, a w przypadku wskazania dostępności oświadczeń lub dokumentów w formie elektronicznej, do wskazania </w:t>
      </w:r>
      <w:r w:rsidR="0099773A">
        <w:rPr>
          <w:rFonts w:ascii="Apolonia" w:hAnsi="Apolonia" w:cs="Tahoma"/>
        </w:rPr>
        <w:t>Z</w:t>
      </w:r>
      <w:r w:rsidRPr="00F805EA">
        <w:rPr>
          <w:rFonts w:ascii="Apolonia" w:hAnsi="Apolonia" w:cs="Tahoma"/>
        </w:rPr>
        <w:t xml:space="preserve">amawiającemu adresów internetowych ogólnodostępnych i bezpłatnych baz danych, z których </w:t>
      </w:r>
      <w:r w:rsidR="0099773A">
        <w:rPr>
          <w:rFonts w:ascii="Apolonia" w:hAnsi="Apolonia" w:cs="Tahoma"/>
        </w:rPr>
        <w:t>Z</w:t>
      </w:r>
      <w:r w:rsidRPr="00F805EA">
        <w:rPr>
          <w:rFonts w:ascii="Apolonia" w:hAnsi="Apolonia" w:cs="Tahoma"/>
        </w:rPr>
        <w:t xml:space="preserve">amawiający może samodzielnie pobrać wskazane przez </w:t>
      </w:r>
      <w:r w:rsidR="00130687">
        <w:rPr>
          <w:rFonts w:ascii="Apolonia" w:hAnsi="Apolonia" w:cs="Tahoma"/>
        </w:rPr>
        <w:t>w</w:t>
      </w:r>
      <w:r w:rsidRPr="00F805EA">
        <w:rPr>
          <w:rFonts w:ascii="Apolonia" w:hAnsi="Apolonia" w:cs="Tahoma"/>
        </w:rPr>
        <w:t>ykonawcę oświadczenia i dokumenty.</w:t>
      </w:r>
    </w:p>
    <w:p w:rsidR="00B90456"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6.14. </w:t>
      </w:r>
      <w:r w:rsidR="0099773A">
        <w:rPr>
          <w:rFonts w:ascii="Apolonia" w:hAnsi="Apolonia" w:cs="Tahoma"/>
        </w:rPr>
        <w:t xml:space="preserve">  </w:t>
      </w:r>
      <w:r w:rsidRPr="00F805EA">
        <w:rPr>
          <w:rFonts w:ascii="Apolonia" w:hAnsi="Apolonia" w:cs="Tahoma"/>
        </w:rPr>
        <w:t xml:space="preserve">Dokumenty sporządzone w języku obcym są składane wraz z tłumaczeniem na język polski. W przypadku wskazania przez wykonawcę dostępności dokumentów w sposób, o którym mowa w pkt 6.13 SIWZ, zamawiający może żądać od wykonawcy przedstawienia tłumaczenia na język polski wskazanych przez </w:t>
      </w:r>
      <w:r w:rsidR="00130687">
        <w:rPr>
          <w:rFonts w:ascii="Apolonia" w:hAnsi="Apolonia" w:cs="Tahoma"/>
        </w:rPr>
        <w:t>w</w:t>
      </w:r>
      <w:r w:rsidRPr="00F805EA">
        <w:rPr>
          <w:rFonts w:ascii="Apolonia" w:hAnsi="Apolonia" w:cs="Tahoma"/>
        </w:rPr>
        <w:t xml:space="preserve">ykonawcę i pobranych samodzielnie przez </w:t>
      </w:r>
      <w:r w:rsidR="00130687">
        <w:rPr>
          <w:rFonts w:ascii="Apolonia" w:hAnsi="Apolonia" w:cs="Tahoma"/>
        </w:rPr>
        <w:t>z</w:t>
      </w:r>
      <w:r w:rsidRPr="00F805EA">
        <w:rPr>
          <w:rFonts w:ascii="Apolonia" w:hAnsi="Apolonia" w:cs="Tahoma"/>
        </w:rPr>
        <w:t>amawiającego dokumentów.</w:t>
      </w:r>
    </w:p>
    <w:p w:rsidR="0099773A" w:rsidRPr="00F805EA" w:rsidRDefault="0099773A" w:rsidP="00B90456">
      <w:pPr>
        <w:pStyle w:val="Akapitzlist"/>
        <w:widowControl w:val="0"/>
        <w:tabs>
          <w:tab w:val="left" w:pos="9514"/>
          <w:tab w:val="left" w:pos="9940"/>
        </w:tabs>
        <w:ind w:left="709" w:hanging="709"/>
        <w:jc w:val="both"/>
        <w:rPr>
          <w:rFonts w:ascii="Apolonia" w:hAnsi="Apolonia" w:cs="Tahoma"/>
        </w:rPr>
      </w:pPr>
    </w:p>
    <w:p w:rsidR="00707520" w:rsidRPr="00AB1644" w:rsidRDefault="00707520"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Sposób porozumiewania się zamawiającego z</w:t>
      </w:r>
      <w:r w:rsidRPr="00F805EA">
        <w:rPr>
          <w:rFonts w:ascii="Courier New" w:hAnsi="Courier New" w:cs="Courier New"/>
          <w:b/>
          <w:bCs/>
          <w:color w:val="auto"/>
          <w:sz w:val="28"/>
          <w:szCs w:val="28"/>
        </w:rPr>
        <w:t> </w:t>
      </w:r>
      <w:r w:rsidRPr="00F805EA">
        <w:rPr>
          <w:rFonts w:ascii="Apolonia" w:hAnsi="Apolonia" w:cs="Tahoma"/>
          <w:b/>
          <w:bCs/>
          <w:color w:val="auto"/>
          <w:sz w:val="28"/>
          <w:szCs w:val="28"/>
        </w:rPr>
        <w:t>wykonawcami</w:t>
      </w:r>
    </w:p>
    <w:p w:rsidR="00874A60" w:rsidRPr="00874A60" w:rsidRDefault="00874A60" w:rsidP="00E93AE2">
      <w:pPr>
        <w:pStyle w:val="Akapitzlist"/>
        <w:numPr>
          <w:ilvl w:val="1"/>
          <w:numId w:val="63"/>
        </w:numPr>
        <w:autoSpaceDE w:val="0"/>
        <w:autoSpaceDN w:val="0"/>
        <w:adjustRightInd w:val="0"/>
        <w:rPr>
          <w:rFonts w:ascii="Apolonia" w:hAnsi="Apolonia"/>
          <w:color w:val="000000"/>
        </w:rPr>
      </w:pPr>
      <w:r w:rsidRPr="00874A60">
        <w:rPr>
          <w:rFonts w:ascii="Apolonia" w:hAnsi="Apolonia" w:cs="TimesNewRomanPSMT"/>
          <w:color w:val="000000"/>
        </w:rPr>
        <w:t>Zamawiający za</w:t>
      </w:r>
      <w:r w:rsidRPr="00874A60">
        <w:rPr>
          <w:rFonts w:ascii="Apolonia" w:hAnsi="Apolonia"/>
          <w:color w:val="000000"/>
        </w:rPr>
        <w:t>mieszcza na stronie internetowej</w:t>
      </w:r>
      <w:r>
        <w:rPr>
          <w:rFonts w:ascii="Apolonia" w:hAnsi="Apolonia"/>
          <w:color w:val="000000"/>
        </w:rPr>
        <w:t xml:space="preserve"> </w:t>
      </w:r>
      <w:r w:rsidRPr="00874A60">
        <w:rPr>
          <w:rFonts w:ascii="Apolonia" w:hAnsi="Apolonia"/>
          <w:color w:val="0000FF"/>
        </w:rPr>
        <w:t>(www.swidnica.zgora.pl)</w:t>
      </w:r>
      <w:r w:rsidRPr="00874A60">
        <w:rPr>
          <w:rFonts w:ascii="Apolonia" w:hAnsi="Apolonia"/>
          <w:color w:val="000000"/>
        </w:rPr>
        <w:t>:</w:t>
      </w:r>
    </w:p>
    <w:p w:rsidR="00874A60" w:rsidRDefault="00874A60" w:rsidP="00325500">
      <w:pPr>
        <w:pStyle w:val="Akapitzlist"/>
        <w:numPr>
          <w:ilvl w:val="0"/>
          <w:numId w:val="64"/>
        </w:numPr>
        <w:autoSpaceDE w:val="0"/>
        <w:autoSpaceDN w:val="0"/>
        <w:adjustRightInd w:val="0"/>
        <w:ind w:left="993" w:hanging="284"/>
        <w:contextualSpacing/>
        <w:jc w:val="both"/>
        <w:rPr>
          <w:rFonts w:ascii="Apolonia" w:hAnsi="Apolonia" w:cs="TimesNewRomanPSMT"/>
          <w:color w:val="000000"/>
        </w:rPr>
      </w:pPr>
      <w:r w:rsidRPr="00874A60">
        <w:rPr>
          <w:rFonts w:ascii="Apolonia" w:hAnsi="Apolonia" w:cs="TimesNewRomanPSMT"/>
          <w:color w:val="000000"/>
        </w:rPr>
        <w:t>SIWZ od dnia opublikowania ogłoszenia o zamówieniu w Biuletynie Zamówień Publicznych do upływu terminu składania ofert,</w:t>
      </w:r>
    </w:p>
    <w:p w:rsidR="00874A60" w:rsidRPr="008C05DD" w:rsidRDefault="00874A60" w:rsidP="00325500">
      <w:pPr>
        <w:pStyle w:val="Akapitzlist"/>
        <w:numPr>
          <w:ilvl w:val="0"/>
          <w:numId w:val="64"/>
        </w:numPr>
        <w:autoSpaceDE w:val="0"/>
        <w:autoSpaceDN w:val="0"/>
        <w:adjustRightInd w:val="0"/>
        <w:ind w:left="993" w:hanging="284"/>
        <w:contextualSpacing/>
        <w:jc w:val="both"/>
        <w:rPr>
          <w:rFonts w:ascii="Apolonia" w:hAnsi="Apolonia" w:cs="TimesNewRomanPSMT"/>
          <w:color w:val="000000"/>
        </w:rPr>
      </w:pPr>
      <w:r w:rsidRPr="008C05DD">
        <w:rPr>
          <w:rFonts w:ascii="Apolonia" w:hAnsi="Apolonia" w:cs="TimesNewRomanPS-BoldMT"/>
          <w:b/>
          <w:bCs/>
        </w:rPr>
        <w:t xml:space="preserve">informację o zmianie treści ogłoszenia o zamówieniu </w:t>
      </w:r>
      <w:r w:rsidRPr="008C05DD">
        <w:rPr>
          <w:rFonts w:ascii="Apolonia" w:hAnsi="Apolonia"/>
        </w:rPr>
        <w:t xml:space="preserve">zamieszczonego w Biuletynie </w:t>
      </w:r>
      <w:r w:rsidRPr="008C05DD">
        <w:rPr>
          <w:rFonts w:ascii="Apolonia" w:hAnsi="Apolonia" w:cs="TimesNewRomanPSMT"/>
        </w:rPr>
        <w:t>Zamówień Publicznych,</w:t>
      </w:r>
    </w:p>
    <w:p w:rsidR="00874A60" w:rsidRPr="008C05DD" w:rsidRDefault="00874A60" w:rsidP="00325500">
      <w:pPr>
        <w:pStyle w:val="Akapitzlist"/>
        <w:numPr>
          <w:ilvl w:val="0"/>
          <w:numId w:val="64"/>
        </w:numPr>
        <w:autoSpaceDE w:val="0"/>
        <w:autoSpaceDN w:val="0"/>
        <w:adjustRightInd w:val="0"/>
        <w:ind w:left="993" w:hanging="284"/>
        <w:contextualSpacing/>
        <w:jc w:val="both"/>
        <w:rPr>
          <w:rFonts w:ascii="Apolonia" w:hAnsi="Apolonia" w:cs="TimesNewRomanPSMT"/>
          <w:color w:val="000000"/>
        </w:rPr>
      </w:pPr>
      <w:r w:rsidRPr="008C05DD">
        <w:rPr>
          <w:rFonts w:ascii="Apolonia" w:hAnsi="Apolonia"/>
        </w:rPr>
        <w:t>informacje</w:t>
      </w:r>
      <w:r w:rsidR="008C05DD">
        <w:rPr>
          <w:rFonts w:ascii="Apolonia" w:hAnsi="Apolonia"/>
        </w:rPr>
        <w:t>,</w:t>
      </w:r>
      <w:r w:rsidRPr="008C05DD">
        <w:rPr>
          <w:rFonts w:ascii="Apolonia" w:hAnsi="Apolonia"/>
        </w:rPr>
        <w:t xml:space="preserve"> o których mowa w art. 86 ust.5 ustawy Pzp </w:t>
      </w:r>
      <w:r w:rsidRPr="008C05DD">
        <w:rPr>
          <w:rFonts w:ascii="Apolonia" w:hAnsi="Apolonia" w:cs="TimesNewRomanPS-ItalicMT"/>
          <w:iCs/>
        </w:rPr>
        <w:t xml:space="preserve">„5. Niezwłocznie po otwarciu ofert zamawiający zamieszcza na stronie internetowej informacje dotyczące: </w:t>
      </w:r>
    </w:p>
    <w:p w:rsidR="00874A60" w:rsidRDefault="00874A60" w:rsidP="00E93AE2">
      <w:pPr>
        <w:pStyle w:val="Akapitzlist"/>
        <w:numPr>
          <w:ilvl w:val="0"/>
          <w:numId w:val="65"/>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kwoty, jaką zamierza przeznaczyć na sfinansowanie zamówienia;</w:t>
      </w:r>
    </w:p>
    <w:p w:rsidR="00874A60" w:rsidRDefault="00874A60" w:rsidP="00E93AE2">
      <w:pPr>
        <w:pStyle w:val="Akapitzlist"/>
        <w:numPr>
          <w:ilvl w:val="0"/>
          <w:numId w:val="65"/>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firm oraz adresów wykonawców, którzy złożyli oferty w terminie;</w:t>
      </w:r>
    </w:p>
    <w:p w:rsidR="00874A60" w:rsidRPr="008C05DD" w:rsidRDefault="00874A60" w:rsidP="00E93AE2">
      <w:pPr>
        <w:pStyle w:val="Akapitzlist"/>
        <w:numPr>
          <w:ilvl w:val="0"/>
          <w:numId w:val="65"/>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 xml:space="preserve">ceny, terminu wykonania zamówienia, okresu gwarancji i warunków płatności </w:t>
      </w:r>
      <w:r w:rsidRPr="008C05DD">
        <w:rPr>
          <w:rFonts w:ascii="Apolonia" w:hAnsi="Apolonia"/>
          <w:iCs/>
        </w:rPr>
        <w:t>zawartych w ofertach”</w:t>
      </w:r>
    </w:p>
    <w:p w:rsidR="00874A60" w:rsidRPr="00746042" w:rsidRDefault="00874A60" w:rsidP="00325500">
      <w:pPr>
        <w:pStyle w:val="Akapitzlist"/>
        <w:numPr>
          <w:ilvl w:val="0"/>
          <w:numId w:val="64"/>
        </w:numPr>
        <w:autoSpaceDE w:val="0"/>
        <w:autoSpaceDN w:val="0"/>
        <w:adjustRightInd w:val="0"/>
        <w:ind w:left="993" w:hanging="284"/>
        <w:contextualSpacing/>
        <w:jc w:val="both"/>
        <w:rPr>
          <w:rFonts w:ascii="Apolonia" w:hAnsi="Apolonia"/>
        </w:rPr>
      </w:pPr>
      <w:r w:rsidRPr="00746042">
        <w:rPr>
          <w:rFonts w:ascii="Apolonia" w:hAnsi="Apolonia" w:cs="TimesNewRomanPSMT"/>
        </w:rPr>
        <w:t xml:space="preserve">treść zapytań dotyczących SIWZ wraz z wyjaśnieniami </w:t>
      </w:r>
      <w:r w:rsidR="00130687">
        <w:rPr>
          <w:rFonts w:ascii="Apolonia" w:hAnsi="Apolonia" w:cs="TimesNewRomanPSMT"/>
        </w:rPr>
        <w:t>z</w:t>
      </w:r>
      <w:r w:rsidRPr="00746042">
        <w:rPr>
          <w:rFonts w:ascii="Apolonia" w:hAnsi="Apolonia" w:cs="TimesNewRomanPSMT"/>
        </w:rPr>
        <w:t xml:space="preserve">amawiającego; </w:t>
      </w:r>
      <w:r w:rsidRPr="00746042">
        <w:rPr>
          <w:rFonts w:ascii="Apolonia" w:hAnsi="Apolonia" w:cs="TimesNewRomanPS-BoldMT"/>
          <w:bCs/>
        </w:rPr>
        <w:t>wszelkie zmiany dotyczące specyfikacj</w:t>
      </w:r>
      <w:r w:rsidRPr="00746042">
        <w:rPr>
          <w:rFonts w:ascii="Apolonia" w:hAnsi="Apolonia"/>
          <w:bCs/>
        </w:rPr>
        <w:t>i istotnych warunków zamówienia,</w:t>
      </w:r>
    </w:p>
    <w:p w:rsidR="00874A60" w:rsidRDefault="00874A60" w:rsidP="00325500">
      <w:pPr>
        <w:pStyle w:val="Akapitzlist"/>
        <w:numPr>
          <w:ilvl w:val="0"/>
          <w:numId w:val="64"/>
        </w:numPr>
        <w:autoSpaceDE w:val="0"/>
        <w:autoSpaceDN w:val="0"/>
        <w:adjustRightInd w:val="0"/>
        <w:ind w:left="993" w:hanging="284"/>
        <w:contextualSpacing/>
        <w:jc w:val="both"/>
        <w:rPr>
          <w:rFonts w:ascii="Apolonia" w:hAnsi="Apolonia"/>
        </w:rPr>
      </w:pPr>
      <w:r w:rsidRPr="00EC7F54">
        <w:rPr>
          <w:rFonts w:ascii="Apolonia" w:hAnsi="Apolonia"/>
          <w:bCs/>
        </w:rPr>
        <w:t xml:space="preserve">informacje zgodnie z art. 92 ust. 2 ustawy pzp </w:t>
      </w:r>
      <w:r w:rsidRPr="00EC7F54">
        <w:rPr>
          <w:rFonts w:ascii="Apolonia" w:hAnsi="Apolonia"/>
        </w:rPr>
        <w:t>po wyborze oferty,</w:t>
      </w:r>
    </w:p>
    <w:p w:rsidR="00707520" w:rsidRPr="00EF6323"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K</w:t>
      </w:r>
      <w:r w:rsidRPr="00F805EA">
        <w:rPr>
          <w:rFonts w:ascii="Apolonia" w:hAnsi="Apolonia" w:cs="Tahoma"/>
        </w:rPr>
        <w:t xml:space="preserve">omunikacja między </w:t>
      </w:r>
      <w:r w:rsidR="00130687">
        <w:rPr>
          <w:rFonts w:ascii="Apolonia" w:hAnsi="Apolonia" w:cs="Tahoma"/>
        </w:rPr>
        <w:t>z</w:t>
      </w:r>
      <w:r w:rsidRPr="00F805EA">
        <w:rPr>
          <w:rFonts w:ascii="Apolonia" w:hAnsi="Apolonia" w:cs="Tahoma"/>
        </w:rPr>
        <w:t xml:space="preserve">amawiającym, a </w:t>
      </w:r>
      <w:r w:rsidR="00130687">
        <w:rPr>
          <w:rFonts w:ascii="Apolonia" w:hAnsi="Apolonia" w:cs="Tahoma"/>
        </w:rPr>
        <w:t>w</w:t>
      </w:r>
      <w:r w:rsidR="00874A60">
        <w:rPr>
          <w:rFonts w:ascii="Apolonia" w:hAnsi="Apolonia" w:cs="Tahoma"/>
        </w:rPr>
        <w:t>ykonawcami</w:t>
      </w:r>
      <w:r w:rsidRPr="00F805EA">
        <w:rPr>
          <w:rFonts w:ascii="Apolonia" w:hAnsi="Apolonia" w:cs="Tahoma"/>
        </w:rPr>
        <w:t xml:space="preserve"> odbywa się za pośrednictwem </w:t>
      </w:r>
      <w:r w:rsidRPr="00EF6323">
        <w:rPr>
          <w:rFonts w:ascii="Apolonia" w:hAnsi="Apolonia" w:cs="Tahoma"/>
          <w:color w:val="auto"/>
        </w:rPr>
        <w:t xml:space="preserve">operatora pocztowego w rozumieniu ustawy z dnia 23 listopada 2012 r. – Prawo pocztowe (Dz. U. </w:t>
      </w:r>
      <w:r w:rsidR="00EF6323" w:rsidRPr="00EF6323">
        <w:rPr>
          <w:rFonts w:ascii="Apolonia" w:hAnsi="Apolonia" w:cs="Tahoma"/>
          <w:color w:val="auto"/>
        </w:rPr>
        <w:t xml:space="preserve">z 2017r </w:t>
      </w:r>
      <w:r w:rsidRPr="00EF6323">
        <w:rPr>
          <w:rFonts w:ascii="Apolonia" w:hAnsi="Apolonia" w:cs="Tahoma"/>
          <w:color w:val="auto"/>
        </w:rPr>
        <w:t xml:space="preserve">poz. </w:t>
      </w:r>
      <w:r w:rsidR="00EF6323" w:rsidRPr="00EF6323">
        <w:rPr>
          <w:rFonts w:ascii="Apolonia" w:hAnsi="Apolonia" w:cs="Tahoma"/>
          <w:color w:val="auto"/>
        </w:rPr>
        <w:t>1481; zm. Dz. U. z 2018r poz. 106 i 138</w:t>
      </w:r>
      <w:r w:rsidRPr="00EF6323">
        <w:rPr>
          <w:rFonts w:ascii="Apolonia" w:hAnsi="Apolonia" w:cs="Tahoma"/>
          <w:color w:val="auto"/>
        </w:rPr>
        <w:t>), osobiście, za pośrednictwem posłańca, faksu lub przy użyciu środków komunikacji elektronicznej w rozumieniu ustawy z dnia 18 lipca 2002r. o świadczeniu usług drogą elektroniczną (Dz. U. z 201</w:t>
      </w:r>
      <w:r w:rsidR="00EF6323" w:rsidRPr="00EF6323">
        <w:rPr>
          <w:rFonts w:ascii="Apolonia" w:hAnsi="Apolonia" w:cs="Tahoma"/>
          <w:color w:val="auto"/>
        </w:rPr>
        <w:t>7</w:t>
      </w:r>
      <w:r w:rsidRPr="00EF6323">
        <w:rPr>
          <w:rFonts w:ascii="Apolonia" w:hAnsi="Apolonia" w:cs="Tahoma"/>
          <w:color w:val="auto"/>
        </w:rPr>
        <w:t xml:space="preserve">r. poz. </w:t>
      </w:r>
      <w:r w:rsidR="00EF6323" w:rsidRPr="00EF6323">
        <w:rPr>
          <w:rFonts w:ascii="Apolonia" w:hAnsi="Apolonia" w:cs="Tahoma"/>
          <w:color w:val="auto"/>
        </w:rPr>
        <w:t>1219</w:t>
      </w:r>
      <w:r w:rsidRPr="00EF6323">
        <w:rPr>
          <w:rFonts w:ascii="Apolonia" w:hAnsi="Apolonia" w:cs="Tahoma"/>
          <w:color w:val="auto"/>
        </w:rPr>
        <w:t>).</w:t>
      </w:r>
    </w:p>
    <w:p w:rsidR="00707520" w:rsidRPr="00F805EA" w:rsidRDefault="00707520" w:rsidP="00E93AE2">
      <w:pPr>
        <w:pStyle w:val="Default"/>
        <w:numPr>
          <w:ilvl w:val="1"/>
          <w:numId w:val="63"/>
        </w:numPr>
        <w:jc w:val="both"/>
        <w:rPr>
          <w:rFonts w:ascii="Apolonia" w:hAnsi="Apolonia" w:cs="Tahoma"/>
          <w:color w:val="auto"/>
        </w:rPr>
      </w:pPr>
      <w:r w:rsidRPr="00EF6323">
        <w:rPr>
          <w:rFonts w:ascii="Apolonia" w:hAnsi="Apolonia" w:cs="Tahoma"/>
          <w:color w:val="auto"/>
        </w:rPr>
        <w:t xml:space="preserve">Jeżeli </w:t>
      </w:r>
      <w:r w:rsidR="00130687" w:rsidRPr="00EF6323">
        <w:rPr>
          <w:rFonts w:ascii="Apolonia" w:hAnsi="Apolonia" w:cs="Tahoma"/>
          <w:color w:val="auto"/>
        </w:rPr>
        <w:t>z</w:t>
      </w:r>
      <w:r w:rsidRPr="00EF6323">
        <w:rPr>
          <w:rFonts w:ascii="Apolonia" w:hAnsi="Apolonia" w:cs="Tahoma"/>
          <w:color w:val="auto"/>
        </w:rPr>
        <w:t xml:space="preserve">amawiający lub </w:t>
      </w:r>
      <w:r w:rsidR="00130687" w:rsidRPr="00EF6323">
        <w:rPr>
          <w:rFonts w:ascii="Apolonia" w:hAnsi="Apolonia" w:cs="Tahoma"/>
          <w:color w:val="auto"/>
        </w:rPr>
        <w:t>w</w:t>
      </w:r>
      <w:r w:rsidRPr="00EF6323">
        <w:rPr>
          <w:rFonts w:ascii="Apolonia" w:hAnsi="Apolonia" w:cs="Tahoma"/>
          <w:color w:val="auto"/>
        </w:rPr>
        <w:t xml:space="preserve">ykonawca przekazują oświadczenia, wnioski, </w:t>
      </w:r>
      <w:r w:rsidRPr="00F805EA">
        <w:rPr>
          <w:rFonts w:ascii="Apolonia" w:hAnsi="Apolonia" w:cs="Tahoma"/>
        </w:rPr>
        <w:t xml:space="preserve">zawiadomienia oraz informacje za pośrednictwem faksu lub przy użyciu środków komunikacji elektronicznej w rozumieniu ustawy z dnia 18 lipca </w:t>
      </w:r>
      <w:r w:rsidR="009826D6">
        <w:rPr>
          <w:rFonts w:ascii="Apolonia" w:hAnsi="Apolonia" w:cs="Tahoma"/>
        </w:rPr>
        <w:t xml:space="preserve">2002r. </w:t>
      </w:r>
      <w:r w:rsidRPr="00F805EA">
        <w:rPr>
          <w:rFonts w:ascii="Apolonia" w:hAnsi="Apolonia" w:cs="Tahoma"/>
        </w:rPr>
        <w:t xml:space="preserve">o świadczeniu usług drogą elektroniczną, każda ze stron na żądanie drugiej niezwłocznie potwierdza fakt ich otrzymania. W przypadku braku potwierdzenia otrzymania wiadomości przez </w:t>
      </w:r>
      <w:r w:rsidR="00874A60">
        <w:rPr>
          <w:rFonts w:ascii="Apolonia" w:hAnsi="Apolonia" w:cs="Tahoma"/>
        </w:rPr>
        <w:t>W</w:t>
      </w:r>
      <w:r w:rsidRPr="00F805EA">
        <w:rPr>
          <w:rFonts w:ascii="Apolonia" w:hAnsi="Apolonia" w:cs="Tahoma"/>
        </w:rPr>
        <w:t xml:space="preserve">ykonawcę, </w:t>
      </w:r>
      <w:r w:rsidR="00874A60">
        <w:rPr>
          <w:rFonts w:ascii="Apolonia" w:hAnsi="Apolonia" w:cs="Tahoma"/>
        </w:rPr>
        <w:t>Z</w:t>
      </w:r>
      <w:r w:rsidRPr="00F805EA">
        <w:rPr>
          <w:rFonts w:ascii="Apolonia" w:hAnsi="Apolonia" w:cs="Tahoma"/>
        </w:rPr>
        <w:t xml:space="preserve">amawiający przyjmuje domniemanie, że oświadczenia, wnioski, zawiadomienia oraz informacje przekazane na numer faksu lub e-maila podany przez wykonawcę zostało mu doręczone w sposób umożliwiający zapoznanie się </w:t>
      </w:r>
      <w:r w:rsidR="00874A60">
        <w:rPr>
          <w:rFonts w:ascii="Apolonia" w:hAnsi="Apolonia" w:cs="Tahoma"/>
        </w:rPr>
        <w:t>W</w:t>
      </w:r>
      <w:r w:rsidRPr="00F805EA">
        <w:rPr>
          <w:rFonts w:ascii="Apolonia" w:hAnsi="Apolonia" w:cs="Tahoma"/>
        </w:rPr>
        <w:t>ykonawcy z ich treścią.</w:t>
      </w:r>
    </w:p>
    <w:p w:rsidR="00707520"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 xml:space="preserve">Postępowanie o udzielenie zamówienia prowadzi się w języku polskim w związku z tym wszelkie pisma, dokumenty, oświadczenia itp. składane w trakcie postępowania między </w:t>
      </w:r>
      <w:r w:rsidR="00130687">
        <w:rPr>
          <w:rFonts w:ascii="Apolonia" w:hAnsi="Apolonia" w:cs="Tahoma"/>
          <w:color w:val="auto"/>
        </w:rPr>
        <w:t>z</w:t>
      </w:r>
      <w:r w:rsidR="00874A60">
        <w:rPr>
          <w:rFonts w:ascii="Apolonia" w:hAnsi="Apolonia" w:cs="Tahoma"/>
          <w:color w:val="auto"/>
        </w:rPr>
        <w:t xml:space="preserve">amawiającym a </w:t>
      </w:r>
      <w:r w:rsidR="00130687">
        <w:rPr>
          <w:rFonts w:ascii="Apolonia" w:hAnsi="Apolonia" w:cs="Tahoma"/>
          <w:color w:val="auto"/>
        </w:rPr>
        <w:t>w</w:t>
      </w:r>
      <w:r w:rsidRPr="00F805EA">
        <w:rPr>
          <w:rFonts w:ascii="Apolonia" w:hAnsi="Apolonia" w:cs="Tahoma"/>
          <w:color w:val="auto"/>
        </w:rPr>
        <w:t xml:space="preserve">ykonawcami muszą być sporządzone </w:t>
      </w:r>
      <w:r w:rsidRPr="00874A60">
        <w:rPr>
          <w:rFonts w:ascii="Apolonia" w:hAnsi="Apolonia" w:cs="Tahoma"/>
          <w:color w:val="auto"/>
        </w:rPr>
        <w:t>w języku polskim.</w:t>
      </w:r>
    </w:p>
    <w:p w:rsidR="008C05DD" w:rsidRPr="008C05DD" w:rsidRDefault="008C05DD" w:rsidP="00E93AE2">
      <w:pPr>
        <w:pStyle w:val="Default"/>
        <w:numPr>
          <w:ilvl w:val="1"/>
          <w:numId w:val="63"/>
        </w:numPr>
        <w:jc w:val="both"/>
        <w:rPr>
          <w:rFonts w:ascii="Apolonia" w:hAnsi="Apolonia" w:cs="Tahoma"/>
          <w:color w:val="auto"/>
        </w:rPr>
      </w:pPr>
      <w:r w:rsidRPr="008C05DD">
        <w:rPr>
          <w:rFonts w:ascii="Apolonia" w:hAnsi="Apolonia" w:cs="TimesNewRomanPSMT"/>
        </w:rPr>
        <w:t xml:space="preserve">Wykonawca zobowiązany jest podać w „FORMULARZU OFERTY” numer faksu i adres </w:t>
      </w:r>
      <w:r w:rsidRPr="008C05DD">
        <w:rPr>
          <w:rFonts w:ascii="Apolonia" w:hAnsi="Apolonia"/>
        </w:rPr>
        <w:t>e-</w:t>
      </w:r>
      <w:r w:rsidRPr="008C05DD">
        <w:rPr>
          <w:rFonts w:ascii="Apolonia" w:hAnsi="Apolonia" w:cs="TimesNewRomanPSMT"/>
        </w:rPr>
        <w:t>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w:t>
      </w:r>
      <w:r w:rsidRPr="008C05DD">
        <w:rPr>
          <w:rFonts w:ascii="Apolonia" w:hAnsi="Apolonia"/>
        </w:rPr>
        <w:t xml:space="preserve">-mail. W sytuacji awarii (zmiany, itp.) wskazanego numeru lub adresu e-mail, Wykonawca </w:t>
      </w:r>
      <w:r w:rsidRPr="008C05DD">
        <w:rPr>
          <w:rFonts w:ascii="Apolonia" w:hAnsi="Apolonia" w:cs="TimesNewRomanPSMT"/>
        </w:rPr>
        <w:t xml:space="preserve">zobowiązany jest niezwłocznie podać w formie jak wyżej, zastępczy numer faksu lub </w:t>
      </w:r>
      <w:r w:rsidRPr="008C05DD">
        <w:rPr>
          <w:rFonts w:ascii="Apolonia" w:hAnsi="Apolonia"/>
        </w:rPr>
        <w:t>adres e-</w:t>
      </w:r>
      <w:r w:rsidRPr="008C05DD">
        <w:rPr>
          <w:rFonts w:ascii="Apolonia" w:hAnsi="Apolonia" w:cs="TimesNewRomanPSMT"/>
        </w:rPr>
        <w:t>mail, na który Zamawiający będzie mógł kierować korespondencję.</w:t>
      </w:r>
    </w:p>
    <w:p w:rsidR="008C05DD" w:rsidRPr="008C05DD" w:rsidRDefault="008C05DD" w:rsidP="00E93AE2">
      <w:pPr>
        <w:pStyle w:val="Default"/>
        <w:numPr>
          <w:ilvl w:val="1"/>
          <w:numId w:val="63"/>
        </w:numPr>
        <w:jc w:val="both"/>
        <w:rPr>
          <w:rFonts w:ascii="Apolonia" w:hAnsi="Apolonia" w:cs="Tahoma"/>
          <w:color w:val="auto"/>
        </w:rPr>
      </w:pPr>
      <w:r w:rsidRPr="008C05DD">
        <w:rPr>
          <w:rFonts w:ascii="Apolonia" w:hAnsi="Apolonia" w:cs="TimesNewRomanPSMT"/>
        </w:rPr>
        <w:t>Zamawiający nie zamierza zwoływać zebrania Wykonawców.</w:t>
      </w:r>
    </w:p>
    <w:p w:rsidR="00AB1644" w:rsidRPr="005F3634" w:rsidRDefault="008C05DD" w:rsidP="00EF6323">
      <w:pPr>
        <w:pStyle w:val="Default"/>
        <w:numPr>
          <w:ilvl w:val="1"/>
          <w:numId w:val="63"/>
        </w:numPr>
        <w:jc w:val="both"/>
        <w:rPr>
          <w:rFonts w:ascii="Apolonia" w:hAnsi="Apolonia" w:cs="Tahoma"/>
          <w:color w:val="auto"/>
        </w:rPr>
      </w:pPr>
      <w:r w:rsidRPr="008C05DD">
        <w:rPr>
          <w:rFonts w:ascii="Apolonia" w:hAnsi="Apolonia" w:cs="TimesNewRomanPSMT"/>
        </w:rPr>
        <w:t xml:space="preserve">Do porozumiewania się z wykonawcami uprawnione są następujące osoby: </w:t>
      </w:r>
      <w:r w:rsidR="00387633">
        <w:rPr>
          <w:rFonts w:ascii="Apolonia" w:hAnsi="Apolonia" w:cs="TimesNewRomanPSMT"/>
        </w:rPr>
        <w:t>Agnieszka Mrozik</w:t>
      </w:r>
      <w:r w:rsidRPr="008C05DD">
        <w:rPr>
          <w:rFonts w:ascii="Apolonia" w:hAnsi="Apolonia" w:cs="TimesNewRomanPSMT"/>
        </w:rPr>
        <w:t xml:space="preserve"> </w:t>
      </w:r>
      <w:r w:rsidR="00746042">
        <w:rPr>
          <w:rFonts w:ascii="Apolonia" w:hAnsi="Apolonia" w:cs="TimesNewRomanPSMT"/>
        </w:rPr>
        <w:t>(</w:t>
      </w:r>
      <w:hyperlink r:id="rId14" w:history="1">
        <w:r w:rsidR="00387633" w:rsidRPr="002C408C">
          <w:rPr>
            <w:rStyle w:val="Hipercze"/>
            <w:rFonts w:ascii="Apolonia" w:hAnsi="Apolonia" w:cs="TimesNewRomanPSMT"/>
          </w:rPr>
          <w:t>a.mrozik@swidnica.zgora.pl</w:t>
        </w:r>
      </w:hyperlink>
      <w:r w:rsidR="00746042">
        <w:rPr>
          <w:rFonts w:ascii="Apolonia" w:hAnsi="Apolonia" w:cs="TimesNewRomanPSMT"/>
        </w:rPr>
        <w:t xml:space="preserve">) </w:t>
      </w:r>
      <w:r w:rsidRPr="008C05DD">
        <w:rPr>
          <w:rFonts w:ascii="Apolonia" w:hAnsi="Apolonia" w:cs="TimesNewRomanPSMT"/>
        </w:rPr>
        <w:t xml:space="preserve">i Katarzyna Krynicka </w:t>
      </w:r>
      <w:hyperlink r:id="rId15" w:history="1">
        <w:r w:rsidR="00746042" w:rsidRPr="00BA59D3">
          <w:rPr>
            <w:rStyle w:val="Hipercze"/>
            <w:rFonts w:ascii="Apolonia" w:hAnsi="Apolonia" w:cs="TimesNewRomanPSMT"/>
          </w:rPr>
          <w:t>k.krynicka@swidnica.zgora.pl</w:t>
        </w:r>
      </w:hyperlink>
      <w:r w:rsidR="00746042">
        <w:rPr>
          <w:rFonts w:ascii="Apolonia" w:hAnsi="Apolonia" w:cs="TimesNewRomanPSMT"/>
        </w:rPr>
        <w:t xml:space="preserve">) </w:t>
      </w:r>
      <w:r w:rsidRPr="008C05DD">
        <w:rPr>
          <w:rFonts w:ascii="Apolonia" w:hAnsi="Apolonia"/>
        </w:rPr>
        <w:t>tel. 68</w:t>
      </w:r>
      <w:r w:rsidRPr="008C05DD">
        <w:rPr>
          <w:rFonts w:ascii="Courier New" w:hAnsi="Courier New" w:cs="Courier New"/>
        </w:rPr>
        <w:t> </w:t>
      </w:r>
      <w:r w:rsidRPr="008C05DD">
        <w:rPr>
          <w:rFonts w:ascii="Apolonia" w:hAnsi="Apolonia"/>
        </w:rPr>
        <w:t xml:space="preserve">327 31 15 wew. 131, 132. </w:t>
      </w:r>
    </w:p>
    <w:p w:rsidR="00AB1644" w:rsidRPr="000517E5" w:rsidRDefault="00AB1644" w:rsidP="00EF6323">
      <w:pPr>
        <w:pStyle w:val="Default"/>
        <w:jc w:val="both"/>
        <w:rPr>
          <w:rFonts w:ascii="Apolonia" w:hAnsi="Apolonia" w:cs="Tahoma"/>
          <w:color w:val="auto"/>
        </w:rPr>
      </w:pPr>
    </w:p>
    <w:p w:rsidR="00707520" w:rsidRPr="00AB1644" w:rsidRDefault="00707520" w:rsidP="00E93AE2">
      <w:pPr>
        <w:pStyle w:val="Default"/>
        <w:numPr>
          <w:ilvl w:val="0"/>
          <w:numId w:val="63"/>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Opis sposobu udzielania wyjaśnień dotyczących treści specyfikacji istotnych warunków zamówienia</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Jeżeli wniosek o wyjaśnienie treści specyfikacji istotnych warunków zamówienia  wpłynął po upływie terminu składania wniosku, zamawiający może udzielić wyjaśnień albo pozostawić wniosek bez rozpoznania.</w:t>
      </w:r>
    </w:p>
    <w:p w:rsidR="00746042" w:rsidRDefault="00707520" w:rsidP="00E93AE2">
      <w:pPr>
        <w:pStyle w:val="Default"/>
        <w:numPr>
          <w:ilvl w:val="1"/>
          <w:numId w:val="63"/>
        </w:numPr>
        <w:jc w:val="both"/>
        <w:rPr>
          <w:rFonts w:ascii="Apolonia" w:hAnsi="Apolonia" w:cs="Tahoma"/>
          <w:color w:val="auto"/>
        </w:rPr>
      </w:pPr>
      <w:r w:rsidRPr="00746042">
        <w:rPr>
          <w:rFonts w:ascii="Apolonia" w:hAnsi="Apolonia" w:cs="Tahoma"/>
          <w:color w:val="auto"/>
        </w:rPr>
        <w:t>Treść zapytań wraz z wyjaśnieniami zamawiający, bez ujawniania źródła zapytania, udostępnia na</w:t>
      </w:r>
      <w:r w:rsidRPr="00746042">
        <w:rPr>
          <w:rFonts w:ascii="Courier New" w:hAnsi="Courier New" w:cs="Courier New"/>
          <w:color w:val="auto"/>
        </w:rPr>
        <w:t> </w:t>
      </w:r>
      <w:r w:rsidRPr="00746042">
        <w:rPr>
          <w:rFonts w:ascii="Apolonia" w:hAnsi="Apolonia" w:cs="Tahoma"/>
          <w:color w:val="auto"/>
        </w:rPr>
        <w:t xml:space="preserve">stronie internetowej </w:t>
      </w:r>
      <w:r w:rsidR="00746042">
        <w:rPr>
          <w:rFonts w:ascii="Apolonia" w:hAnsi="Apolonia" w:cs="Tahoma"/>
          <w:color w:val="auto"/>
        </w:rPr>
        <w:t>.</w:t>
      </w:r>
    </w:p>
    <w:p w:rsidR="00707520" w:rsidRPr="00746042" w:rsidRDefault="00707520" w:rsidP="00E93AE2">
      <w:pPr>
        <w:pStyle w:val="Default"/>
        <w:numPr>
          <w:ilvl w:val="1"/>
          <w:numId w:val="63"/>
        </w:numPr>
        <w:jc w:val="both"/>
        <w:rPr>
          <w:rFonts w:ascii="Apolonia" w:hAnsi="Apolonia" w:cs="Tahoma"/>
          <w:color w:val="auto"/>
        </w:rPr>
      </w:pPr>
      <w:r w:rsidRPr="00746042">
        <w:rPr>
          <w:rFonts w:ascii="Apolonia" w:hAnsi="Apolonia" w:cs="Tahoma"/>
          <w:color w:val="auto"/>
        </w:rPr>
        <w:t>W uzasadnionych przypadkach zamawiający może przed upływem terminu składania ofert zmienić treść specyfikacji istotnych warunków zamówienia. Dokonaną zmianę specyfikacji istotnych warunków zamówienia zamawiający udostępnia na stronie</w:t>
      </w:r>
      <w:r w:rsidR="00761B41">
        <w:rPr>
          <w:rFonts w:ascii="Apolonia" w:hAnsi="Apolonia" w:cs="Tahoma"/>
          <w:color w:val="auto"/>
        </w:rPr>
        <w:t xml:space="preserve"> internetowej zamawiającego</w:t>
      </w:r>
      <w:r w:rsidRPr="00746042">
        <w:rPr>
          <w:rFonts w:ascii="Apolonia" w:hAnsi="Apolonia" w:cs="Tahoma"/>
        </w:rPr>
        <w:t xml:space="preserve">. </w:t>
      </w:r>
      <w:r w:rsidRPr="00746042">
        <w:rPr>
          <w:rFonts w:ascii="Apolonia" w:hAnsi="Apolonia" w:cs="Tahoma"/>
          <w:color w:val="auto"/>
        </w:rPr>
        <w:t>Każda wprowadzona zmiana staje się integralną częścią specyfikacji istotnych warunków zamówienia.</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F805EA">
        <w:rPr>
          <w:rFonts w:ascii="Apolonia" w:hAnsi="Apolonia" w:cs="Tahoma"/>
        </w:rPr>
        <w:t>.</w:t>
      </w:r>
    </w:p>
    <w:p w:rsidR="00707520" w:rsidRPr="00F805EA" w:rsidRDefault="00707520" w:rsidP="00E93AE2">
      <w:pPr>
        <w:pStyle w:val="Default"/>
        <w:numPr>
          <w:ilvl w:val="1"/>
          <w:numId w:val="63"/>
        </w:numPr>
        <w:jc w:val="both"/>
        <w:rPr>
          <w:rFonts w:ascii="Apolonia" w:hAnsi="Apolonia" w:cs="Tahoma"/>
          <w:color w:val="auto"/>
        </w:rPr>
      </w:pPr>
      <w:r w:rsidRPr="00F805EA">
        <w:rPr>
          <w:rFonts w:ascii="Apolonia" w:hAnsi="Apolonia" w:cs="Tahoma"/>
          <w:lang w:eastAsia="en-US"/>
        </w:rPr>
        <w:t>Przedłużenie terminu składania ofert nie wpływa na bieg terminu składania wniosku o wyjaśnienie.</w:t>
      </w:r>
    </w:p>
    <w:p w:rsidR="00CD2EBD" w:rsidRDefault="00CD2EBD" w:rsidP="002B5AB8">
      <w:pPr>
        <w:pStyle w:val="Default"/>
        <w:jc w:val="both"/>
        <w:rPr>
          <w:rFonts w:ascii="Apolonia" w:hAnsi="Apolonia" w:cs="Tahoma"/>
          <w:b/>
          <w:bCs/>
          <w:color w:val="auto"/>
          <w:sz w:val="28"/>
          <w:szCs w:val="28"/>
        </w:rPr>
      </w:pPr>
    </w:p>
    <w:p w:rsidR="00746042" w:rsidRPr="00F805EA" w:rsidRDefault="00746042" w:rsidP="00E93AE2">
      <w:pPr>
        <w:pStyle w:val="Default"/>
        <w:numPr>
          <w:ilvl w:val="0"/>
          <w:numId w:val="63"/>
        </w:numPr>
        <w:ind w:left="709" w:hanging="720"/>
        <w:jc w:val="both"/>
        <w:rPr>
          <w:rFonts w:ascii="Apolonia" w:hAnsi="Apolonia" w:cs="Tahoma"/>
          <w:b/>
          <w:bCs/>
          <w:color w:val="auto"/>
          <w:sz w:val="28"/>
          <w:szCs w:val="28"/>
        </w:rPr>
      </w:pPr>
      <w:r w:rsidRPr="00F805EA">
        <w:rPr>
          <w:rFonts w:ascii="Apolonia" w:hAnsi="Apolonia" w:cs="Tahoma"/>
          <w:b/>
          <w:bCs/>
          <w:color w:val="auto"/>
          <w:sz w:val="28"/>
          <w:szCs w:val="28"/>
        </w:rPr>
        <w:t xml:space="preserve">Wadium </w:t>
      </w:r>
    </w:p>
    <w:p w:rsidR="007F5A8A" w:rsidRDefault="003E76AE" w:rsidP="003E76AE">
      <w:pPr>
        <w:pStyle w:val="Tekstpodstawowy3"/>
        <w:numPr>
          <w:ilvl w:val="1"/>
          <w:numId w:val="63"/>
        </w:numPr>
        <w:rPr>
          <w:rFonts w:ascii="Apolonia" w:hAnsi="Apolonia" w:cs="Tahoma"/>
          <w:b w:val="0"/>
          <w:bCs w:val="0"/>
          <w:sz w:val="24"/>
          <w:szCs w:val="24"/>
        </w:rPr>
      </w:pPr>
      <w:r>
        <w:rPr>
          <w:rFonts w:ascii="Apolonia" w:hAnsi="Apolonia" w:cs="Tahoma"/>
          <w:b w:val="0"/>
          <w:bCs w:val="0"/>
          <w:sz w:val="24"/>
          <w:szCs w:val="24"/>
        </w:rPr>
        <w:t xml:space="preserve">Zamawiający nie </w:t>
      </w:r>
      <w:r w:rsidR="008040CF">
        <w:rPr>
          <w:rFonts w:ascii="Apolonia" w:hAnsi="Apolonia" w:cs="Tahoma"/>
          <w:b w:val="0"/>
          <w:bCs w:val="0"/>
          <w:sz w:val="24"/>
          <w:szCs w:val="24"/>
        </w:rPr>
        <w:t>żąda wniesienia wadium.</w:t>
      </w:r>
      <w:r w:rsidR="00746042" w:rsidRPr="00F805EA">
        <w:rPr>
          <w:rFonts w:ascii="Apolonia" w:hAnsi="Apolonia" w:cs="Tahoma"/>
          <w:b w:val="0"/>
          <w:bCs w:val="0"/>
          <w:sz w:val="24"/>
          <w:szCs w:val="24"/>
        </w:rPr>
        <w:t xml:space="preserve"> </w:t>
      </w:r>
    </w:p>
    <w:p w:rsidR="003E76AE" w:rsidRPr="00F805EA" w:rsidRDefault="003E76AE" w:rsidP="003E76AE">
      <w:pPr>
        <w:pStyle w:val="Tekstpodstawowy3"/>
        <w:ind w:left="720"/>
        <w:rPr>
          <w:rFonts w:ascii="Apolonia" w:hAnsi="Apolonia" w:cs="Tahoma"/>
          <w:b w:val="0"/>
          <w:bCs w:val="0"/>
          <w:sz w:val="24"/>
          <w:szCs w:val="24"/>
        </w:rPr>
      </w:pPr>
    </w:p>
    <w:p w:rsidR="00BA5646" w:rsidRPr="00AB1644" w:rsidRDefault="00BA5646" w:rsidP="00E93AE2">
      <w:pPr>
        <w:pStyle w:val="Tekstpodstawowy3"/>
        <w:numPr>
          <w:ilvl w:val="0"/>
          <w:numId w:val="63"/>
        </w:numPr>
        <w:rPr>
          <w:rFonts w:ascii="Apolonia" w:hAnsi="Apolonia" w:cs="Tahoma"/>
          <w:color w:val="000000"/>
          <w:sz w:val="28"/>
          <w:szCs w:val="28"/>
        </w:rPr>
      </w:pPr>
      <w:r w:rsidRPr="00F805EA">
        <w:rPr>
          <w:rFonts w:ascii="Apolonia" w:hAnsi="Apolonia" w:cs="Tahoma"/>
          <w:color w:val="000000"/>
          <w:sz w:val="28"/>
          <w:szCs w:val="28"/>
        </w:rPr>
        <w:t>Okres związania ofertą</w:t>
      </w:r>
    </w:p>
    <w:p w:rsidR="00BA5646" w:rsidRPr="00F805EA" w:rsidRDefault="00BA5646" w:rsidP="00E93AE2">
      <w:pPr>
        <w:pStyle w:val="Tekstpodstawowy"/>
        <w:numPr>
          <w:ilvl w:val="1"/>
          <w:numId w:val="63"/>
        </w:numPr>
        <w:rPr>
          <w:rFonts w:ascii="Apolonia" w:hAnsi="Apolonia" w:cs="Tahoma"/>
        </w:rPr>
      </w:pPr>
      <w:r w:rsidRPr="00F805EA">
        <w:rPr>
          <w:rFonts w:ascii="Apolonia" w:hAnsi="Apolonia" w:cs="Tahoma"/>
        </w:rPr>
        <w:t xml:space="preserve">Wykonawca jest związany ofertą przez okres 30 dni. </w:t>
      </w:r>
      <w:r w:rsidRPr="00F805EA">
        <w:rPr>
          <w:rFonts w:ascii="Apolonia" w:eastAsia="MS Mincho" w:hAnsi="Apolonia" w:cs="Tahoma"/>
        </w:rPr>
        <w:t>Bieg terminu związania ofertą rozpoczyna się wraz z upływem terminu składania ofert.</w:t>
      </w:r>
    </w:p>
    <w:p w:rsidR="00BA5646" w:rsidRPr="00F805EA" w:rsidRDefault="00BA5646" w:rsidP="00E93AE2">
      <w:pPr>
        <w:pStyle w:val="Tekstpodstawowy"/>
        <w:numPr>
          <w:ilvl w:val="1"/>
          <w:numId w:val="63"/>
        </w:numPr>
        <w:rPr>
          <w:rFonts w:ascii="Apolonia" w:hAnsi="Apolonia" w:cs="Tahoma"/>
        </w:rPr>
      </w:pPr>
      <w:r w:rsidRPr="00F805EA">
        <w:rPr>
          <w:rFonts w:ascii="Apolonia" w:hAnsi="Apolonia" w:cs="Tahoma"/>
        </w:rPr>
        <w:t>Wykonawca samodzielnie lub na wniosek zamawiającego może przedłużyć termin związania ofertą z tym, że zamawiający może tylko raz, co najmniej na 3</w:t>
      </w:r>
      <w:r w:rsidRPr="00F805EA">
        <w:rPr>
          <w:rFonts w:ascii="Courier New" w:hAnsi="Courier New" w:cs="Courier New"/>
        </w:rPr>
        <w:t> </w:t>
      </w:r>
      <w:r w:rsidRPr="00F805EA">
        <w:rPr>
          <w:rFonts w:ascii="Apolonia" w:hAnsi="Apolonia" w:cs="Tahoma"/>
        </w:rPr>
        <w:t>dni przed up</w:t>
      </w:r>
      <w:r w:rsidRPr="00F805EA">
        <w:rPr>
          <w:rFonts w:ascii="Apolonia" w:hAnsi="Apolonia" w:cs="Apolonia"/>
        </w:rPr>
        <w:t>ł</w:t>
      </w:r>
      <w:r w:rsidRPr="00F805EA">
        <w:rPr>
          <w:rFonts w:ascii="Apolonia" w:hAnsi="Apolonia" w:cs="Tahoma"/>
        </w:rPr>
        <w:t>ywem terminu zwi</w:t>
      </w:r>
      <w:r w:rsidRPr="00F805EA">
        <w:rPr>
          <w:rFonts w:ascii="Apolonia" w:hAnsi="Apolonia" w:cs="Apolonia"/>
        </w:rPr>
        <w:t>ą</w:t>
      </w:r>
      <w:r w:rsidRPr="00F805EA">
        <w:rPr>
          <w:rFonts w:ascii="Apolonia" w:hAnsi="Apolonia" w:cs="Tahoma"/>
        </w:rPr>
        <w:t>zania ofert</w:t>
      </w:r>
      <w:r w:rsidRPr="00F805EA">
        <w:rPr>
          <w:rFonts w:ascii="Apolonia" w:hAnsi="Apolonia" w:cs="Apolonia"/>
        </w:rPr>
        <w:t>ą</w:t>
      </w:r>
      <w:r w:rsidRPr="00F805EA">
        <w:rPr>
          <w:rFonts w:ascii="Apolonia" w:hAnsi="Apolonia" w:cs="Tahoma"/>
        </w:rPr>
        <w:t>, zwr</w:t>
      </w:r>
      <w:r w:rsidRPr="00F805EA">
        <w:rPr>
          <w:rFonts w:ascii="Apolonia" w:hAnsi="Apolonia" w:cs="Apolonia"/>
        </w:rPr>
        <w:t>ó</w:t>
      </w:r>
      <w:r w:rsidRPr="00F805EA">
        <w:rPr>
          <w:rFonts w:ascii="Apolonia" w:hAnsi="Apolonia" w:cs="Tahoma"/>
        </w:rPr>
        <w:t>ci</w:t>
      </w:r>
      <w:r w:rsidRPr="00F805EA">
        <w:rPr>
          <w:rFonts w:ascii="Apolonia" w:hAnsi="Apolonia" w:cs="Apolonia"/>
        </w:rPr>
        <w:t>ć</w:t>
      </w:r>
      <w:r w:rsidRPr="00F805EA">
        <w:rPr>
          <w:rFonts w:ascii="Apolonia" w:hAnsi="Apolonia" w:cs="Tahoma"/>
        </w:rPr>
        <w:t xml:space="preserve"> si</w:t>
      </w:r>
      <w:r w:rsidRPr="00F805EA">
        <w:rPr>
          <w:rFonts w:ascii="Apolonia" w:hAnsi="Apolonia" w:cs="Apolonia"/>
        </w:rPr>
        <w:t>ę</w:t>
      </w:r>
      <w:r w:rsidRPr="00F805EA">
        <w:rPr>
          <w:rFonts w:ascii="Apolonia" w:hAnsi="Apolonia" w:cs="Tahoma"/>
        </w:rPr>
        <w:t xml:space="preserve"> do wykonawc</w:t>
      </w:r>
      <w:r w:rsidRPr="00F805EA">
        <w:rPr>
          <w:rFonts w:ascii="Apolonia" w:hAnsi="Apolonia" w:cs="Apolonia"/>
        </w:rPr>
        <w:t>ó</w:t>
      </w:r>
      <w:r w:rsidRPr="00F805EA">
        <w:rPr>
          <w:rFonts w:ascii="Apolonia" w:hAnsi="Apolonia" w:cs="Tahoma"/>
        </w:rPr>
        <w:t>w o</w:t>
      </w:r>
      <w:r w:rsidRPr="00F805EA">
        <w:rPr>
          <w:rFonts w:ascii="Courier New" w:hAnsi="Courier New" w:cs="Courier New"/>
        </w:rPr>
        <w:t> </w:t>
      </w:r>
      <w:r w:rsidRPr="00F805EA">
        <w:rPr>
          <w:rFonts w:ascii="Apolonia" w:hAnsi="Apolonia" w:cs="Tahoma"/>
        </w:rPr>
        <w:t>wyra</w:t>
      </w:r>
      <w:r w:rsidRPr="00F805EA">
        <w:rPr>
          <w:rFonts w:ascii="Apolonia" w:hAnsi="Apolonia" w:cs="Apolonia"/>
        </w:rPr>
        <w:t>ż</w:t>
      </w:r>
      <w:r w:rsidRPr="00F805EA">
        <w:rPr>
          <w:rFonts w:ascii="Apolonia" w:hAnsi="Apolonia" w:cs="Tahoma"/>
        </w:rPr>
        <w:t>enie zgody na przed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enie tego terminu o oznaczony okres, nie 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szy ni</w:t>
      </w:r>
      <w:r w:rsidRPr="00F805EA">
        <w:rPr>
          <w:rFonts w:ascii="Apolonia" w:hAnsi="Apolonia" w:cs="Apolonia"/>
        </w:rPr>
        <w:t>ż</w:t>
      </w:r>
      <w:r w:rsidRPr="00F805EA">
        <w:rPr>
          <w:rFonts w:ascii="Apolonia" w:hAnsi="Apolonia" w:cs="Tahoma"/>
        </w:rPr>
        <w:t xml:space="preserve"> 60 dni.</w:t>
      </w:r>
    </w:p>
    <w:p w:rsidR="00BA5646" w:rsidRDefault="00BA5646" w:rsidP="00E93AE2">
      <w:pPr>
        <w:pStyle w:val="Tekstpodstawowy"/>
        <w:numPr>
          <w:ilvl w:val="1"/>
          <w:numId w:val="63"/>
        </w:numPr>
        <w:rPr>
          <w:rFonts w:ascii="Apolonia" w:hAnsi="Apolonia" w:cs="Tahoma"/>
        </w:rPr>
      </w:pPr>
      <w:r w:rsidRPr="00F805EA">
        <w:rPr>
          <w:rFonts w:ascii="Apolonia" w:hAnsi="Apolonia" w:cs="Tahoma"/>
        </w:rPr>
        <w:t xml:space="preserve">Oferta wykonawcy, który nie wyraził zgody na przedłużenie okresu związania ofertą zostanie odrzucona. </w:t>
      </w:r>
    </w:p>
    <w:p w:rsidR="007F5A8A" w:rsidRPr="00F805EA" w:rsidRDefault="007F5A8A" w:rsidP="007F5A8A">
      <w:pPr>
        <w:pStyle w:val="Tekstpodstawowy"/>
        <w:ind w:left="720"/>
        <w:rPr>
          <w:rFonts w:ascii="Apolonia" w:hAnsi="Apolonia" w:cs="Tahoma"/>
        </w:rPr>
      </w:pPr>
    </w:p>
    <w:p w:rsidR="007F5A8A" w:rsidRPr="00AB1644" w:rsidRDefault="007F5A8A" w:rsidP="00E93AE2">
      <w:pPr>
        <w:pStyle w:val="Default"/>
        <w:numPr>
          <w:ilvl w:val="0"/>
          <w:numId w:val="63"/>
        </w:numPr>
        <w:ind w:left="709" w:hanging="709"/>
        <w:rPr>
          <w:rFonts w:ascii="Apolonia" w:hAnsi="Apolonia" w:cs="Tahoma"/>
          <w:b/>
          <w:bCs/>
          <w:color w:val="auto"/>
          <w:sz w:val="28"/>
          <w:szCs w:val="28"/>
        </w:rPr>
      </w:pPr>
      <w:r w:rsidRPr="007F5A8A">
        <w:rPr>
          <w:rFonts w:ascii="Apolonia" w:hAnsi="Apolonia" w:cs="Tahoma"/>
          <w:b/>
          <w:bCs/>
          <w:sz w:val="28"/>
          <w:szCs w:val="28"/>
        </w:rPr>
        <w:t>Opis sposobu przygotowania oferty</w:t>
      </w:r>
    </w:p>
    <w:p w:rsidR="007F5A8A" w:rsidRPr="007F5A8A" w:rsidRDefault="007F5A8A" w:rsidP="00E93AE2">
      <w:pPr>
        <w:pStyle w:val="Default"/>
        <w:numPr>
          <w:ilvl w:val="1"/>
          <w:numId w:val="63"/>
        </w:numPr>
        <w:tabs>
          <w:tab w:val="left" w:pos="709"/>
        </w:tabs>
        <w:jc w:val="both"/>
        <w:rPr>
          <w:rFonts w:ascii="Apolonia" w:hAnsi="Apolonia" w:cs="Tahoma"/>
        </w:rPr>
      </w:pPr>
      <w:r w:rsidRPr="007F5A8A">
        <w:rPr>
          <w:rFonts w:ascii="Apolonia" w:hAnsi="Apolonia" w:cs="Tahoma"/>
        </w:rPr>
        <w:t xml:space="preserve">Ofertę należy sporządzić wypełniając formularz oferty, którego wzór stanowi </w:t>
      </w:r>
      <w:r w:rsidRPr="007F5A8A">
        <w:rPr>
          <w:rFonts w:ascii="Apolonia" w:hAnsi="Apolonia" w:cs="Tahoma"/>
          <w:b/>
          <w:bCs/>
        </w:rPr>
        <w:t>załącznik nr 1 do</w:t>
      </w:r>
      <w:r w:rsidRPr="007F5A8A">
        <w:rPr>
          <w:rFonts w:ascii="Courier New" w:hAnsi="Courier New" w:cs="Courier New"/>
          <w:b/>
          <w:bCs/>
        </w:rPr>
        <w:t> </w:t>
      </w:r>
      <w:r w:rsidRPr="007F5A8A">
        <w:rPr>
          <w:rFonts w:ascii="Apolonia" w:hAnsi="Apolonia" w:cs="Tahoma"/>
          <w:b/>
          <w:bCs/>
        </w:rPr>
        <w:t>SIWZ.</w:t>
      </w:r>
    </w:p>
    <w:p w:rsidR="007F5A8A" w:rsidRPr="007F5A8A" w:rsidRDefault="007F5A8A" w:rsidP="00E93AE2">
      <w:pPr>
        <w:pStyle w:val="Default"/>
        <w:numPr>
          <w:ilvl w:val="1"/>
          <w:numId w:val="63"/>
        </w:numPr>
        <w:tabs>
          <w:tab w:val="left" w:pos="709"/>
        </w:tabs>
        <w:jc w:val="both"/>
        <w:rPr>
          <w:rFonts w:ascii="Apolonia" w:hAnsi="Apolonia" w:cs="Tahoma"/>
        </w:rPr>
      </w:pPr>
      <w:r w:rsidRPr="007F5A8A">
        <w:rPr>
          <w:rFonts w:ascii="Apolonia" w:hAnsi="Apolonia" w:cs="Tahoma"/>
        </w:rPr>
        <w:t>Do oferty należy załączyć:</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 xml:space="preserve">aktualne na dzień składania ofert oświadczenie, że wykonawca spełnia warunki udziału w postępowaniu, </w:t>
      </w:r>
      <w:r w:rsidRPr="007F5A8A">
        <w:rPr>
          <w:rFonts w:ascii="Apolonia" w:hAnsi="Apolonia" w:cs="Tahoma"/>
          <w:lang w:eastAsia="en-US"/>
        </w:rPr>
        <w:t>o których mowa w pkt 5.1 SIWZ,</w:t>
      </w:r>
      <w:r w:rsidRPr="007F5A8A">
        <w:rPr>
          <w:rFonts w:ascii="Apolonia" w:hAnsi="Apolonia" w:cs="Tahoma"/>
          <w:color w:val="auto"/>
        </w:rPr>
        <w:t xml:space="preserve"> </w:t>
      </w:r>
      <w:r w:rsidRPr="007F5A8A">
        <w:rPr>
          <w:rFonts w:ascii="Apolonia" w:hAnsi="Apolonia" w:cs="Tahoma"/>
          <w:lang w:eastAsia="en-US"/>
        </w:rPr>
        <w:t xml:space="preserve">w zakresie wskazanym przez zamawiającego we wzorze stanowiącym </w:t>
      </w:r>
      <w:r w:rsidRPr="007F5A8A">
        <w:rPr>
          <w:rFonts w:ascii="Apolonia" w:hAnsi="Apolonia" w:cs="Tahoma"/>
          <w:b/>
          <w:bCs/>
          <w:lang w:eastAsia="en-US"/>
        </w:rPr>
        <w:t>załącznik nr 2  do SIWZ</w:t>
      </w:r>
      <w:r w:rsidRPr="007F5A8A">
        <w:rPr>
          <w:rFonts w:ascii="Apolonia" w:hAnsi="Apolonia" w:cs="Tahoma"/>
          <w:lang w:eastAsia="en-US"/>
        </w:rPr>
        <w:t>.</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 xml:space="preserve">aktualne na dzień składania ofert oświadczenie, że wykonawca nie podlega wykluczeniu z udziału w postępowaniu, na podstawie przesłanek określonych w </w:t>
      </w:r>
      <w:r w:rsidRPr="007F5A8A">
        <w:rPr>
          <w:rFonts w:ascii="Apolonia" w:hAnsi="Apolonia" w:cs="Tahoma"/>
          <w:lang w:eastAsia="en-US"/>
        </w:rPr>
        <w:t>pkt 5.4 SIWZ</w:t>
      </w:r>
      <w:r w:rsidRPr="007F5A8A">
        <w:rPr>
          <w:rFonts w:ascii="Apolonia" w:hAnsi="Apolonia" w:cs="Tahoma"/>
        </w:rPr>
        <w:t xml:space="preserve"> </w:t>
      </w:r>
      <w:r w:rsidRPr="007F5A8A">
        <w:rPr>
          <w:rFonts w:ascii="Apolonia" w:hAnsi="Apolonia" w:cs="Tahoma"/>
          <w:lang w:eastAsia="en-US"/>
        </w:rPr>
        <w:t xml:space="preserve">w zakresie wskazanym przez zamawiającego we wzorze stanowiącym </w:t>
      </w:r>
      <w:r w:rsidRPr="007F5A8A">
        <w:rPr>
          <w:rFonts w:ascii="Apolonia" w:hAnsi="Apolonia" w:cs="Tahoma"/>
          <w:b/>
          <w:bCs/>
          <w:lang w:eastAsia="en-US"/>
        </w:rPr>
        <w:t>załącznik nr 3 do SIWZ</w:t>
      </w:r>
      <w:r w:rsidRPr="007F5A8A">
        <w:rPr>
          <w:rFonts w:ascii="Apolonia" w:hAnsi="Apolonia" w:cs="Tahoma"/>
          <w:lang w:eastAsia="en-US"/>
        </w:rPr>
        <w:t>.</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pełnomocnictwo, o ile umocowanie prawne do reprezentacji wykonawcy nie wynika z</w:t>
      </w:r>
      <w:r w:rsidRPr="007F5A8A">
        <w:rPr>
          <w:rFonts w:ascii="Courier New" w:hAnsi="Courier New" w:cs="Courier New"/>
        </w:rPr>
        <w:t> </w:t>
      </w:r>
      <w:r w:rsidRPr="007F5A8A">
        <w:rPr>
          <w:rFonts w:ascii="Apolonia" w:hAnsi="Apolonia" w:cs="Tahoma"/>
        </w:rPr>
        <w:t>przepis</w:t>
      </w:r>
      <w:r w:rsidRPr="007F5A8A">
        <w:rPr>
          <w:rFonts w:ascii="Apolonia" w:hAnsi="Apolonia" w:cs="Apolonia"/>
        </w:rPr>
        <w:t>ó</w:t>
      </w:r>
      <w:r w:rsidRPr="007F5A8A">
        <w:rPr>
          <w:rFonts w:ascii="Apolonia" w:hAnsi="Apolonia" w:cs="Tahoma"/>
        </w:rPr>
        <w:t>w prawa lub dokument</w:t>
      </w:r>
      <w:r w:rsidRPr="007F5A8A">
        <w:rPr>
          <w:rFonts w:ascii="Apolonia" w:hAnsi="Apolonia" w:cs="Apolonia"/>
        </w:rPr>
        <w:t>ó</w:t>
      </w:r>
      <w:r w:rsidRPr="007F5A8A">
        <w:rPr>
          <w:rFonts w:ascii="Apolonia" w:hAnsi="Apolonia" w:cs="Tahoma"/>
        </w:rPr>
        <w:t xml:space="preserve">w rejestrowych.  </w:t>
      </w:r>
    </w:p>
    <w:p w:rsidR="007F5A8A" w:rsidRPr="007F5A8A" w:rsidRDefault="007F5A8A" w:rsidP="007F5A8A">
      <w:pPr>
        <w:pStyle w:val="Default"/>
        <w:tabs>
          <w:tab w:val="left" w:pos="709"/>
        </w:tabs>
        <w:ind w:left="1080"/>
        <w:jc w:val="both"/>
        <w:rPr>
          <w:rFonts w:ascii="Apolonia" w:hAnsi="Apolonia" w:cs="Tahoma"/>
        </w:rPr>
      </w:pPr>
      <w:r w:rsidRPr="007F5A8A">
        <w:rPr>
          <w:rFonts w:ascii="Apolonia" w:hAnsi="Apolonia" w:cs="Tahoma"/>
          <w:b/>
          <w:bCs/>
        </w:rPr>
        <w:t>UWAGA:</w:t>
      </w:r>
      <w:r w:rsidRPr="007F5A8A">
        <w:rPr>
          <w:rFonts w:ascii="Apolonia" w:hAnsi="Apolonia" w:cs="Tahoma"/>
          <w:b/>
          <w:bCs/>
          <w:i/>
          <w:iCs/>
        </w:rPr>
        <w:t xml:space="preserve"> </w:t>
      </w:r>
      <w:r w:rsidRPr="007F5A8A">
        <w:rPr>
          <w:rFonts w:ascii="Apolonia" w:hAnsi="Apolonia" w:cs="Tahoma"/>
          <w:b/>
          <w:bCs/>
          <w:color w:val="auto"/>
        </w:rPr>
        <w:t>Pełnomocnictwo należy złożyć w</w:t>
      </w:r>
      <w:r w:rsidRPr="007F5A8A">
        <w:rPr>
          <w:rFonts w:ascii="Courier New" w:hAnsi="Courier New" w:cs="Courier New"/>
          <w:b/>
          <w:bCs/>
          <w:color w:val="auto"/>
        </w:rPr>
        <w:t> </w:t>
      </w:r>
      <w:r w:rsidRPr="007F5A8A">
        <w:rPr>
          <w:rFonts w:ascii="Apolonia" w:hAnsi="Apolonia" w:cs="Tahoma"/>
          <w:b/>
          <w:bCs/>
          <w:color w:val="auto"/>
        </w:rPr>
        <w:t>oryginale lub notarialnie po</w:t>
      </w:r>
      <w:r w:rsidRPr="007F5A8A">
        <w:rPr>
          <w:rFonts w:ascii="Apolonia" w:hAnsi="Apolonia" w:cs="Apolonia"/>
          <w:b/>
          <w:bCs/>
          <w:color w:val="auto"/>
        </w:rPr>
        <w:t>ś</w:t>
      </w:r>
      <w:r w:rsidRPr="007F5A8A">
        <w:rPr>
          <w:rFonts w:ascii="Apolonia" w:hAnsi="Apolonia" w:cs="Tahoma"/>
          <w:b/>
          <w:bCs/>
          <w:color w:val="auto"/>
        </w:rPr>
        <w:t>wiadczonej kopii.</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Oferta musi być złożona pod rygorem nieważności, w formie pisemnej, w</w:t>
      </w:r>
      <w:r w:rsidRPr="007F5A8A">
        <w:rPr>
          <w:rFonts w:ascii="Courier New" w:hAnsi="Courier New" w:cs="Courier New"/>
        </w:rPr>
        <w:t> </w:t>
      </w:r>
      <w:r w:rsidRPr="007F5A8A">
        <w:rPr>
          <w:rFonts w:ascii="Apolonia" w:hAnsi="Apolonia" w:cs="Tahoma"/>
        </w:rPr>
        <w:t>języku polskim.</w:t>
      </w:r>
      <w:r w:rsidRPr="007F5A8A">
        <w:rPr>
          <w:rFonts w:ascii="Apolonia" w:hAnsi="Apolonia" w:cs="Tahoma"/>
          <w:color w:val="auto"/>
        </w:rPr>
        <w:t xml:space="preserve"> </w:t>
      </w:r>
      <w:r w:rsidRPr="007F5A8A">
        <w:rPr>
          <w:rFonts w:ascii="Apolonia" w:hAnsi="Apolonia" w:cs="Tahoma"/>
        </w:rPr>
        <w:t>Każdy wykonawca może złożyć tylko jedną ofertę.</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Zamawiający nie dopuszcza możliwości złożenia oferty w formie elektronicznej lub faksem.</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Oferta musi być podpisana przez osobę lub osoby uprawnione do</w:t>
      </w:r>
      <w:r w:rsidRPr="007F5A8A">
        <w:rPr>
          <w:rFonts w:ascii="Courier New" w:hAnsi="Courier New" w:cs="Courier New"/>
        </w:rPr>
        <w:t> </w:t>
      </w:r>
      <w:r w:rsidRPr="007F5A8A">
        <w:rPr>
          <w:rFonts w:ascii="Apolonia" w:hAnsi="Apolonia" w:cs="Tahoma"/>
        </w:rPr>
        <w:t>reprezentowania wykonawcy. Podpis winien zawierać czytelne imię i</w:t>
      </w:r>
      <w:r w:rsidRPr="007F5A8A">
        <w:rPr>
          <w:rFonts w:ascii="Courier New" w:hAnsi="Courier New" w:cs="Courier New"/>
        </w:rPr>
        <w:t> </w:t>
      </w:r>
      <w:r w:rsidRPr="007F5A8A">
        <w:rPr>
          <w:rFonts w:ascii="Apolonia" w:hAnsi="Apolonia" w:cs="Tahoma"/>
        </w:rPr>
        <w:t>nazwisko bądź pieczątkę imienną oraz podpis lub parafę.</w:t>
      </w:r>
      <w:r w:rsidRPr="007F5A8A">
        <w:rPr>
          <w:rFonts w:ascii="Apolonia" w:hAnsi="Apolonia" w:cs="Tahoma"/>
          <w:snapToGrid w:val="0"/>
          <w:color w:val="auto"/>
        </w:rPr>
        <w:t xml:space="preserve"> </w:t>
      </w:r>
      <w:r w:rsidRPr="007F5A8A">
        <w:rPr>
          <w:rFonts w:ascii="Apolonia" w:hAnsi="Apolonia" w:cs="Tahoma"/>
        </w:rPr>
        <w:t>W przypadku, gdy ofertę podpisuje osoba nieuprawniona do reprezentacji wykonawcy na podstawie załączonych dokumentów, do oferty należy dołączyć stosowne pełnomocnictwo.</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W przypadku, gdy wykonawca dołącza kopię dokumentu, kopia tego dokumentu musi być poświadczona za zgodność z</w:t>
      </w:r>
      <w:r w:rsidRPr="007F5A8A">
        <w:rPr>
          <w:rFonts w:ascii="Courier New" w:hAnsi="Courier New" w:cs="Courier New"/>
        </w:rPr>
        <w:t> </w:t>
      </w:r>
      <w:r w:rsidRPr="007F5A8A">
        <w:rPr>
          <w:rFonts w:ascii="Apolonia" w:hAnsi="Apolonia" w:cs="Tahoma"/>
        </w:rPr>
        <w:t>orygina</w:t>
      </w:r>
      <w:r w:rsidRPr="007F5A8A">
        <w:rPr>
          <w:rFonts w:ascii="Apolonia" w:hAnsi="Apolonia" w:cs="Apolonia"/>
        </w:rPr>
        <w:t>ł</w:t>
      </w:r>
      <w:r w:rsidRPr="007F5A8A">
        <w:rPr>
          <w:rFonts w:ascii="Apolonia" w:hAnsi="Apolonia" w:cs="Tahoma"/>
        </w:rPr>
        <w:t xml:space="preserve">em. </w:t>
      </w:r>
      <w:r w:rsidRPr="007F5A8A">
        <w:rPr>
          <w:rFonts w:ascii="Apolonia" w:hAnsi="Apolonia" w:cs="Tahoma"/>
          <w:spacing w:val="-8"/>
        </w:rPr>
        <w:t xml:space="preserve">Poświadczenie powinno zawierać sformułowanie „za zgodność z oryginałem”, pieczątkę imienną </w:t>
      </w:r>
      <w:r w:rsidRPr="007F5A8A">
        <w:rPr>
          <w:rFonts w:ascii="Apolonia" w:hAnsi="Apolonia" w:cs="Tahoma"/>
        </w:rPr>
        <w:t xml:space="preserve">osoby lub osób uprawnionych do reprezentowania </w:t>
      </w:r>
      <w:r w:rsidRPr="007F5A8A">
        <w:rPr>
          <w:rFonts w:ascii="Apolonia" w:hAnsi="Apolonia" w:cs="Tahoma"/>
          <w:spacing w:val="-8"/>
        </w:rPr>
        <w:t>oraz podpis lub parafę, a</w:t>
      </w:r>
      <w:r w:rsidRPr="007F5A8A">
        <w:rPr>
          <w:rFonts w:ascii="Courier New" w:hAnsi="Courier New" w:cs="Courier New"/>
          <w:spacing w:val="-8"/>
        </w:rPr>
        <w:t> </w:t>
      </w:r>
      <w:r w:rsidRPr="007F5A8A">
        <w:rPr>
          <w:rFonts w:ascii="Apolonia" w:hAnsi="Apolonia" w:cs="Tahoma"/>
          <w:spacing w:val="-8"/>
        </w:rPr>
        <w:t>w</w:t>
      </w:r>
      <w:r w:rsidRPr="007F5A8A">
        <w:rPr>
          <w:rFonts w:ascii="Courier New" w:hAnsi="Courier New" w:cs="Courier New"/>
          <w:spacing w:val="-8"/>
        </w:rPr>
        <w:t> </w:t>
      </w:r>
      <w:r w:rsidRPr="007F5A8A">
        <w:rPr>
          <w:rFonts w:ascii="Apolonia" w:hAnsi="Apolonia" w:cs="Tahoma"/>
          <w:spacing w:val="-8"/>
        </w:rPr>
        <w:t>przypadku braku imiennej pieczątki czytelny podpis zawierający imię i nazwisko.</w:t>
      </w:r>
    </w:p>
    <w:p w:rsidR="007F5A8A" w:rsidRPr="007F5A8A" w:rsidRDefault="007F5A8A" w:rsidP="007F5A8A">
      <w:pPr>
        <w:pStyle w:val="Default"/>
        <w:ind w:left="720"/>
        <w:jc w:val="both"/>
        <w:rPr>
          <w:rFonts w:ascii="Apolonia" w:hAnsi="Apolonia" w:cs="Tahoma"/>
          <w:snapToGrid w:val="0"/>
          <w:color w:val="auto"/>
        </w:rPr>
      </w:pPr>
      <w:r w:rsidRPr="007F5A8A">
        <w:rPr>
          <w:rFonts w:ascii="Apolonia" w:hAnsi="Apolonia" w:cs="Tahoma"/>
        </w:rPr>
        <w:t xml:space="preserve">Przez kopię potwierdzoną za zgodność z oryginałem należy rozumieć: </w:t>
      </w:r>
    </w:p>
    <w:p w:rsidR="007F5A8A" w:rsidRPr="007F5A8A" w:rsidRDefault="007F5A8A" w:rsidP="00E93AE2">
      <w:pPr>
        <w:pStyle w:val="Akapitzlist"/>
        <w:numPr>
          <w:ilvl w:val="0"/>
          <w:numId w:val="22"/>
        </w:numPr>
        <w:jc w:val="both"/>
        <w:rPr>
          <w:rFonts w:ascii="Apolonia" w:hAnsi="Apolonia" w:cs="Tahoma"/>
        </w:rPr>
      </w:pPr>
      <w:r w:rsidRPr="007F5A8A">
        <w:rPr>
          <w:rFonts w:ascii="Apolonia" w:hAnsi="Apolonia" w:cs="Tahoma"/>
        </w:rPr>
        <w:t xml:space="preserve">kopię dokumentu zawierającą klauzulę „za zgodność z oryginałem" umieszczoną na każdej stronie dokumentu wraz z datą i czytelnymi podpisami osób uprawnionych do potwierdzania dokumentów za zgodność z oryginałem, lub </w:t>
      </w:r>
    </w:p>
    <w:p w:rsidR="007F5A8A" w:rsidRPr="007F5A8A" w:rsidRDefault="007F5A8A" w:rsidP="00E93AE2">
      <w:pPr>
        <w:pStyle w:val="Akapitzlist"/>
        <w:numPr>
          <w:ilvl w:val="0"/>
          <w:numId w:val="22"/>
        </w:numPr>
        <w:jc w:val="both"/>
        <w:rPr>
          <w:rFonts w:ascii="Apolonia" w:hAnsi="Apolonia" w:cs="Tahoma"/>
        </w:rPr>
      </w:pPr>
      <w:r w:rsidRPr="007F5A8A">
        <w:rPr>
          <w:rFonts w:ascii="Apolonia" w:hAnsi="Apolonia" w:cs="Tahoma"/>
        </w:rPr>
        <w:t xml:space="preserve">kopię dokumentu zawierającą na jednej ze stron dokumentu klauzulę „za zgodność z oryginałem od strony 1 do strony ..." wraz z datą i czytelnymi podpisami osób uprawnionych do potwierdzania dokumentów za zgodność z oryginałem. </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W celu czytelnego zamieszczenia odpowiedniej ilości informacji, wzory załączników można dopasować do indywidualnych potrzeb, zachowując jednak brzmienie ich wzorcowej treści.</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Ewentualne poprawki w tekście oferty muszą być parafowane własnoręcznie przez osobę lub osoby uprawnione do reprezentowania wykonawcy.</w:t>
      </w:r>
    </w:p>
    <w:p w:rsidR="007F5A8A" w:rsidRPr="007F5A8A" w:rsidRDefault="007F5A8A" w:rsidP="00E93AE2">
      <w:pPr>
        <w:pStyle w:val="Default"/>
        <w:numPr>
          <w:ilvl w:val="1"/>
          <w:numId w:val="63"/>
        </w:numPr>
        <w:jc w:val="both"/>
        <w:rPr>
          <w:rFonts w:ascii="Apolonia" w:hAnsi="Apolonia" w:cs="Tahoma"/>
          <w:snapToGrid w:val="0"/>
          <w:color w:val="auto"/>
        </w:rPr>
      </w:pPr>
      <w:r w:rsidRPr="00EF6323">
        <w:rPr>
          <w:rFonts w:ascii="Apolonia" w:hAnsi="Apolonia" w:cs="Tahoma"/>
          <w:color w:val="auto"/>
        </w:rPr>
        <w:t xml:space="preserve">Wykonawca może zastrzec pisemnie, które informacje stanowią tajemnicę przedsiębiorstwa w rozumieniu przepisów </w:t>
      </w:r>
      <w:r w:rsidRPr="00EF6323">
        <w:rPr>
          <w:rFonts w:ascii="Apolonia" w:hAnsi="Apolonia"/>
          <w:color w:val="auto"/>
        </w:rPr>
        <w:t>ustawy o zwalczaniu nieuczciwej konkurencji (Dz. U. z 2003r. Nr 153,</w:t>
      </w:r>
      <w:r w:rsidRPr="00EF6323">
        <w:rPr>
          <w:rFonts w:ascii="Apolonia" w:hAnsi="Apolonia" w:cs="Tahoma"/>
          <w:snapToGrid w:val="0"/>
          <w:color w:val="auto"/>
        </w:rPr>
        <w:t xml:space="preserve"> </w:t>
      </w:r>
      <w:r w:rsidRPr="00EF6323">
        <w:rPr>
          <w:rFonts w:ascii="Apolonia" w:hAnsi="Apolonia"/>
          <w:color w:val="auto"/>
        </w:rPr>
        <w:t xml:space="preserve">poz. 1503 z późn. zm.) </w:t>
      </w:r>
      <w:r w:rsidRPr="00EF6323">
        <w:rPr>
          <w:rFonts w:ascii="Apolonia" w:hAnsi="Apolonia" w:cs="Tahoma"/>
          <w:color w:val="auto"/>
        </w:rPr>
        <w:t xml:space="preserve">i nie mogą </w:t>
      </w:r>
      <w:r w:rsidRPr="007F5A8A">
        <w:rPr>
          <w:rFonts w:ascii="Apolonia" w:hAnsi="Apolonia" w:cs="Tahoma"/>
        </w:rPr>
        <w:t xml:space="preserve">być udostępniane innym wykonawcom. </w:t>
      </w:r>
    </w:p>
    <w:p w:rsidR="007F5A8A" w:rsidRPr="007F5A8A" w:rsidRDefault="007F5A8A" w:rsidP="007F5A8A">
      <w:pPr>
        <w:pStyle w:val="Default"/>
        <w:ind w:left="720"/>
        <w:jc w:val="both"/>
        <w:rPr>
          <w:rFonts w:ascii="Apolonia" w:hAnsi="Apolonia" w:cs="Tahoma"/>
          <w:snapToGrid w:val="0"/>
          <w:color w:val="auto"/>
        </w:rPr>
      </w:pPr>
      <w:r w:rsidRPr="007F5A8A">
        <w:rPr>
          <w:rFonts w:ascii="Apolonia" w:hAnsi="Apolonia"/>
        </w:rPr>
        <w:t>Nazwy dokumentów w ofercie stanowiące zastrzeżoną tajemnicę przedsiębiorstwa powinny być w wykazie załączników graficznie wyróżnione, tj.:</w:t>
      </w:r>
      <w:r w:rsidRPr="007F5A8A">
        <w:rPr>
          <w:rFonts w:ascii="Apolonia" w:eastAsia="F10" w:hAnsi="Apolonia" w:cs="Tahoma"/>
        </w:rPr>
        <w:t xml:space="preserve"> </w:t>
      </w:r>
      <w:r w:rsidRPr="007F5A8A">
        <w:rPr>
          <w:rFonts w:ascii="Apolonia" w:hAnsi="Apolonia"/>
        </w:rPr>
        <w:t>spięte i włożone w oddzielną nieprzeźroczystą okładkę,</w:t>
      </w:r>
      <w:r w:rsidRPr="007F5A8A">
        <w:rPr>
          <w:rFonts w:ascii="Apolonia" w:eastAsia="F10" w:hAnsi="Apolonia" w:cs="Tahoma"/>
        </w:rPr>
        <w:t xml:space="preserve"> </w:t>
      </w:r>
      <w:r w:rsidRPr="007F5A8A">
        <w:rPr>
          <w:rFonts w:ascii="Apolonia" w:hAnsi="Apolonia"/>
        </w:rPr>
        <w:t>specjalnie opisane na okładce,</w:t>
      </w:r>
      <w:r w:rsidRPr="007F5A8A">
        <w:rPr>
          <w:rFonts w:ascii="Apolonia" w:eastAsia="F10" w:hAnsi="Apolonia" w:cs="Tahoma"/>
        </w:rPr>
        <w:t xml:space="preserve"> </w:t>
      </w:r>
      <w:r w:rsidRPr="007F5A8A">
        <w:rPr>
          <w:rFonts w:ascii="Apolonia" w:hAnsi="Apolonia"/>
        </w:rPr>
        <w:t>wewnątrz okładki winien być spis zawartości podpisany przez wykonawcę.</w:t>
      </w:r>
    </w:p>
    <w:p w:rsidR="007F5A8A" w:rsidRDefault="007F5A8A" w:rsidP="007F5A8A">
      <w:pPr>
        <w:pStyle w:val="Default"/>
        <w:ind w:left="720"/>
        <w:jc w:val="both"/>
        <w:rPr>
          <w:rFonts w:ascii="Apolonia" w:hAnsi="Apolonia"/>
        </w:rPr>
      </w:pPr>
      <w:r w:rsidRPr="007F5A8A">
        <w:rPr>
          <w:rFonts w:ascii="Apolonia" w:hAnsi="Apolonia"/>
          <w:b/>
          <w:bCs/>
        </w:rPr>
        <w:t>UWAGA:</w:t>
      </w:r>
      <w:r w:rsidRPr="007F5A8A">
        <w:rPr>
          <w:rFonts w:ascii="Apolonia" w:hAnsi="Apolonia"/>
        </w:rPr>
        <w:t xml:space="preserve"> Stosowne zastrzeżenie, co do tajemnicy przedsiębiorstwa, wykonawca winien złożyć na „Formularzu ofertowym”. W sytuacji zastrzeżenia części oferty, jako tajemnicy przedsiębiorstwa, wykonawca zobowiązany jest </w:t>
      </w:r>
      <w:r w:rsidRPr="007F5A8A">
        <w:rPr>
          <w:rFonts w:ascii="Apolonia" w:eastAsia="F4" w:hAnsi="Apolonia" w:cs="Tahoma"/>
        </w:rPr>
        <w:t xml:space="preserve">do oferty załączyć uzasadnienie w kwestii związanej z informacją stanowiącą tajemnicę przedsiębiorstwa. </w:t>
      </w:r>
      <w:r w:rsidRPr="007F5A8A">
        <w:rPr>
          <w:rFonts w:ascii="Apolonia" w:hAnsi="Apolonia"/>
        </w:rPr>
        <w:t>Niezłożenie stosownego uzasadnienia do oferty w części dotyczącej tajemnicy przedsiębiorstwa upoważni zamawiającego do odtajnienia dokumentów</w:t>
      </w:r>
      <w:r w:rsidRPr="007F5A8A">
        <w:rPr>
          <w:rFonts w:ascii="Apolonia" w:hAnsi="Apolonia" w:cs="Tahoma"/>
          <w:snapToGrid w:val="0"/>
          <w:color w:val="auto"/>
        </w:rPr>
        <w:t xml:space="preserve"> </w:t>
      </w:r>
      <w:r w:rsidRPr="007F5A8A">
        <w:rPr>
          <w:rFonts w:ascii="Apolonia" w:hAnsi="Apolonia"/>
        </w:rPr>
        <w:t>i ujawnienia ich na wniosek uczestników postępowania.</w:t>
      </w:r>
    </w:p>
    <w:p w:rsidR="007F5A8A" w:rsidRPr="00325500" w:rsidRDefault="007F5A8A" w:rsidP="00325500">
      <w:pPr>
        <w:pStyle w:val="Default"/>
        <w:numPr>
          <w:ilvl w:val="1"/>
          <w:numId w:val="63"/>
        </w:numPr>
        <w:jc w:val="both"/>
        <w:rPr>
          <w:rFonts w:ascii="Apolonia" w:hAnsi="Apolonia" w:cs="Tahoma"/>
          <w:snapToGrid w:val="0"/>
          <w:color w:val="auto"/>
        </w:rPr>
      </w:pPr>
      <w:r w:rsidRPr="00325500">
        <w:rPr>
          <w:rFonts w:ascii="Apolonia" w:hAnsi="Apolonia" w:cs="Tahoma"/>
        </w:rPr>
        <w:t>Ofertę należy złożyć w zamkniętej kopercie oznaczonej w następujący sposób: „Oferta w przetargu nieograniczonym –</w:t>
      </w:r>
      <w:r w:rsidRPr="00325500">
        <w:rPr>
          <w:rFonts w:ascii="Apolonia" w:hAnsi="Apolonia" w:cs="Tahoma"/>
          <w:b/>
          <w:bCs/>
        </w:rPr>
        <w:t xml:space="preserve"> „</w:t>
      </w:r>
      <w:r w:rsidR="00325500" w:rsidRPr="00325500">
        <w:rPr>
          <w:rFonts w:ascii="Apolonia" w:hAnsi="Apolonia" w:cs="Arial"/>
          <w:b/>
          <w:bCs/>
        </w:rPr>
        <w:t>Zaopatrzenie w wodę miejscowości Wilkanowo, gmina Świdnica w formule zaprojektuj i wybuduj</w:t>
      </w:r>
      <w:r w:rsidRPr="00325500">
        <w:rPr>
          <w:rFonts w:ascii="Apolonia" w:hAnsi="Apolonia" w:cs="Tahoma"/>
          <w:b/>
          <w:bCs/>
        </w:rPr>
        <w:t xml:space="preserve">” </w:t>
      </w:r>
      <w:r w:rsidRPr="00325500">
        <w:rPr>
          <w:rFonts w:ascii="Apolonia" w:hAnsi="Apolonia" w:cs="Tahoma"/>
        </w:rPr>
        <w:t>oraz napisem „NIE</w:t>
      </w:r>
      <w:r w:rsidRPr="00325500">
        <w:rPr>
          <w:rFonts w:ascii="Courier New" w:hAnsi="Courier New" w:cs="Courier New"/>
        </w:rPr>
        <w:t> </w:t>
      </w:r>
      <w:r w:rsidRPr="00325500">
        <w:rPr>
          <w:rFonts w:ascii="Apolonia" w:hAnsi="Apolonia" w:cs="Tahoma"/>
        </w:rPr>
        <w:t>OTWIERA</w:t>
      </w:r>
      <w:r w:rsidRPr="00325500">
        <w:rPr>
          <w:rFonts w:ascii="Apolonia" w:hAnsi="Apolonia" w:cs="Apolonia"/>
        </w:rPr>
        <w:t>Ć</w:t>
      </w:r>
      <w:r w:rsidRPr="00325500">
        <w:rPr>
          <w:rFonts w:ascii="Apolonia" w:hAnsi="Apolonia" w:cs="Tahoma"/>
        </w:rPr>
        <w:t xml:space="preserve"> przed terminem otwarcia ofert”– z</w:t>
      </w:r>
      <w:r w:rsidRPr="00325500">
        <w:rPr>
          <w:rFonts w:ascii="Courier New" w:hAnsi="Courier New" w:cs="Courier New"/>
        </w:rPr>
        <w:t> </w:t>
      </w:r>
      <w:r w:rsidRPr="00325500">
        <w:rPr>
          <w:rFonts w:ascii="Apolonia" w:hAnsi="Apolonia" w:cs="Tahoma"/>
        </w:rPr>
        <w:t>oznaczeniem nazwy i</w:t>
      </w:r>
      <w:r w:rsidRPr="00325500">
        <w:rPr>
          <w:rFonts w:ascii="Courier New" w:hAnsi="Courier New" w:cs="Courier New"/>
        </w:rPr>
        <w:t> </w:t>
      </w:r>
      <w:r w:rsidRPr="00325500">
        <w:rPr>
          <w:rFonts w:ascii="Apolonia" w:hAnsi="Apolonia" w:cs="Tahoma"/>
        </w:rPr>
        <w:t>adresu wykonawcy (pieczątką firmową wykonawcy) tak, aby można było odesłać ofertę w</w:t>
      </w:r>
      <w:r w:rsidRPr="00325500">
        <w:rPr>
          <w:rFonts w:ascii="Courier New" w:hAnsi="Courier New" w:cs="Courier New"/>
        </w:rPr>
        <w:t> </w:t>
      </w:r>
      <w:r w:rsidRPr="00325500">
        <w:rPr>
          <w:rFonts w:ascii="Apolonia" w:hAnsi="Apolonia" w:cs="Tahoma"/>
        </w:rPr>
        <w:t>przypadku jej wp</w:t>
      </w:r>
      <w:r w:rsidRPr="00325500">
        <w:rPr>
          <w:rFonts w:ascii="Apolonia" w:hAnsi="Apolonia" w:cs="Apolonia"/>
        </w:rPr>
        <w:t>ł</w:t>
      </w:r>
      <w:r w:rsidRPr="00325500">
        <w:rPr>
          <w:rFonts w:ascii="Apolonia" w:hAnsi="Apolonia" w:cs="Tahoma"/>
        </w:rPr>
        <w:t>yni</w:t>
      </w:r>
      <w:r w:rsidRPr="00325500">
        <w:rPr>
          <w:rFonts w:ascii="Apolonia" w:hAnsi="Apolonia" w:cs="Apolonia"/>
        </w:rPr>
        <w:t>ę</w:t>
      </w:r>
      <w:r w:rsidRPr="00325500">
        <w:rPr>
          <w:rFonts w:ascii="Apolonia" w:hAnsi="Apolonia" w:cs="Tahoma"/>
        </w:rPr>
        <w:t>cia po terminie.</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Wykonawca może wprowadzić zmiany w złożonej ofercie lub ją wycofać, pod</w:t>
      </w:r>
      <w:r w:rsidRPr="007F5A8A">
        <w:rPr>
          <w:rFonts w:ascii="Courier New" w:hAnsi="Courier New" w:cs="Courier New"/>
        </w:rPr>
        <w:t> </w:t>
      </w:r>
      <w:r w:rsidRPr="007F5A8A">
        <w:rPr>
          <w:rFonts w:ascii="Apolonia" w:hAnsi="Apolonia" w:cs="Tahoma"/>
        </w:rPr>
        <w:t xml:space="preserve">warunkiem, </w:t>
      </w:r>
      <w:r w:rsidRPr="007F5A8A">
        <w:rPr>
          <w:rFonts w:ascii="Apolonia" w:hAnsi="Apolonia" w:cs="Apolonia"/>
        </w:rPr>
        <w:t>ż</w:t>
      </w:r>
      <w:r w:rsidRPr="007F5A8A">
        <w:rPr>
          <w:rFonts w:ascii="Apolonia" w:hAnsi="Apolonia" w:cs="Tahoma"/>
        </w:rPr>
        <w:t>e zamawiaj</w:t>
      </w:r>
      <w:r w:rsidRPr="007F5A8A">
        <w:rPr>
          <w:rFonts w:ascii="Apolonia" w:hAnsi="Apolonia" w:cs="Apolonia"/>
        </w:rPr>
        <w:t>ą</w:t>
      </w:r>
      <w:r w:rsidRPr="007F5A8A">
        <w:rPr>
          <w:rFonts w:ascii="Apolonia" w:hAnsi="Apolonia" w:cs="Tahoma"/>
        </w:rPr>
        <w:t>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w:t>
      </w:r>
      <w:r w:rsidRPr="007F5A8A">
        <w:rPr>
          <w:rFonts w:ascii="Courier New" w:hAnsi="Courier New" w:cs="Courier New"/>
        </w:rPr>
        <w:t> </w:t>
      </w:r>
      <w:r w:rsidRPr="007F5A8A">
        <w:rPr>
          <w:rFonts w:ascii="Apolonia" w:hAnsi="Apolonia" w:cs="Tahoma"/>
        </w:rPr>
        <w:t>zaadresowane w ten sam spos</w:t>
      </w:r>
      <w:r w:rsidRPr="007F5A8A">
        <w:rPr>
          <w:rFonts w:ascii="Apolonia" w:hAnsi="Apolonia" w:cs="Apolonia"/>
        </w:rPr>
        <w:t>ó</w:t>
      </w:r>
      <w:r w:rsidRPr="007F5A8A">
        <w:rPr>
          <w:rFonts w:ascii="Apolonia" w:hAnsi="Apolonia" w:cs="Tahoma"/>
        </w:rPr>
        <w:t>b jak oferta. Dodatkowo opakowanie, w kt</w:t>
      </w:r>
      <w:r w:rsidRPr="007F5A8A">
        <w:rPr>
          <w:rFonts w:ascii="Apolonia" w:hAnsi="Apolonia" w:cs="Apolonia"/>
        </w:rPr>
        <w:t>ó</w:t>
      </w:r>
      <w:r w:rsidRPr="007F5A8A">
        <w:rPr>
          <w:rFonts w:ascii="Apolonia" w:hAnsi="Apolonia" w:cs="Tahoma"/>
        </w:rPr>
        <w:t>rym jest przekazywane to powiadomienie należy opatrzyć napisem WYCOFANIE.</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7F5A8A" w:rsidRPr="007F5A8A" w:rsidRDefault="007F5A8A" w:rsidP="00E93AE2">
      <w:pPr>
        <w:pStyle w:val="Default"/>
        <w:numPr>
          <w:ilvl w:val="1"/>
          <w:numId w:val="63"/>
        </w:numPr>
        <w:jc w:val="both"/>
        <w:rPr>
          <w:rFonts w:ascii="Apolonia" w:hAnsi="Apolonia" w:cs="Tahoma"/>
          <w:snapToGrid w:val="0"/>
          <w:color w:val="auto"/>
        </w:rPr>
      </w:pPr>
      <w:r w:rsidRPr="007F5A8A">
        <w:rPr>
          <w:rFonts w:ascii="Apolonia" w:hAnsi="Apolonia" w:cs="Tahoma"/>
        </w:rPr>
        <w:t xml:space="preserve">Wykonawca ponosi wszelkie koszty związane z udziałem w niniejszym postępowaniu </w:t>
      </w:r>
      <w:r w:rsidRPr="007F5A8A">
        <w:rPr>
          <w:rFonts w:ascii="Apolonia" w:hAnsi="Apolonia" w:cs="Tahoma"/>
          <w:lang w:eastAsia="en-US"/>
        </w:rPr>
        <w:t>i złożeniem oferty.</w:t>
      </w:r>
    </w:p>
    <w:p w:rsidR="007F5A8A" w:rsidRPr="000D557F" w:rsidRDefault="007F5A8A" w:rsidP="007F5A8A">
      <w:pPr>
        <w:pStyle w:val="Default"/>
        <w:ind w:left="720"/>
        <w:jc w:val="both"/>
        <w:rPr>
          <w:rFonts w:ascii="Tahoma" w:hAnsi="Tahoma" w:cs="Tahoma"/>
          <w:snapToGrid w:val="0"/>
          <w:color w:val="auto"/>
        </w:rPr>
      </w:pPr>
    </w:p>
    <w:p w:rsidR="007F5A8A" w:rsidRPr="00AB1644" w:rsidRDefault="007F5A8A" w:rsidP="00E93AE2">
      <w:pPr>
        <w:pStyle w:val="Tekstpodstawowy3"/>
        <w:numPr>
          <w:ilvl w:val="0"/>
          <w:numId w:val="63"/>
        </w:numPr>
        <w:ind w:left="709" w:hanging="709"/>
        <w:rPr>
          <w:rFonts w:ascii="Apolonia" w:hAnsi="Apolonia" w:cs="Tahoma"/>
          <w:color w:val="000000"/>
          <w:sz w:val="28"/>
          <w:szCs w:val="28"/>
        </w:rPr>
      </w:pPr>
      <w:r w:rsidRPr="007F5A8A">
        <w:rPr>
          <w:rFonts w:ascii="Apolonia" w:hAnsi="Apolonia" w:cs="Tahoma"/>
          <w:color w:val="000000"/>
          <w:sz w:val="28"/>
          <w:szCs w:val="28"/>
        </w:rPr>
        <w:t>Oferta składana przez wykonawców wspólnie ubiegających się o udzielenie zamówienia</w:t>
      </w:r>
    </w:p>
    <w:p w:rsidR="007F5A8A" w:rsidRPr="007F5A8A" w:rsidRDefault="007F5A8A" w:rsidP="00E93AE2">
      <w:pPr>
        <w:pStyle w:val="Akapitzlist"/>
        <w:numPr>
          <w:ilvl w:val="1"/>
          <w:numId w:val="63"/>
        </w:numPr>
        <w:jc w:val="both"/>
        <w:rPr>
          <w:rFonts w:ascii="Apolonia" w:hAnsi="Apolonia" w:cs="Tahoma"/>
          <w:color w:val="FF0000"/>
        </w:rPr>
      </w:pPr>
      <w:r w:rsidRPr="007F5A8A">
        <w:rPr>
          <w:rFonts w:ascii="Apolonia" w:hAnsi="Apolonia" w:cs="Tahoma"/>
        </w:rPr>
        <w:t>Wykonawcy wspólnie ubiegający się o dzielenie zamówienia muszą ustanowić pełnomocnika do reprezentowania ich w</w:t>
      </w:r>
      <w:r w:rsidRPr="007F5A8A">
        <w:rPr>
          <w:rFonts w:ascii="Courier New" w:hAnsi="Courier New" w:cs="Courier New"/>
        </w:rPr>
        <w:t> </w:t>
      </w:r>
      <w:r w:rsidRPr="007F5A8A">
        <w:rPr>
          <w:rFonts w:ascii="Apolonia" w:hAnsi="Apolonia" w:cs="Tahoma"/>
        </w:rPr>
        <w:t>post</w:t>
      </w:r>
      <w:r w:rsidRPr="007F5A8A">
        <w:rPr>
          <w:rFonts w:ascii="Apolonia" w:hAnsi="Apolonia" w:cs="Apolonia"/>
        </w:rPr>
        <w:t>ę</w:t>
      </w:r>
      <w:r w:rsidRPr="007F5A8A">
        <w:rPr>
          <w:rFonts w:ascii="Apolonia" w:hAnsi="Apolonia" w:cs="Tahoma"/>
        </w:rPr>
        <w:t>powaniu o</w:t>
      </w:r>
      <w:r w:rsidRPr="007F5A8A">
        <w:rPr>
          <w:rFonts w:ascii="Courier New" w:hAnsi="Courier New" w:cs="Courier New"/>
        </w:rPr>
        <w:t> </w:t>
      </w:r>
      <w:r w:rsidRPr="007F5A8A">
        <w:rPr>
          <w:rFonts w:ascii="Apolonia" w:hAnsi="Apolonia" w:cs="Tahoma"/>
        </w:rPr>
        <w:t>udzielenie zam</w:t>
      </w:r>
      <w:r w:rsidRPr="007F5A8A">
        <w:rPr>
          <w:rFonts w:ascii="Apolonia" w:hAnsi="Apolonia" w:cs="Apolonia"/>
        </w:rPr>
        <w:t>ó</w:t>
      </w:r>
      <w:r w:rsidRPr="007F5A8A">
        <w:rPr>
          <w:rFonts w:ascii="Apolonia" w:hAnsi="Apolonia" w:cs="Tahoma"/>
        </w:rPr>
        <w:t>wienia albo do reprezentowania w</w:t>
      </w:r>
      <w:r w:rsidRPr="007F5A8A">
        <w:rPr>
          <w:rFonts w:ascii="Courier New" w:hAnsi="Courier New" w:cs="Courier New"/>
        </w:rPr>
        <w:t> </w:t>
      </w:r>
      <w:r w:rsidRPr="007F5A8A">
        <w:rPr>
          <w:rFonts w:ascii="Apolonia" w:hAnsi="Apolonia" w:cs="Tahoma"/>
        </w:rPr>
        <w:t>post</w:t>
      </w:r>
      <w:r w:rsidRPr="007F5A8A">
        <w:rPr>
          <w:rFonts w:ascii="Apolonia" w:hAnsi="Apolonia" w:cs="Apolonia"/>
        </w:rPr>
        <w:t>ę</w:t>
      </w:r>
      <w:r w:rsidRPr="007F5A8A">
        <w:rPr>
          <w:rFonts w:ascii="Apolonia" w:hAnsi="Apolonia" w:cs="Tahoma"/>
        </w:rPr>
        <w:t>powaniu i</w:t>
      </w:r>
      <w:r w:rsidRPr="007F5A8A">
        <w:rPr>
          <w:rFonts w:ascii="Courier New" w:hAnsi="Courier New" w:cs="Courier New"/>
        </w:rPr>
        <w:t> </w:t>
      </w:r>
      <w:r w:rsidRPr="007F5A8A">
        <w:rPr>
          <w:rFonts w:ascii="Apolonia" w:hAnsi="Apolonia" w:cs="Tahoma"/>
        </w:rPr>
        <w:t>zawarcia umowy. Do</w:t>
      </w:r>
      <w:r w:rsidRPr="007F5A8A">
        <w:rPr>
          <w:rFonts w:ascii="Courier New" w:hAnsi="Courier New" w:cs="Courier New"/>
        </w:rPr>
        <w:t> </w:t>
      </w:r>
      <w:r w:rsidRPr="007F5A8A">
        <w:rPr>
          <w:rFonts w:ascii="Apolonia" w:hAnsi="Apolonia" w:cs="Tahoma"/>
        </w:rPr>
        <w:t>oferty nale</w:t>
      </w:r>
      <w:r w:rsidRPr="007F5A8A">
        <w:rPr>
          <w:rFonts w:ascii="Apolonia" w:hAnsi="Apolonia" w:cs="Apolonia"/>
        </w:rPr>
        <w:t>ż</w:t>
      </w:r>
      <w:r w:rsidRPr="007F5A8A">
        <w:rPr>
          <w:rFonts w:ascii="Apolonia" w:hAnsi="Apolonia" w:cs="Tahoma"/>
        </w:rPr>
        <w:t>y do</w:t>
      </w:r>
      <w:r w:rsidRPr="007F5A8A">
        <w:rPr>
          <w:rFonts w:ascii="Apolonia" w:hAnsi="Apolonia" w:cs="Apolonia"/>
        </w:rPr>
        <w:t>łą</w:t>
      </w:r>
      <w:r w:rsidRPr="007F5A8A">
        <w:rPr>
          <w:rFonts w:ascii="Apolonia" w:hAnsi="Apolonia" w:cs="Tahoma"/>
        </w:rPr>
        <w:t>czy</w:t>
      </w:r>
      <w:r w:rsidRPr="007F5A8A">
        <w:rPr>
          <w:rFonts w:ascii="Apolonia" w:hAnsi="Apolonia" w:cs="Apolonia"/>
        </w:rPr>
        <w:t>ć</w:t>
      </w:r>
      <w:r w:rsidRPr="007F5A8A">
        <w:rPr>
          <w:rFonts w:ascii="Apolonia" w:hAnsi="Apolonia" w:cs="Tahoma"/>
        </w:rPr>
        <w:t xml:space="preserve"> stosowne pe</w:t>
      </w:r>
      <w:r w:rsidRPr="007F5A8A">
        <w:rPr>
          <w:rFonts w:ascii="Apolonia" w:hAnsi="Apolonia" w:cs="Apolonia"/>
        </w:rPr>
        <w:t>ł</w:t>
      </w:r>
      <w:r w:rsidRPr="007F5A8A">
        <w:rPr>
          <w:rFonts w:ascii="Apolonia" w:hAnsi="Apolonia" w:cs="Tahoma"/>
        </w:rPr>
        <w:t>nomocnictwo, podpisane przez osoby upowa</w:t>
      </w:r>
      <w:r w:rsidRPr="007F5A8A">
        <w:rPr>
          <w:rFonts w:ascii="Apolonia" w:hAnsi="Apolonia" w:cs="Apolonia"/>
        </w:rPr>
        <w:t>ż</w:t>
      </w:r>
      <w:r w:rsidRPr="007F5A8A">
        <w:rPr>
          <w:rFonts w:ascii="Apolonia" w:hAnsi="Apolonia" w:cs="Tahoma"/>
        </w:rPr>
        <w:t>nione do sk</w:t>
      </w:r>
      <w:r w:rsidRPr="007F5A8A">
        <w:rPr>
          <w:rFonts w:ascii="Apolonia" w:hAnsi="Apolonia" w:cs="Apolonia"/>
        </w:rPr>
        <w:t>ł</w:t>
      </w:r>
      <w:r w:rsidRPr="007F5A8A">
        <w:rPr>
          <w:rFonts w:ascii="Apolonia" w:hAnsi="Apolonia" w:cs="Tahoma"/>
        </w:rPr>
        <w:t>adania oświadczeń woli każdego z wykonawców wspólnie ubiegających się o udzielenie zamówienia.</w:t>
      </w:r>
    </w:p>
    <w:p w:rsidR="007F5A8A" w:rsidRPr="007F5A8A" w:rsidRDefault="007F5A8A" w:rsidP="007F5A8A">
      <w:pPr>
        <w:ind w:left="720"/>
        <w:jc w:val="both"/>
        <w:rPr>
          <w:rFonts w:ascii="Apolonia" w:hAnsi="Apolonia" w:cs="Tahoma"/>
          <w:b/>
          <w:bCs/>
        </w:rPr>
      </w:pPr>
      <w:r w:rsidRPr="007F5A8A">
        <w:rPr>
          <w:rFonts w:ascii="Apolonia" w:hAnsi="Apolonia" w:cs="Tahoma"/>
          <w:b/>
          <w:bCs/>
        </w:rPr>
        <w:t>UWAGA:</w:t>
      </w:r>
      <w:r w:rsidRPr="007F5A8A">
        <w:rPr>
          <w:rFonts w:ascii="Apolonia" w:hAnsi="Apolonia" w:cs="Tahoma"/>
        </w:rPr>
        <w:t xml:space="preserve"> </w:t>
      </w:r>
      <w:r w:rsidRPr="007F5A8A">
        <w:rPr>
          <w:rFonts w:ascii="Apolonia" w:hAnsi="Apolonia" w:cs="Tahoma"/>
          <w:b/>
          <w:bCs/>
        </w:rPr>
        <w:t>Pełnomocnictwo należy załączyć do</w:t>
      </w:r>
      <w:r w:rsidRPr="007F5A8A">
        <w:rPr>
          <w:rFonts w:ascii="Courier New" w:hAnsi="Courier New" w:cs="Courier New"/>
          <w:b/>
          <w:bCs/>
        </w:rPr>
        <w:t> </w:t>
      </w:r>
      <w:r w:rsidRPr="007F5A8A">
        <w:rPr>
          <w:rFonts w:ascii="Apolonia" w:hAnsi="Apolonia" w:cs="Tahoma"/>
          <w:b/>
          <w:bCs/>
        </w:rPr>
        <w:t>oferty w</w:t>
      </w:r>
      <w:r w:rsidRPr="007F5A8A">
        <w:rPr>
          <w:rFonts w:ascii="Courier New" w:hAnsi="Courier New" w:cs="Courier New"/>
          <w:b/>
          <w:bCs/>
        </w:rPr>
        <w:t> </w:t>
      </w:r>
      <w:r w:rsidRPr="007F5A8A">
        <w:rPr>
          <w:rFonts w:ascii="Apolonia" w:hAnsi="Apolonia" w:cs="Tahoma"/>
          <w:b/>
          <w:bCs/>
        </w:rPr>
        <w:t>oryginale lub notarialnie poświadczonej kopii</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Wszelka korespondencja dokonywana będzie wyłącznie z</w:t>
      </w:r>
      <w:r w:rsidRPr="007F5A8A">
        <w:rPr>
          <w:rFonts w:ascii="Courier New" w:hAnsi="Courier New" w:cs="Courier New"/>
        </w:rPr>
        <w:t> </w:t>
      </w:r>
      <w:r w:rsidRPr="007F5A8A">
        <w:rPr>
          <w:rFonts w:ascii="Apolonia" w:hAnsi="Apolonia" w:cs="Tahoma"/>
        </w:rPr>
        <w:t>pe</w:t>
      </w:r>
      <w:r w:rsidRPr="007F5A8A">
        <w:rPr>
          <w:rFonts w:ascii="Apolonia" w:hAnsi="Apolonia" w:cs="Apolonia"/>
        </w:rPr>
        <w:t>ł</w:t>
      </w:r>
      <w:r w:rsidRPr="007F5A8A">
        <w:rPr>
          <w:rFonts w:ascii="Apolonia" w:hAnsi="Apolonia" w:cs="Tahoma"/>
        </w:rPr>
        <w:t>nomocnikiem.</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 xml:space="preserve">Wypełniając formularz oferty stanowiący </w:t>
      </w:r>
      <w:r w:rsidRPr="007F5A8A">
        <w:rPr>
          <w:rFonts w:ascii="Apolonia" w:hAnsi="Apolonia" w:cs="Tahoma"/>
          <w:b/>
          <w:bCs/>
        </w:rPr>
        <w:t>załącznik nr 1 do SIWZ</w:t>
      </w:r>
      <w:r w:rsidRPr="007F5A8A">
        <w:rPr>
          <w:rFonts w:ascii="Apolonia" w:hAnsi="Apolonia" w:cs="Tahoma"/>
        </w:rPr>
        <w:t xml:space="preserve">, jak również inne dokumenty powołujące się na wykonawcę w miejscu np. „nazwa i adres wykonawcy” należy wpisać dane dotyczące wszystkich wykonawców ubiegających się wspólnie. </w:t>
      </w:r>
    </w:p>
    <w:p w:rsidR="007F5A8A" w:rsidRPr="007F5A8A" w:rsidRDefault="007F5A8A" w:rsidP="00E93AE2">
      <w:pPr>
        <w:pStyle w:val="Akapitzlist"/>
        <w:numPr>
          <w:ilvl w:val="1"/>
          <w:numId w:val="63"/>
        </w:numPr>
        <w:jc w:val="both"/>
        <w:rPr>
          <w:rFonts w:ascii="Apolonia" w:hAnsi="Apolonia" w:cs="Tahoma"/>
        </w:rPr>
      </w:pPr>
      <w:r w:rsidRPr="007F5A8A">
        <w:rPr>
          <w:rFonts w:ascii="Apolonia" w:hAnsi="Apolonia" w:cs="Tahoma"/>
        </w:rPr>
        <w:t>W przypadku wyboru oferty, przed podpisaniem umowy z zamawiającym wykonawcy składający ofertę wspólną mają obowiązek przedstawić zamawiającemu umowę regulującą ich współpracę.</w:t>
      </w:r>
    </w:p>
    <w:p w:rsidR="00844896" w:rsidRPr="009946F4" w:rsidRDefault="00844896" w:rsidP="00206853">
      <w:pPr>
        <w:pStyle w:val="Default"/>
        <w:jc w:val="both"/>
        <w:rPr>
          <w:rFonts w:ascii="Tahoma" w:hAnsi="Tahoma" w:cs="Tahoma"/>
          <w:color w:val="auto"/>
        </w:rPr>
      </w:pPr>
    </w:p>
    <w:p w:rsidR="007F5A8A" w:rsidRPr="00AB1644" w:rsidRDefault="007F5A8A" w:rsidP="00E93AE2">
      <w:pPr>
        <w:pStyle w:val="Nagwek3"/>
        <w:keepLines w:val="0"/>
        <w:numPr>
          <w:ilvl w:val="0"/>
          <w:numId w:val="63"/>
        </w:numPr>
        <w:spacing w:before="0" w:line="276" w:lineRule="auto"/>
        <w:ind w:left="709" w:hanging="709"/>
        <w:rPr>
          <w:rFonts w:ascii="Apolonia" w:hAnsi="Apolonia" w:cs="Tahoma"/>
          <w:color w:val="auto"/>
          <w:sz w:val="28"/>
          <w:szCs w:val="28"/>
        </w:rPr>
      </w:pPr>
      <w:r w:rsidRPr="005C12F4">
        <w:rPr>
          <w:rFonts w:ascii="Apolonia" w:hAnsi="Apolonia" w:cs="Tahoma"/>
          <w:color w:val="auto"/>
          <w:sz w:val="28"/>
          <w:szCs w:val="28"/>
        </w:rPr>
        <w:t>Miejsce i termin składania ofert</w:t>
      </w:r>
    </w:p>
    <w:p w:rsidR="007F5A8A" w:rsidRPr="005C12F4" w:rsidRDefault="007F5A8A" w:rsidP="00E93AE2">
      <w:pPr>
        <w:pStyle w:val="Akapitzlist"/>
        <w:numPr>
          <w:ilvl w:val="1"/>
          <w:numId w:val="63"/>
        </w:numPr>
        <w:jc w:val="both"/>
        <w:rPr>
          <w:rFonts w:ascii="Apolonia" w:hAnsi="Apolonia" w:cs="Tahoma"/>
          <w:b/>
          <w:bCs/>
        </w:rPr>
      </w:pPr>
      <w:r w:rsidRPr="005C12F4">
        <w:rPr>
          <w:rFonts w:ascii="Apolonia" w:hAnsi="Apolonia" w:cs="Tahoma"/>
        </w:rPr>
        <w:t xml:space="preserve">Ofertę </w:t>
      </w:r>
      <w:r w:rsidRPr="005C12F4">
        <w:rPr>
          <w:rFonts w:ascii="Apolonia" w:hAnsi="Apolonia" w:cs="Tahoma"/>
          <w:color w:val="000000"/>
        </w:rPr>
        <w:t xml:space="preserve">należy złożyć w sekretariacie Urzędu Gminy, lub przesłać na adres Urzędu Gminy </w:t>
      </w:r>
      <w:r w:rsidR="005C12F4" w:rsidRPr="005C12F4">
        <w:rPr>
          <w:rFonts w:ascii="Apolonia" w:hAnsi="Apolonia" w:cs="Tahoma"/>
          <w:color w:val="000000"/>
        </w:rPr>
        <w:t>Świdnica</w:t>
      </w:r>
      <w:r w:rsidRPr="005C12F4">
        <w:rPr>
          <w:rFonts w:ascii="Apolonia" w:hAnsi="Apolonia" w:cs="Tahoma"/>
          <w:color w:val="000000"/>
        </w:rPr>
        <w:t xml:space="preserve">, ul. </w:t>
      </w:r>
      <w:r w:rsidR="005C12F4" w:rsidRPr="005C12F4">
        <w:rPr>
          <w:rFonts w:ascii="Apolonia" w:hAnsi="Apolonia" w:cs="Tahoma"/>
          <w:color w:val="000000"/>
        </w:rPr>
        <w:t>Długa 38</w:t>
      </w:r>
      <w:r w:rsidRPr="005C12F4">
        <w:rPr>
          <w:rFonts w:ascii="Apolonia" w:hAnsi="Apolonia" w:cs="Tahoma"/>
          <w:color w:val="000000"/>
        </w:rPr>
        <w:t xml:space="preserve">, </w:t>
      </w:r>
      <w:r w:rsidR="005C12F4" w:rsidRPr="005C12F4">
        <w:rPr>
          <w:rFonts w:ascii="Apolonia" w:hAnsi="Apolonia" w:cs="Tahoma"/>
          <w:color w:val="000000"/>
        </w:rPr>
        <w:t>66-008 Świdnica</w:t>
      </w:r>
      <w:r w:rsidRPr="005C12F4">
        <w:rPr>
          <w:rFonts w:ascii="Apolonia" w:hAnsi="Apolonia" w:cs="Tahoma"/>
          <w:color w:val="000000"/>
        </w:rPr>
        <w:t xml:space="preserve"> w</w:t>
      </w:r>
      <w:r w:rsidRPr="005C12F4">
        <w:rPr>
          <w:rFonts w:ascii="Courier New" w:hAnsi="Courier New" w:cs="Courier New"/>
          <w:color w:val="000000"/>
        </w:rPr>
        <w:t> </w:t>
      </w:r>
      <w:r w:rsidRPr="005C12F4">
        <w:rPr>
          <w:rFonts w:ascii="Apolonia" w:hAnsi="Apolonia" w:cs="Tahoma"/>
          <w:color w:val="000000"/>
        </w:rPr>
        <w:t>terminie</w:t>
      </w:r>
      <w:r w:rsidRPr="005C12F4">
        <w:rPr>
          <w:rFonts w:ascii="Apolonia" w:hAnsi="Apolonia" w:cs="Tahoma"/>
          <w:b/>
          <w:bCs/>
          <w:color w:val="000000"/>
        </w:rPr>
        <w:t xml:space="preserve"> </w:t>
      </w:r>
      <w:r w:rsidRPr="005C12F4">
        <w:rPr>
          <w:rFonts w:ascii="Apolonia" w:hAnsi="Apolonia" w:cs="Tahoma"/>
          <w:b/>
          <w:bCs/>
        </w:rPr>
        <w:t xml:space="preserve">do dnia </w:t>
      </w:r>
      <w:r w:rsidR="00D231B4">
        <w:rPr>
          <w:rFonts w:ascii="Apolonia" w:hAnsi="Apolonia" w:cs="Tahoma"/>
          <w:b/>
          <w:bCs/>
        </w:rPr>
        <w:t>2</w:t>
      </w:r>
      <w:r w:rsidR="001F00C9">
        <w:rPr>
          <w:rFonts w:ascii="Apolonia" w:hAnsi="Apolonia" w:cs="Tahoma"/>
          <w:b/>
          <w:bCs/>
        </w:rPr>
        <w:t>4</w:t>
      </w:r>
      <w:r w:rsidR="00B81118">
        <w:rPr>
          <w:rFonts w:ascii="Apolonia" w:hAnsi="Apolonia" w:cs="Tahoma"/>
          <w:b/>
          <w:bCs/>
        </w:rPr>
        <w:t xml:space="preserve"> </w:t>
      </w:r>
      <w:r w:rsidR="00EE2703">
        <w:rPr>
          <w:rFonts w:ascii="Apolonia" w:hAnsi="Apolonia" w:cs="Tahoma"/>
          <w:b/>
          <w:bCs/>
        </w:rPr>
        <w:t>lipca</w:t>
      </w:r>
      <w:r w:rsidR="005C12F4" w:rsidRPr="005C12F4">
        <w:rPr>
          <w:rFonts w:ascii="Apolonia" w:hAnsi="Apolonia" w:cs="Tahoma"/>
          <w:b/>
          <w:bCs/>
        </w:rPr>
        <w:t xml:space="preserve"> </w:t>
      </w:r>
      <w:r w:rsidRPr="005C12F4">
        <w:rPr>
          <w:rFonts w:ascii="Apolonia" w:hAnsi="Apolonia" w:cs="Tahoma"/>
          <w:b/>
          <w:bCs/>
        </w:rPr>
        <w:t>201</w:t>
      </w:r>
      <w:r w:rsidR="006A3ED1">
        <w:rPr>
          <w:rFonts w:ascii="Apolonia" w:hAnsi="Apolonia" w:cs="Tahoma"/>
          <w:b/>
          <w:bCs/>
        </w:rPr>
        <w:t>8</w:t>
      </w:r>
      <w:r w:rsidRPr="005C12F4">
        <w:rPr>
          <w:rFonts w:ascii="Apolonia" w:hAnsi="Apolonia" w:cs="Tahoma"/>
          <w:b/>
          <w:bCs/>
        </w:rPr>
        <w:t xml:space="preserve"> r. do godz. 10:00.</w:t>
      </w:r>
    </w:p>
    <w:p w:rsidR="007F5A8A" w:rsidRPr="001F00C9" w:rsidRDefault="007F5A8A" w:rsidP="00E93AE2">
      <w:pPr>
        <w:pStyle w:val="Akapitzlist"/>
        <w:numPr>
          <w:ilvl w:val="1"/>
          <w:numId w:val="63"/>
        </w:numPr>
        <w:jc w:val="both"/>
        <w:rPr>
          <w:rFonts w:ascii="Apolonia" w:hAnsi="Apolonia" w:cs="Tahoma"/>
          <w:b/>
          <w:bCs/>
          <w:color w:val="FF0000"/>
        </w:rPr>
      </w:pPr>
      <w:r w:rsidRPr="005C12F4">
        <w:rPr>
          <w:rFonts w:ascii="Apolonia" w:hAnsi="Apolonia" w:cs="Tahoma"/>
        </w:rPr>
        <w:t xml:space="preserve">Za termin złożenia oferty uważa się termin jej złożenia w siedzibie zamawiającego. </w:t>
      </w:r>
    </w:p>
    <w:p w:rsidR="001F00C9" w:rsidRPr="005C12F4" w:rsidRDefault="001F00C9" w:rsidP="001F00C9">
      <w:pPr>
        <w:pStyle w:val="Akapitzlist"/>
        <w:ind w:left="360"/>
        <w:jc w:val="both"/>
        <w:rPr>
          <w:rFonts w:ascii="Apolonia" w:hAnsi="Apolonia" w:cs="Tahoma"/>
          <w:b/>
          <w:bCs/>
          <w:color w:val="FF0000"/>
        </w:rPr>
      </w:pPr>
    </w:p>
    <w:p w:rsidR="00AB1644" w:rsidRDefault="00AB1644" w:rsidP="007F5A8A">
      <w:pPr>
        <w:jc w:val="both"/>
        <w:rPr>
          <w:rFonts w:ascii="Tahoma" w:hAnsi="Tahoma" w:cs="Tahoma"/>
          <w:b/>
          <w:bCs/>
          <w:color w:val="FF0000"/>
        </w:rPr>
      </w:pPr>
    </w:p>
    <w:p w:rsidR="007F5A8A" w:rsidRPr="00AB1644" w:rsidRDefault="007F5A8A" w:rsidP="00E93AE2">
      <w:pPr>
        <w:pStyle w:val="CM36"/>
        <w:numPr>
          <w:ilvl w:val="0"/>
          <w:numId w:val="63"/>
        </w:numPr>
        <w:spacing w:after="0"/>
        <w:ind w:left="709" w:hanging="709"/>
        <w:jc w:val="both"/>
        <w:rPr>
          <w:rFonts w:ascii="Apolonia" w:hAnsi="Apolonia" w:cs="Tahoma"/>
          <w:b/>
          <w:bCs/>
          <w:sz w:val="28"/>
          <w:szCs w:val="28"/>
        </w:rPr>
      </w:pPr>
      <w:r w:rsidRPr="005C12F4">
        <w:rPr>
          <w:rFonts w:ascii="Apolonia" w:hAnsi="Apolonia" w:cs="Tahoma"/>
          <w:b/>
          <w:bCs/>
          <w:sz w:val="28"/>
          <w:szCs w:val="28"/>
        </w:rPr>
        <w:t>Miejsce i termin otwarcia ofert</w:t>
      </w:r>
    </w:p>
    <w:p w:rsidR="007F5A8A" w:rsidRPr="005C12F4" w:rsidRDefault="007F5A8A" w:rsidP="00E93AE2">
      <w:pPr>
        <w:pStyle w:val="Akapitzlist"/>
        <w:widowControl w:val="0"/>
        <w:numPr>
          <w:ilvl w:val="1"/>
          <w:numId w:val="63"/>
        </w:numPr>
        <w:jc w:val="both"/>
        <w:rPr>
          <w:rFonts w:ascii="Apolonia" w:hAnsi="Apolonia" w:cs="Tahoma"/>
          <w:color w:val="FF0000"/>
        </w:rPr>
      </w:pPr>
      <w:r w:rsidRPr="005C12F4">
        <w:rPr>
          <w:rFonts w:ascii="Apolonia" w:hAnsi="Apolonia" w:cs="Tahoma"/>
          <w:color w:val="000000"/>
        </w:rPr>
        <w:t xml:space="preserve">Otwarcie ofert nastąpi w siedzibie Urzędu Gminy </w:t>
      </w:r>
      <w:r w:rsidR="005C12F4">
        <w:rPr>
          <w:rFonts w:ascii="Apolonia" w:hAnsi="Apolonia" w:cs="Tahoma"/>
          <w:color w:val="000000"/>
        </w:rPr>
        <w:t>Świdnica</w:t>
      </w:r>
      <w:r w:rsidRPr="005C12F4">
        <w:rPr>
          <w:rFonts w:ascii="Apolonia" w:hAnsi="Apolonia" w:cs="Tahoma"/>
          <w:color w:val="000000"/>
        </w:rPr>
        <w:t xml:space="preserve">, ul.                 </w:t>
      </w:r>
      <w:r w:rsidR="005C12F4">
        <w:rPr>
          <w:rFonts w:ascii="Apolonia" w:hAnsi="Apolonia" w:cs="Tahoma"/>
          <w:color w:val="000000"/>
        </w:rPr>
        <w:t>Długa 38</w:t>
      </w:r>
      <w:r w:rsidRPr="005C12F4">
        <w:rPr>
          <w:rFonts w:ascii="Apolonia" w:hAnsi="Apolonia" w:cs="Tahoma"/>
          <w:color w:val="000000"/>
        </w:rPr>
        <w:t xml:space="preserve">, </w:t>
      </w:r>
      <w:r w:rsidR="00325500">
        <w:rPr>
          <w:rFonts w:ascii="Apolonia" w:hAnsi="Apolonia" w:cs="Tahoma"/>
          <w:color w:val="000000"/>
        </w:rPr>
        <w:t xml:space="preserve">66-008 Świdnica </w:t>
      </w:r>
      <w:r w:rsidRPr="005C12F4">
        <w:rPr>
          <w:rFonts w:ascii="Apolonia" w:hAnsi="Apolonia" w:cs="Tahoma"/>
          <w:color w:val="000000"/>
        </w:rPr>
        <w:t>sala konferencyjna</w:t>
      </w:r>
      <w:r w:rsidR="00761B41">
        <w:rPr>
          <w:rFonts w:ascii="Apolonia" w:hAnsi="Apolonia" w:cs="Tahoma"/>
          <w:color w:val="000000"/>
        </w:rPr>
        <w:t xml:space="preserve"> pokój nr 2</w:t>
      </w:r>
      <w:r w:rsidRPr="005C12F4">
        <w:rPr>
          <w:rFonts w:ascii="Apolonia" w:hAnsi="Apolonia" w:cs="Tahoma"/>
          <w:color w:val="000000"/>
        </w:rPr>
        <w:t xml:space="preserve"> </w:t>
      </w:r>
      <w:r w:rsidRPr="005C12F4">
        <w:rPr>
          <w:rFonts w:ascii="Apolonia" w:hAnsi="Apolonia" w:cs="Tahoma"/>
          <w:b/>
          <w:bCs/>
        </w:rPr>
        <w:t xml:space="preserve">w dniu </w:t>
      </w:r>
      <w:r w:rsidR="00D231B4">
        <w:rPr>
          <w:rFonts w:ascii="Apolonia" w:hAnsi="Apolonia" w:cs="Tahoma"/>
          <w:b/>
          <w:bCs/>
        </w:rPr>
        <w:t>2</w:t>
      </w:r>
      <w:r w:rsidR="001F00C9">
        <w:rPr>
          <w:rFonts w:ascii="Apolonia" w:hAnsi="Apolonia" w:cs="Tahoma"/>
          <w:b/>
          <w:bCs/>
        </w:rPr>
        <w:t>4</w:t>
      </w:r>
      <w:r w:rsidRPr="005C12F4">
        <w:rPr>
          <w:rFonts w:ascii="Apolonia" w:hAnsi="Apolonia" w:cs="Tahoma"/>
          <w:b/>
          <w:bCs/>
        </w:rPr>
        <w:t xml:space="preserve"> </w:t>
      </w:r>
      <w:r w:rsidR="00EE2703">
        <w:rPr>
          <w:rFonts w:ascii="Apolonia" w:hAnsi="Apolonia" w:cs="Tahoma"/>
          <w:b/>
          <w:bCs/>
        </w:rPr>
        <w:t>lipca</w:t>
      </w:r>
      <w:r w:rsidRPr="005C12F4">
        <w:rPr>
          <w:rFonts w:ascii="Apolonia" w:hAnsi="Apolonia" w:cs="Tahoma"/>
          <w:b/>
          <w:bCs/>
        </w:rPr>
        <w:t xml:space="preserve"> 201</w:t>
      </w:r>
      <w:r w:rsidR="006A3ED1">
        <w:rPr>
          <w:rFonts w:ascii="Apolonia" w:hAnsi="Apolonia" w:cs="Tahoma"/>
          <w:b/>
          <w:bCs/>
        </w:rPr>
        <w:t>8</w:t>
      </w:r>
      <w:r w:rsidRPr="005C12F4">
        <w:rPr>
          <w:rFonts w:ascii="Apolonia" w:hAnsi="Apolonia" w:cs="Tahoma"/>
          <w:b/>
          <w:bCs/>
        </w:rPr>
        <w:t>r. o</w:t>
      </w:r>
      <w:r w:rsidRPr="005C12F4">
        <w:rPr>
          <w:rFonts w:ascii="Courier New" w:hAnsi="Courier New" w:cs="Courier New"/>
          <w:b/>
          <w:bCs/>
        </w:rPr>
        <w:t> </w:t>
      </w:r>
      <w:r w:rsidRPr="005C12F4">
        <w:rPr>
          <w:rFonts w:ascii="Apolonia" w:hAnsi="Apolonia" w:cs="Tahoma"/>
          <w:b/>
          <w:bCs/>
        </w:rPr>
        <w:t>godz. 10:15.</w:t>
      </w:r>
      <w:r w:rsidRPr="005C12F4">
        <w:rPr>
          <w:rFonts w:ascii="Apolonia" w:hAnsi="Apolonia" w:cs="Tahoma"/>
        </w:rPr>
        <w:t xml:space="preserve"> </w:t>
      </w:r>
    </w:p>
    <w:p w:rsidR="007F5A8A" w:rsidRPr="005C12F4" w:rsidRDefault="007F5A8A" w:rsidP="00E93AE2">
      <w:pPr>
        <w:pStyle w:val="Akapitzlist"/>
        <w:widowControl w:val="0"/>
        <w:numPr>
          <w:ilvl w:val="1"/>
          <w:numId w:val="63"/>
        </w:numPr>
        <w:jc w:val="both"/>
        <w:rPr>
          <w:rFonts w:ascii="Apolonia" w:hAnsi="Apolonia" w:cs="Tahoma"/>
          <w:color w:val="000000"/>
        </w:rPr>
      </w:pPr>
      <w:r w:rsidRPr="005C12F4">
        <w:rPr>
          <w:rFonts w:ascii="Apolonia" w:hAnsi="Apolonia" w:cs="Tahoma"/>
        </w:rPr>
        <w:t xml:space="preserve">Otwarcie ofert jest jawne. W otwarciu ofert mogą brać udział przedstawiciele wykonawców. Bezpośrednio przed otwarciem ofert zamawiający podaje kwotę, jaką zamierza przeznaczyć na sfinansowanie zamówienia. </w:t>
      </w:r>
    </w:p>
    <w:p w:rsidR="0034715E" w:rsidRPr="00E55F82" w:rsidRDefault="007F5A8A" w:rsidP="00E93AE2">
      <w:pPr>
        <w:pStyle w:val="Akapitzlist"/>
        <w:widowControl w:val="0"/>
        <w:numPr>
          <w:ilvl w:val="1"/>
          <w:numId w:val="63"/>
        </w:numPr>
        <w:jc w:val="both"/>
        <w:rPr>
          <w:rFonts w:ascii="Apolonia" w:hAnsi="Apolonia" w:cs="Tahoma"/>
          <w:color w:val="000000"/>
        </w:rPr>
      </w:pPr>
      <w:r w:rsidRPr="005C12F4">
        <w:rPr>
          <w:rFonts w:ascii="Apolonia" w:hAnsi="Apolonia" w:cs="Tahoma"/>
        </w:rPr>
        <w:t>Po otwarciu koperty zamawiający ogłasza nazw</w:t>
      </w:r>
      <w:r w:rsidR="00761B41">
        <w:rPr>
          <w:rFonts w:ascii="Apolonia" w:hAnsi="Apolonia" w:cs="Tahoma"/>
        </w:rPr>
        <w:t>ę</w:t>
      </w:r>
      <w:r w:rsidRPr="005C12F4">
        <w:rPr>
          <w:rFonts w:ascii="Apolonia" w:hAnsi="Apolonia" w:cs="Tahoma"/>
        </w:rPr>
        <w:t xml:space="preserve"> i adres firmy, której oferta jest otwierana, a także informacje dotyczące ceny, terminu wykonania, okresu rękojmi i gwarancji oraz warunków płatności zawartych w ofertach.</w:t>
      </w:r>
    </w:p>
    <w:p w:rsidR="0034715E" w:rsidRPr="005C12F4" w:rsidRDefault="0034715E" w:rsidP="005C12F4">
      <w:pPr>
        <w:pStyle w:val="Akapitzlist"/>
        <w:widowControl w:val="0"/>
        <w:jc w:val="both"/>
        <w:rPr>
          <w:rFonts w:ascii="Apolonia" w:hAnsi="Apolonia" w:cs="Tahoma"/>
          <w:color w:val="000000"/>
        </w:rPr>
      </w:pPr>
    </w:p>
    <w:p w:rsidR="005C12F4" w:rsidRPr="008040CF" w:rsidRDefault="005C12F4" w:rsidP="005C12F4">
      <w:pPr>
        <w:pStyle w:val="Tekstpodstawowy3"/>
        <w:numPr>
          <w:ilvl w:val="0"/>
          <w:numId w:val="63"/>
        </w:numPr>
        <w:ind w:left="709" w:hanging="709"/>
        <w:rPr>
          <w:rFonts w:ascii="Apolonia" w:hAnsi="Apolonia" w:cs="Tahoma"/>
          <w:sz w:val="28"/>
          <w:szCs w:val="28"/>
        </w:rPr>
      </w:pPr>
      <w:r w:rsidRPr="005C12F4">
        <w:rPr>
          <w:rFonts w:ascii="Apolonia" w:hAnsi="Apolonia" w:cs="Tahoma"/>
          <w:sz w:val="28"/>
          <w:szCs w:val="28"/>
        </w:rPr>
        <w:t>Sposób obliczenia ceny oferty</w:t>
      </w:r>
    </w:p>
    <w:p w:rsidR="005C12F4" w:rsidRDefault="005C12F4" w:rsidP="00E93AE2">
      <w:pPr>
        <w:pStyle w:val="Default"/>
        <w:numPr>
          <w:ilvl w:val="1"/>
          <w:numId w:val="63"/>
        </w:numPr>
        <w:jc w:val="both"/>
        <w:rPr>
          <w:rFonts w:ascii="Apolonia" w:hAnsi="Apolonia" w:cs="Tahoma"/>
        </w:rPr>
      </w:pPr>
      <w:r w:rsidRPr="005C12F4">
        <w:rPr>
          <w:rFonts w:ascii="Apolonia" w:hAnsi="Apolonia"/>
        </w:rPr>
        <w:t>Cenę oferty należy obliczyć uwzględniając wszelkie koszty niezbędne do</w:t>
      </w:r>
      <w:r w:rsidRPr="005C12F4">
        <w:rPr>
          <w:rFonts w:ascii="Courier New" w:hAnsi="Courier New" w:cs="Courier New"/>
        </w:rPr>
        <w:t> </w:t>
      </w:r>
      <w:r w:rsidRPr="005C12F4">
        <w:rPr>
          <w:rFonts w:ascii="Apolonia" w:hAnsi="Apolonia"/>
        </w:rPr>
        <w:t>wykonania zam</w:t>
      </w:r>
      <w:r w:rsidRPr="005C12F4">
        <w:rPr>
          <w:rFonts w:ascii="Apolonia" w:hAnsi="Apolonia" w:cs="Apolonia"/>
        </w:rPr>
        <w:t>ó</w:t>
      </w:r>
      <w:r w:rsidRPr="005C12F4">
        <w:rPr>
          <w:rFonts w:ascii="Apolonia" w:hAnsi="Apolonia"/>
        </w:rPr>
        <w:t>wienia</w:t>
      </w:r>
      <w:r w:rsidRPr="005C12F4">
        <w:rPr>
          <w:rFonts w:ascii="Apolonia" w:hAnsi="Apolonia" w:cs="Tahoma"/>
        </w:rPr>
        <w:t xml:space="preserve"> </w:t>
      </w:r>
      <w:r w:rsidRPr="005C12F4">
        <w:rPr>
          <w:rFonts w:ascii="Apolonia" w:hAnsi="Apolonia"/>
        </w:rPr>
        <w:t xml:space="preserve">wynikające z </w:t>
      </w:r>
      <w:r w:rsidR="00C94165">
        <w:rPr>
          <w:rFonts w:ascii="Apolonia" w:hAnsi="Apolonia"/>
        </w:rPr>
        <w:t>PFU</w:t>
      </w:r>
      <w:r w:rsidRPr="005C12F4">
        <w:rPr>
          <w:rFonts w:ascii="Apolonia" w:hAnsi="Apolonia"/>
        </w:rPr>
        <w:t xml:space="preserve">, specyfikacji technicznej wykonania i odbioru robót oraz </w:t>
      </w:r>
      <w:r w:rsidRPr="005C12F4">
        <w:rPr>
          <w:rFonts w:ascii="Apolonia" w:hAnsi="Apolonia" w:cs="Tahoma"/>
        </w:rPr>
        <w:t>istotnych dla stron postanowień, które zostaną wprowadzone do treści umowy</w:t>
      </w:r>
      <w:r>
        <w:rPr>
          <w:rFonts w:ascii="Apolonia" w:hAnsi="Apolonia" w:cs="Tahoma"/>
        </w:rPr>
        <w:t>.</w:t>
      </w:r>
    </w:p>
    <w:p w:rsidR="002115FF" w:rsidRPr="002115FF" w:rsidRDefault="002115FF" w:rsidP="00E93AE2">
      <w:pPr>
        <w:pStyle w:val="Default"/>
        <w:numPr>
          <w:ilvl w:val="1"/>
          <w:numId w:val="63"/>
        </w:numPr>
        <w:jc w:val="both"/>
        <w:rPr>
          <w:rFonts w:ascii="Apolonia" w:hAnsi="Apolonia" w:cs="Tahoma"/>
        </w:rPr>
      </w:pPr>
      <w:r w:rsidRPr="002115FF">
        <w:rPr>
          <w:rFonts w:ascii="Apolonia" w:hAnsi="Apolonia"/>
        </w:rPr>
        <w:t xml:space="preserve">Z uwagi na rozliczenie ryczałtowe, przy szacowaniu ceny Wykonawca winien  uwzględnić wszelkie elementy </w:t>
      </w:r>
      <w:r w:rsidRPr="002115FF">
        <w:rPr>
          <w:rFonts w:ascii="Apolonia" w:hAnsi="Apolonia"/>
          <w:b/>
        </w:rPr>
        <w:t>procesu projektowego oraz wykonawczego</w:t>
      </w:r>
      <w:r w:rsidRPr="002115FF">
        <w:rPr>
          <w:rFonts w:ascii="Apolonia" w:hAnsi="Apolonia"/>
        </w:rPr>
        <w:t xml:space="preserve"> w tym :</w:t>
      </w:r>
    </w:p>
    <w:p w:rsid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 xml:space="preserve">koszty </w:t>
      </w:r>
      <w:r>
        <w:rPr>
          <w:rFonts w:ascii="Apolonia" w:hAnsi="Apolonia"/>
        </w:rPr>
        <w:t>wykonania kompletnej dokumentacji technicznej wraz z wszystkimi uzgodnieniami i pozwoleniami</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Pr>
          <w:rFonts w:ascii="Apolonia" w:hAnsi="Apolonia"/>
        </w:rPr>
        <w:t>koszty uzyskiwania zgód, warunków, opinii</w:t>
      </w:r>
      <w:r w:rsidRPr="002115FF">
        <w:rPr>
          <w:rFonts w:ascii="Apolonia" w:hAnsi="Apolonia"/>
        </w:rPr>
        <w:t>, wszelkich opracowań niezbędnych do uzyskania pozwolenia na budowę.</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Pr>
          <w:rFonts w:ascii="Apolonia" w:hAnsi="Apolonia"/>
        </w:rPr>
        <w:t xml:space="preserve">koszty </w:t>
      </w:r>
      <w:r w:rsidRPr="002115FF">
        <w:rPr>
          <w:rFonts w:ascii="Apolonia" w:hAnsi="Apolonia"/>
        </w:rPr>
        <w:t>robót przygotowawczych (usunięcie kolidującego uzbrojenia terenu, zagospodarowania placu budowy i utrzymania zaplecza budowy),</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związane z ge</w:t>
      </w:r>
      <w:r w:rsidR="001C4253">
        <w:rPr>
          <w:rFonts w:ascii="Apolonia" w:hAnsi="Apolonia"/>
        </w:rPr>
        <w:t xml:space="preserve">otechniką, obsługą geodezyjną mapą do celów projektowych i </w:t>
      </w:r>
      <w:r w:rsidRPr="002115FF">
        <w:rPr>
          <w:rFonts w:ascii="Apolonia" w:hAnsi="Apolonia"/>
        </w:rPr>
        <w:t xml:space="preserve">inwentaryzacją powykonawczą, </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wszystkich niezbędnych pomiarów i badań,</w:t>
      </w:r>
    </w:p>
    <w:p w:rsid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zatrudnienia personelu kierowniczego, w tym kierownika budowy i kierowników robót,</w:t>
      </w:r>
    </w:p>
    <w:p w:rsidR="001F00C9" w:rsidRPr="002115FF" w:rsidRDefault="001F00C9" w:rsidP="00E93AE2">
      <w:pPr>
        <w:pStyle w:val="Default"/>
        <w:widowControl/>
        <w:numPr>
          <w:ilvl w:val="0"/>
          <w:numId w:val="76"/>
        </w:numPr>
        <w:suppressAutoHyphens/>
        <w:autoSpaceDE/>
        <w:autoSpaceDN/>
        <w:adjustRightInd/>
        <w:spacing w:after="27"/>
        <w:jc w:val="both"/>
        <w:rPr>
          <w:rFonts w:ascii="Apolonia" w:hAnsi="Apolonia"/>
        </w:rPr>
      </w:pPr>
      <w:r>
        <w:rPr>
          <w:rFonts w:ascii="Apolonia" w:hAnsi="Apolonia"/>
        </w:rPr>
        <w:t>koszt robót budowlanych,</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uporządkowania terenu budowy po wykonaniu robót,</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koszty ubezpieczenia i zabezpieczeń majątkowych budowy,</w:t>
      </w:r>
    </w:p>
    <w:p w:rsidR="002115FF" w:rsidRPr="002115FF" w:rsidRDefault="002115FF" w:rsidP="00E93AE2">
      <w:pPr>
        <w:pStyle w:val="Default"/>
        <w:widowControl/>
        <w:numPr>
          <w:ilvl w:val="0"/>
          <w:numId w:val="76"/>
        </w:numPr>
        <w:suppressAutoHyphens/>
        <w:autoSpaceDE/>
        <w:autoSpaceDN/>
        <w:adjustRightInd/>
        <w:spacing w:after="27"/>
        <w:jc w:val="both"/>
        <w:rPr>
          <w:rFonts w:ascii="Apolonia" w:hAnsi="Apolonia"/>
        </w:rPr>
      </w:pPr>
      <w:r w:rsidRPr="002115FF">
        <w:rPr>
          <w:rFonts w:ascii="Apolonia" w:hAnsi="Apolonia"/>
        </w:rPr>
        <w:t xml:space="preserve">koszty zużycia energii elektrycznej i wody, </w:t>
      </w:r>
    </w:p>
    <w:p w:rsidR="002115FF" w:rsidRPr="002115FF" w:rsidRDefault="002115FF" w:rsidP="00E93AE2">
      <w:pPr>
        <w:pStyle w:val="Default"/>
        <w:widowControl/>
        <w:numPr>
          <w:ilvl w:val="0"/>
          <w:numId w:val="76"/>
        </w:numPr>
        <w:suppressAutoHyphens/>
        <w:autoSpaceDE/>
        <w:autoSpaceDN/>
        <w:adjustRightInd/>
        <w:jc w:val="both"/>
        <w:rPr>
          <w:rFonts w:ascii="Apolonia" w:hAnsi="Apolonia"/>
          <w:b/>
        </w:rPr>
      </w:pPr>
      <w:r w:rsidRPr="002115FF">
        <w:rPr>
          <w:rFonts w:ascii="Apolonia" w:hAnsi="Apolonia"/>
        </w:rPr>
        <w:t xml:space="preserve">należny podatek VAT zgodnie z obowiązującymi przepisami </w:t>
      </w:r>
    </w:p>
    <w:p w:rsidR="005C12F4" w:rsidRPr="002115FF" w:rsidRDefault="002115FF" w:rsidP="00E93AE2">
      <w:pPr>
        <w:widowControl w:val="0"/>
        <w:numPr>
          <w:ilvl w:val="0"/>
          <w:numId w:val="77"/>
        </w:numPr>
        <w:tabs>
          <w:tab w:val="left" w:pos="0"/>
        </w:tabs>
        <w:suppressAutoHyphens/>
        <w:overflowPunct w:val="0"/>
        <w:autoSpaceDE w:val="0"/>
        <w:jc w:val="both"/>
        <w:rPr>
          <w:rFonts w:ascii="Apolonia" w:hAnsi="Apolonia"/>
        </w:rPr>
      </w:pPr>
      <w:r w:rsidRPr="002115FF">
        <w:rPr>
          <w:rFonts w:ascii="Apolonia" w:hAnsi="Apolonia"/>
        </w:rPr>
        <w:t>wszystkie inne, nie wymienione wyżej ogólne koszty budowy, które mogą wystąpić w</w:t>
      </w:r>
      <w:r w:rsidRPr="002115FF">
        <w:rPr>
          <w:rFonts w:ascii="Courier New" w:hAnsi="Courier New" w:cs="Courier New"/>
        </w:rPr>
        <w:t> </w:t>
      </w:r>
      <w:r w:rsidRPr="002115FF">
        <w:rPr>
          <w:rFonts w:ascii="Apolonia" w:hAnsi="Apolonia"/>
        </w:rPr>
        <w:t>zwi</w:t>
      </w:r>
      <w:r w:rsidRPr="002115FF">
        <w:rPr>
          <w:rFonts w:ascii="Apolonia" w:hAnsi="Apolonia" w:cs="Apolonia"/>
        </w:rPr>
        <w:t>ą</w:t>
      </w:r>
      <w:r w:rsidRPr="002115FF">
        <w:rPr>
          <w:rFonts w:ascii="Apolonia" w:hAnsi="Apolonia"/>
        </w:rPr>
        <w:t>zku z wykonywaniem rob</w:t>
      </w:r>
      <w:r w:rsidRPr="002115FF">
        <w:rPr>
          <w:rFonts w:ascii="Apolonia" w:hAnsi="Apolonia" w:cs="Apolonia"/>
        </w:rPr>
        <w:t>ó</w:t>
      </w:r>
      <w:r w:rsidRPr="002115FF">
        <w:rPr>
          <w:rFonts w:ascii="Apolonia" w:hAnsi="Apolonia"/>
        </w:rPr>
        <w:t>t budowlanych zgodnie z warunkami umowy, przepisami technicznymi i prawnymi oraz sztuk</w:t>
      </w:r>
      <w:r w:rsidRPr="002115FF">
        <w:rPr>
          <w:rFonts w:ascii="Apolonia" w:hAnsi="Apolonia" w:cs="Apolonia"/>
        </w:rPr>
        <w:t>ą</w:t>
      </w:r>
      <w:r w:rsidRPr="002115FF">
        <w:rPr>
          <w:rFonts w:ascii="Apolonia" w:hAnsi="Apolonia"/>
        </w:rPr>
        <w:t xml:space="preserve"> budowlan</w:t>
      </w:r>
      <w:r w:rsidRPr="002115FF">
        <w:rPr>
          <w:rFonts w:ascii="Apolonia" w:hAnsi="Apolonia" w:cs="Apolonia"/>
        </w:rPr>
        <w:t>ą</w:t>
      </w:r>
      <w:r w:rsidRPr="002115FF">
        <w:rPr>
          <w:rFonts w:ascii="Apolonia" w:hAnsi="Apolonia"/>
        </w:rPr>
        <w:t xml:space="preserve"> (zabezpieczenie bhp, p.po</w:t>
      </w:r>
      <w:r w:rsidRPr="002115FF">
        <w:rPr>
          <w:rFonts w:ascii="Apolonia" w:hAnsi="Apolonia" w:cs="Apolonia"/>
        </w:rPr>
        <w:t>ż</w:t>
      </w:r>
      <w:r w:rsidRPr="002115FF">
        <w:rPr>
          <w:rFonts w:ascii="Apolonia" w:hAnsi="Apolonia"/>
        </w:rPr>
        <w:t xml:space="preserve">. itp.). </w:t>
      </w:r>
      <w:r w:rsidRPr="002115FF">
        <w:rPr>
          <w:rFonts w:ascii="Apolonia" w:hAnsi="Apolonia"/>
          <w:color w:val="00000A"/>
        </w:rPr>
        <w:t xml:space="preserve"> </w:t>
      </w:r>
    </w:p>
    <w:p w:rsidR="00325500" w:rsidRDefault="005C12F4" w:rsidP="00325500">
      <w:pPr>
        <w:pStyle w:val="Default"/>
        <w:numPr>
          <w:ilvl w:val="1"/>
          <w:numId w:val="63"/>
        </w:numPr>
        <w:jc w:val="both"/>
        <w:rPr>
          <w:rFonts w:ascii="Apolonia" w:hAnsi="Apolonia" w:cs="Tahoma"/>
        </w:rPr>
      </w:pPr>
      <w:r w:rsidRPr="005C12F4">
        <w:rPr>
          <w:rFonts w:ascii="Apolonia" w:hAnsi="Apolonia" w:cs="Tahoma"/>
          <w:b/>
          <w:bCs/>
        </w:rPr>
        <w:t>Cena oferty stanowić będzie wynagrodzenie ryczałtowe, które nie podlega zmianie w</w:t>
      </w:r>
      <w:r w:rsidRPr="005C12F4">
        <w:rPr>
          <w:rFonts w:ascii="Courier New" w:hAnsi="Courier New" w:cs="Courier New"/>
          <w:b/>
          <w:bCs/>
        </w:rPr>
        <w:t> </w:t>
      </w:r>
      <w:r w:rsidRPr="005C12F4">
        <w:rPr>
          <w:rFonts w:ascii="Apolonia" w:hAnsi="Apolonia" w:cs="Tahoma"/>
          <w:b/>
          <w:bCs/>
        </w:rPr>
        <w:t>czasie trwania umowy.</w:t>
      </w:r>
    </w:p>
    <w:p w:rsidR="005C12F4" w:rsidRPr="00325500" w:rsidRDefault="00A873BE" w:rsidP="00325500">
      <w:pPr>
        <w:pStyle w:val="Default"/>
        <w:numPr>
          <w:ilvl w:val="1"/>
          <w:numId w:val="63"/>
        </w:numPr>
        <w:jc w:val="both"/>
        <w:rPr>
          <w:rFonts w:ascii="Apolonia" w:hAnsi="Apolonia" w:cs="Tahoma"/>
        </w:rPr>
      </w:pPr>
      <w:r w:rsidRPr="00325500">
        <w:rPr>
          <w:rFonts w:ascii="Apolonia" w:hAnsi="Apolonia" w:cs="Tahoma"/>
          <w:b/>
          <w:bCs/>
        </w:rPr>
        <w:t>N</w:t>
      </w:r>
      <w:r w:rsidR="005C12F4" w:rsidRPr="00325500">
        <w:rPr>
          <w:rFonts w:ascii="Apolonia" w:hAnsi="Apolonia" w:cs="Tahoma"/>
          <w:b/>
          <w:bCs/>
        </w:rPr>
        <w:t>ie ma obowiązku załączenia kosztorysu ofertowego do</w:t>
      </w:r>
      <w:r w:rsidR="005C12F4" w:rsidRPr="00325500">
        <w:rPr>
          <w:rFonts w:ascii="Courier New" w:hAnsi="Courier New" w:cs="Courier New"/>
          <w:b/>
          <w:bCs/>
        </w:rPr>
        <w:t> </w:t>
      </w:r>
      <w:r w:rsidR="005C12F4" w:rsidRPr="00325500">
        <w:rPr>
          <w:rFonts w:ascii="Apolonia" w:hAnsi="Apolonia" w:cs="Tahoma"/>
          <w:b/>
          <w:bCs/>
        </w:rPr>
        <w:t xml:space="preserve">oferty. </w:t>
      </w:r>
    </w:p>
    <w:p w:rsidR="005C12F4" w:rsidRPr="009A485C" w:rsidRDefault="005C12F4" w:rsidP="00E93AE2">
      <w:pPr>
        <w:pStyle w:val="Default"/>
        <w:numPr>
          <w:ilvl w:val="1"/>
          <w:numId w:val="63"/>
        </w:numPr>
        <w:suppressAutoHyphens/>
        <w:autoSpaceDN/>
        <w:adjustRightInd/>
        <w:jc w:val="both"/>
        <w:rPr>
          <w:rFonts w:ascii="Apolonia" w:hAnsi="Apolonia" w:cs="Tahoma"/>
          <w:b/>
          <w:bCs/>
        </w:rPr>
      </w:pPr>
      <w:r w:rsidRPr="009A485C">
        <w:rPr>
          <w:rFonts w:ascii="Apolonia" w:hAnsi="Apolonia" w:cs="Tahoma"/>
        </w:rPr>
        <w:t xml:space="preserve">W formularzu oferty należy podać cenę netto, kwotę podatku od towarów i usług  oraz cenę brutto. Tak wyliczona cena stanowi cenę oferty. Wykonawca składając ofertę informuje </w:t>
      </w:r>
      <w:r w:rsidR="009A485C">
        <w:rPr>
          <w:rFonts w:ascii="Apolonia" w:hAnsi="Apolonia" w:cs="Tahoma"/>
        </w:rPr>
        <w:t>Z</w:t>
      </w:r>
      <w:r w:rsidRPr="009A485C">
        <w:rPr>
          <w:rFonts w:ascii="Apolonia" w:hAnsi="Apolonia" w:cs="Tahoma"/>
        </w:rPr>
        <w:t xml:space="preserve">amawiającego, czy wybór oferty będzie prowadzić do powstania u </w:t>
      </w:r>
      <w:r w:rsidR="009A485C">
        <w:rPr>
          <w:rFonts w:ascii="Apolonia" w:hAnsi="Apolonia" w:cs="Tahoma"/>
        </w:rPr>
        <w:t>Z</w:t>
      </w:r>
      <w:r w:rsidRPr="009A485C">
        <w:rPr>
          <w:rFonts w:ascii="Apolonia" w:hAnsi="Apolonia" w:cs="Tahoma"/>
        </w:rPr>
        <w:t>amawiającego obowiązku podatkowego, wskazując nazwę (rodzaj) towaru lub usługi, których dostawa lub świadczenie będzie prowadzić do jego powstania, oraz wskazując ich wartość bez kwoty podatku.</w:t>
      </w:r>
    </w:p>
    <w:p w:rsidR="005C12F4" w:rsidRPr="009A485C" w:rsidRDefault="005C12F4" w:rsidP="00E93AE2">
      <w:pPr>
        <w:pStyle w:val="Default"/>
        <w:numPr>
          <w:ilvl w:val="1"/>
          <w:numId w:val="63"/>
        </w:numPr>
        <w:suppressAutoHyphens/>
        <w:autoSpaceDN/>
        <w:adjustRightInd/>
        <w:jc w:val="both"/>
        <w:rPr>
          <w:rFonts w:ascii="Apolonia" w:hAnsi="Apolonia" w:cs="Tahoma"/>
          <w:b/>
          <w:bCs/>
        </w:rPr>
      </w:pPr>
      <w:r w:rsidRPr="009A485C">
        <w:rPr>
          <w:rFonts w:ascii="Apolonia" w:hAnsi="Apolonia" w:cs="Tahoma"/>
        </w:rPr>
        <w:t>Ceny muszą być wyrażone w złotych (PLN) i ewentualnie dodatkowo w</w:t>
      </w:r>
      <w:r w:rsidRPr="009A485C">
        <w:rPr>
          <w:rFonts w:ascii="Courier New" w:hAnsi="Courier New" w:cs="Courier New"/>
        </w:rPr>
        <w:t> </w:t>
      </w:r>
      <w:r w:rsidRPr="009A485C">
        <w:rPr>
          <w:rFonts w:ascii="Apolonia" w:hAnsi="Apolonia" w:cs="Tahoma"/>
        </w:rPr>
        <w:t>groszach, z</w:t>
      </w:r>
      <w:r w:rsidRPr="009A485C">
        <w:rPr>
          <w:rFonts w:ascii="Courier New" w:hAnsi="Courier New" w:cs="Courier New"/>
        </w:rPr>
        <w:t> </w:t>
      </w:r>
      <w:r w:rsidRPr="009A485C">
        <w:rPr>
          <w:rFonts w:ascii="Apolonia" w:hAnsi="Apolonia" w:cs="Tahoma"/>
        </w:rPr>
        <w:t>dok</w:t>
      </w:r>
      <w:r w:rsidRPr="009A485C">
        <w:rPr>
          <w:rFonts w:ascii="Apolonia" w:hAnsi="Apolonia" w:cs="Apolonia"/>
        </w:rPr>
        <w:t>ł</w:t>
      </w:r>
      <w:r w:rsidRPr="009A485C">
        <w:rPr>
          <w:rFonts w:ascii="Apolonia" w:hAnsi="Apolonia" w:cs="Tahoma"/>
        </w:rPr>
        <w:t>adno</w:t>
      </w:r>
      <w:r w:rsidRPr="009A485C">
        <w:rPr>
          <w:rFonts w:ascii="Apolonia" w:hAnsi="Apolonia" w:cs="Apolonia"/>
        </w:rPr>
        <w:t>ś</w:t>
      </w:r>
      <w:r w:rsidRPr="009A485C">
        <w:rPr>
          <w:rFonts w:ascii="Apolonia" w:hAnsi="Apolonia" w:cs="Tahoma"/>
        </w:rPr>
        <w:t>ci</w:t>
      </w:r>
      <w:r w:rsidRPr="009A485C">
        <w:rPr>
          <w:rFonts w:ascii="Apolonia" w:hAnsi="Apolonia" w:cs="Apolonia"/>
        </w:rPr>
        <w:t>ą</w:t>
      </w:r>
      <w:r w:rsidRPr="009A485C">
        <w:rPr>
          <w:rFonts w:ascii="Apolonia" w:hAnsi="Apolonia" w:cs="Tahoma"/>
        </w:rPr>
        <w:t xml:space="preserve"> do dw</w:t>
      </w:r>
      <w:r w:rsidRPr="009A485C">
        <w:rPr>
          <w:rFonts w:ascii="Apolonia" w:hAnsi="Apolonia" w:cs="Apolonia"/>
        </w:rPr>
        <w:t>ó</w:t>
      </w:r>
      <w:r w:rsidRPr="009A485C">
        <w:rPr>
          <w:rFonts w:ascii="Apolonia" w:hAnsi="Apolonia" w:cs="Tahoma"/>
        </w:rPr>
        <w:t>ch miejsc po przecinku.</w:t>
      </w:r>
      <w:r w:rsidR="00A82E6F">
        <w:rPr>
          <w:rFonts w:ascii="Apolonia" w:hAnsi="Apolonia" w:cs="Tahoma"/>
        </w:rPr>
        <w:t xml:space="preserve"> Cena ma zostać wyliczona z podziałem odpowiednio na etap I – </w:t>
      </w:r>
      <w:r w:rsidR="00A82E6F">
        <w:rPr>
          <w:rFonts w:ascii="Apolonia" w:hAnsi="Apolonia"/>
        </w:rPr>
        <w:t xml:space="preserve">wykonanie kompletnej wielobranżowej </w:t>
      </w:r>
      <w:r w:rsidR="00A82E6F" w:rsidRPr="00FF62DA">
        <w:rPr>
          <w:rFonts w:ascii="Apolonia" w:hAnsi="Apolonia"/>
        </w:rPr>
        <w:t>dokument</w:t>
      </w:r>
      <w:r w:rsidR="00A82E6F">
        <w:rPr>
          <w:rFonts w:ascii="Apolonia" w:hAnsi="Apolonia"/>
        </w:rPr>
        <w:t xml:space="preserve">acji projektowo-kosztorysowej wraz z uzyskaniem pozwolenia na budowę i etap II </w:t>
      </w:r>
      <w:r w:rsidR="001F00C9" w:rsidRPr="00384D33">
        <w:rPr>
          <w:rFonts w:ascii="Apolonia" w:hAnsi="Apolonia" w:cs="Calibri"/>
          <w:szCs w:val="22"/>
        </w:rPr>
        <w:t>r</w:t>
      </w:r>
      <w:r w:rsidR="001F00C9" w:rsidRPr="00384D33">
        <w:rPr>
          <w:rFonts w:ascii="Apolonia" w:hAnsi="Apolonia"/>
        </w:rPr>
        <w:t>ozbudow</w:t>
      </w:r>
      <w:r w:rsidR="001F00C9">
        <w:rPr>
          <w:rFonts w:ascii="Apolonia" w:hAnsi="Apolonia"/>
        </w:rPr>
        <w:t>a</w:t>
      </w:r>
      <w:r w:rsidR="001F00C9" w:rsidRPr="00384D33">
        <w:rPr>
          <w:rFonts w:ascii="Apolonia" w:hAnsi="Apolonia"/>
        </w:rPr>
        <w:t xml:space="preserve"> Stacji Uzdatniania Wody</w:t>
      </w:r>
      <w:r w:rsidR="001F00C9">
        <w:rPr>
          <w:rFonts w:ascii="Apolonia" w:hAnsi="Apolonia"/>
        </w:rPr>
        <w:t xml:space="preserve"> w miejscowości Słone,</w:t>
      </w:r>
      <w:r w:rsidR="001F00C9" w:rsidRPr="00384D33">
        <w:rPr>
          <w:rFonts w:ascii="Apolonia" w:hAnsi="Apolonia"/>
        </w:rPr>
        <w:t xml:space="preserve"> budow</w:t>
      </w:r>
      <w:r w:rsidR="001F00C9">
        <w:rPr>
          <w:rFonts w:ascii="Apolonia" w:hAnsi="Apolonia"/>
        </w:rPr>
        <w:t>a</w:t>
      </w:r>
      <w:r w:rsidR="001F00C9" w:rsidRPr="00384D33">
        <w:rPr>
          <w:rFonts w:ascii="Apolonia" w:hAnsi="Apolonia"/>
        </w:rPr>
        <w:t xml:space="preserve"> pompowni wody w m</w:t>
      </w:r>
      <w:r w:rsidR="001F00C9">
        <w:rPr>
          <w:rFonts w:ascii="Apolonia" w:hAnsi="Apolonia"/>
        </w:rPr>
        <w:t>iejscowości</w:t>
      </w:r>
      <w:r w:rsidR="001F00C9" w:rsidRPr="00384D33">
        <w:rPr>
          <w:rFonts w:ascii="Apolonia" w:hAnsi="Apolonia"/>
        </w:rPr>
        <w:t xml:space="preserve"> Słone oraz budow</w:t>
      </w:r>
      <w:r w:rsidR="001F00C9">
        <w:rPr>
          <w:rFonts w:ascii="Apolonia" w:hAnsi="Apolonia"/>
        </w:rPr>
        <w:t>a</w:t>
      </w:r>
      <w:r w:rsidR="001F00C9" w:rsidRPr="00384D33">
        <w:rPr>
          <w:rFonts w:ascii="Apolonia" w:hAnsi="Apolonia"/>
        </w:rPr>
        <w:t xml:space="preserve"> wodociągu z nowo</w:t>
      </w:r>
      <w:r w:rsidR="001F00C9">
        <w:rPr>
          <w:rFonts w:ascii="Apolonia" w:hAnsi="Apolonia"/>
        </w:rPr>
        <w:t>projektowanej pompowni wody w m.</w:t>
      </w:r>
      <w:r w:rsidR="001F00C9" w:rsidRPr="00384D33">
        <w:rPr>
          <w:rFonts w:ascii="Apolonia" w:hAnsi="Apolonia"/>
        </w:rPr>
        <w:t xml:space="preserve"> Słone do istniejącego wodociągu w m. Wilkanowo</w:t>
      </w:r>
      <w:r w:rsidR="001F00C9">
        <w:rPr>
          <w:rFonts w:ascii="Apolonia" w:hAnsi="Apolonia"/>
        </w:rPr>
        <w:t xml:space="preserve"> </w:t>
      </w:r>
      <w:r w:rsidR="00A82E6F">
        <w:rPr>
          <w:rFonts w:ascii="Apolonia" w:hAnsi="Apolonia"/>
        </w:rPr>
        <w:t>wraz z uzyskaniem pozwolenia na użytkowanie.</w:t>
      </w:r>
    </w:p>
    <w:p w:rsidR="009A485C" w:rsidRPr="009A485C" w:rsidRDefault="009A485C" w:rsidP="00E93AE2">
      <w:pPr>
        <w:pStyle w:val="Default"/>
        <w:numPr>
          <w:ilvl w:val="1"/>
          <w:numId w:val="63"/>
        </w:numPr>
        <w:suppressAutoHyphens/>
        <w:autoSpaceDN/>
        <w:adjustRightInd/>
        <w:jc w:val="both"/>
        <w:rPr>
          <w:rFonts w:ascii="Apolonia" w:hAnsi="Apolonia" w:cs="Tahoma"/>
          <w:b/>
          <w:bCs/>
        </w:rPr>
      </w:pPr>
      <w:r>
        <w:rPr>
          <w:rFonts w:ascii="Apolonia" w:hAnsi="Apolonia" w:cs="Tahoma"/>
        </w:rPr>
        <w:t>Prawidłowe ustalenie należnej stawki podatku VAT należy do obowiązków Wykonawcy.</w:t>
      </w:r>
    </w:p>
    <w:p w:rsidR="00A43600" w:rsidRPr="009A485C" w:rsidRDefault="00A43600" w:rsidP="009A485C">
      <w:pPr>
        <w:pStyle w:val="Default"/>
        <w:suppressAutoHyphens/>
        <w:autoSpaceDN/>
        <w:adjustRightInd/>
        <w:ind w:left="720"/>
        <w:jc w:val="both"/>
        <w:rPr>
          <w:rFonts w:ascii="Apolonia" w:hAnsi="Apolonia" w:cs="Tahoma"/>
          <w:b/>
          <w:bCs/>
        </w:rPr>
      </w:pPr>
    </w:p>
    <w:p w:rsidR="009A485C" w:rsidRPr="00AB1644" w:rsidRDefault="009A485C" w:rsidP="00E93AE2">
      <w:pPr>
        <w:pStyle w:val="Tekstpodstawowy3"/>
        <w:numPr>
          <w:ilvl w:val="0"/>
          <w:numId w:val="63"/>
        </w:numPr>
        <w:ind w:left="709" w:hanging="709"/>
        <w:rPr>
          <w:rFonts w:ascii="Apolonia" w:hAnsi="Apolonia" w:cs="Tahoma"/>
          <w:color w:val="000000"/>
          <w:sz w:val="28"/>
          <w:szCs w:val="28"/>
        </w:rPr>
      </w:pPr>
      <w:r w:rsidRPr="00F805EA">
        <w:rPr>
          <w:rFonts w:ascii="Apolonia" w:hAnsi="Apolonia" w:cs="Tahoma"/>
          <w:color w:val="000000"/>
          <w:sz w:val="28"/>
          <w:szCs w:val="28"/>
        </w:rPr>
        <w:t>Opis kryteriów, którymi zamawiający będzie się kierował przy wyborze oferty</w:t>
      </w:r>
    </w:p>
    <w:p w:rsidR="009A485C" w:rsidRPr="00F805EA" w:rsidRDefault="009A485C" w:rsidP="00E93AE2">
      <w:pPr>
        <w:pStyle w:val="Tekstpodstawowy3"/>
        <w:numPr>
          <w:ilvl w:val="1"/>
          <w:numId w:val="63"/>
        </w:numPr>
        <w:rPr>
          <w:rFonts w:ascii="Apolonia" w:hAnsi="Apolonia" w:cs="Tahoma"/>
          <w:color w:val="000000"/>
          <w:sz w:val="24"/>
          <w:szCs w:val="24"/>
        </w:rPr>
      </w:pPr>
      <w:r w:rsidRPr="00F805EA">
        <w:rPr>
          <w:rFonts w:ascii="Apolonia" w:hAnsi="Apolonia" w:cs="Tahoma"/>
          <w:b w:val="0"/>
          <w:bCs w:val="0"/>
          <w:color w:val="000000"/>
          <w:sz w:val="24"/>
          <w:szCs w:val="24"/>
        </w:rPr>
        <w:t>Ocenie podlegają jedynie oferty niepodlegające odrzuceniu.</w:t>
      </w:r>
    </w:p>
    <w:p w:rsidR="009A485C" w:rsidRPr="00F805EA" w:rsidRDefault="009A485C" w:rsidP="00E93AE2">
      <w:pPr>
        <w:pStyle w:val="Tekstpodstawowy3"/>
        <w:numPr>
          <w:ilvl w:val="1"/>
          <w:numId w:val="63"/>
        </w:numPr>
        <w:rPr>
          <w:rFonts w:ascii="Apolonia" w:hAnsi="Apolonia" w:cs="Tahoma"/>
          <w:b w:val="0"/>
          <w:bCs w:val="0"/>
          <w:color w:val="000000"/>
          <w:sz w:val="24"/>
          <w:szCs w:val="24"/>
        </w:rPr>
      </w:pPr>
      <w:r w:rsidRPr="00F805EA">
        <w:rPr>
          <w:rFonts w:ascii="Apolonia" w:hAnsi="Apolonia" w:cs="Tahoma"/>
          <w:b w:val="0"/>
          <w:bCs w:val="0"/>
          <w:sz w:val="24"/>
          <w:szCs w:val="24"/>
        </w:rPr>
        <w:t xml:space="preserve">Zamawiający wybierze ofertę kierując się następującymi kryteriami wyboru:  </w:t>
      </w:r>
    </w:p>
    <w:p w:rsidR="009A485C" w:rsidRDefault="009A485C" w:rsidP="0034715E">
      <w:pPr>
        <w:pStyle w:val="Tekstpodstawowywcity"/>
        <w:spacing w:after="0"/>
        <w:ind w:left="0"/>
        <w:jc w:val="both"/>
        <w:rPr>
          <w:rFonts w:ascii="Tahoma" w:hAnsi="Tahoma" w:cs="Tahoma"/>
          <w:sz w:val="16"/>
          <w:szCs w:val="16"/>
        </w:rPr>
      </w:pPr>
    </w:p>
    <w:p w:rsidR="009A485C" w:rsidRPr="009A485C" w:rsidRDefault="009A485C" w:rsidP="009A485C">
      <w:pPr>
        <w:pStyle w:val="Tekstpodstawowywcity"/>
        <w:spacing w:after="0"/>
        <w:ind w:left="720"/>
        <w:jc w:val="both"/>
        <w:rPr>
          <w:rFonts w:ascii="Apolonia" w:hAnsi="Apoloni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047"/>
        <w:gridCol w:w="1332"/>
      </w:tblGrid>
      <w:tr w:rsidR="009A485C" w:rsidRPr="009A485C" w:rsidTr="00A3683D">
        <w:trPr>
          <w:jc w:val="center"/>
        </w:trPr>
        <w:tc>
          <w:tcPr>
            <w:tcW w:w="664"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l.p.</w:t>
            </w:r>
          </w:p>
        </w:tc>
        <w:tc>
          <w:tcPr>
            <w:tcW w:w="5047"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Nawa kryterium</w:t>
            </w:r>
          </w:p>
        </w:tc>
        <w:tc>
          <w:tcPr>
            <w:tcW w:w="1332"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waga</w:t>
            </w:r>
          </w:p>
        </w:tc>
      </w:tr>
      <w:tr w:rsidR="009A485C" w:rsidRPr="009A485C" w:rsidTr="00A3683D">
        <w:trPr>
          <w:jc w:val="center"/>
        </w:trPr>
        <w:tc>
          <w:tcPr>
            <w:tcW w:w="664"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1.</w:t>
            </w:r>
          </w:p>
        </w:tc>
        <w:tc>
          <w:tcPr>
            <w:tcW w:w="5047"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cena oferty</w:t>
            </w:r>
          </w:p>
        </w:tc>
        <w:tc>
          <w:tcPr>
            <w:tcW w:w="1332" w:type="dxa"/>
          </w:tcPr>
          <w:p w:rsidR="009A485C" w:rsidRPr="009A485C" w:rsidRDefault="009A485C" w:rsidP="00A3683D">
            <w:pPr>
              <w:pStyle w:val="Tekstpodstawowywcity"/>
              <w:spacing w:after="0"/>
              <w:ind w:left="0"/>
              <w:jc w:val="right"/>
              <w:rPr>
                <w:rFonts w:ascii="Apolonia" w:hAnsi="Apolonia" w:cs="Tahoma"/>
                <w:b/>
                <w:bCs/>
              </w:rPr>
            </w:pPr>
            <w:r w:rsidRPr="009A485C">
              <w:rPr>
                <w:rFonts w:ascii="Apolonia" w:hAnsi="Apolonia" w:cs="Tahoma"/>
                <w:b/>
                <w:bCs/>
              </w:rPr>
              <w:t>60 %</w:t>
            </w:r>
          </w:p>
        </w:tc>
      </w:tr>
      <w:tr w:rsidR="009A485C" w:rsidRPr="009A485C" w:rsidTr="00A3683D">
        <w:trPr>
          <w:jc w:val="center"/>
        </w:trPr>
        <w:tc>
          <w:tcPr>
            <w:tcW w:w="664"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2.</w:t>
            </w:r>
          </w:p>
        </w:tc>
        <w:tc>
          <w:tcPr>
            <w:tcW w:w="5047"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okres gwarancji</w:t>
            </w:r>
          </w:p>
        </w:tc>
        <w:tc>
          <w:tcPr>
            <w:tcW w:w="1332" w:type="dxa"/>
          </w:tcPr>
          <w:p w:rsidR="009A485C" w:rsidRPr="009A485C" w:rsidRDefault="009A485C" w:rsidP="00A3683D">
            <w:pPr>
              <w:pStyle w:val="Tekstpodstawowywcity"/>
              <w:spacing w:after="0"/>
              <w:ind w:left="360"/>
              <w:jc w:val="right"/>
              <w:rPr>
                <w:rFonts w:ascii="Apolonia" w:hAnsi="Apolonia" w:cs="Tahoma"/>
                <w:b/>
                <w:bCs/>
              </w:rPr>
            </w:pPr>
            <w:r w:rsidRPr="009A485C">
              <w:rPr>
                <w:rFonts w:ascii="Apolonia" w:hAnsi="Apolonia" w:cs="Tahoma"/>
                <w:b/>
                <w:bCs/>
              </w:rPr>
              <w:t>40 %</w:t>
            </w:r>
          </w:p>
        </w:tc>
      </w:tr>
    </w:tbl>
    <w:p w:rsidR="009A485C" w:rsidRPr="009A485C" w:rsidRDefault="009A485C" w:rsidP="009A485C">
      <w:pPr>
        <w:pStyle w:val="Tekstpodstawowywcity"/>
        <w:spacing w:after="0"/>
        <w:ind w:left="720"/>
        <w:jc w:val="both"/>
        <w:rPr>
          <w:rFonts w:ascii="Apolonia" w:hAnsi="Apolonia" w:cs="Tahoma"/>
        </w:rPr>
      </w:pPr>
    </w:p>
    <w:p w:rsidR="009A485C" w:rsidRPr="009A485C" w:rsidRDefault="009A485C" w:rsidP="009C171A">
      <w:pPr>
        <w:pStyle w:val="Tekstpodstawowywcity"/>
        <w:spacing w:after="0"/>
        <w:ind w:left="720"/>
        <w:jc w:val="both"/>
        <w:rPr>
          <w:rFonts w:ascii="Apolonia" w:hAnsi="Apolonia" w:cs="Tahoma"/>
        </w:rPr>
      </w:pPr>
      <w:r w:rsidRPr="009A485C">
        <w:rPr>
          <w:rFonts w:ascii="Apolonia" w:hAnsi="Apolonia" w:cs="Tahoma"/>
        </w:rPr>
        <w:t>Punkty uzyskane przez ofertę za poszczególne kryteria wyboru zostaną zsumowane. Wybrana zostanie oferta, która otrzym</w:t>
      </w:r>
      <w:r w:rsidR="009C171A">
        <w:rPr>
          <w:rFonts w:ascii="Apolonia" w:hAnsi="Apolonia" w:cs="Tahoma"/>
        </w:rPr>
        <w:t xml:space="preserve">ała największą liczbę punktów. </w:t>
      </w:r>
    </w:p>
    <w:p w:rsidR="009A485C" w:rsidRPr="009A485C" w:rsidRDefault="009A485C" w:rsidP="00E93AE2">
      <w:pPr>
        <w:pStyle w:val="Tekstpodstawowywcity"/>
        <w:numPr>
          <w:ilvl w:val="1"/>
          <w:numId w:val="63"/>
        </w:numPr>
        <w:spacing w:after="0"/>
        <w:jc w:val="both"/>
        <w:rPr>
          <w:rFonts w:ascii="Apolonia" w:hAnsi="Apolonia" w:cs="Tahoma"/>
        </w:rPr>
      </w:pPr>
      <w:r w:rsidRPr="009A485C">
        <w:rPr>
          <w:rFonts w:ascii="Apolonia" w:hAnsi="Apolonia" w:cs="Tahom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9A485C" w:rsidRPr="005C5676" w:rsidRDefault="009A485C" w:rsidP="00E93AE2">
      <w:pPr>
        <w:pStyle w:val="Tekstpodstawowywcity"/>
        <w:numPr>
          <w:ilvl w:val="1"/>
          <w:numId w:val="63"/>
        </w:numPr>
        <w:spacing w:after="0"/>
        <w:jc w:val="both"/>
        <w:rPr>
          <w:rFonts w:ascii="Apolonia" w:hAnsi="Apolonia" w:cs="Tahoma"/>
        </w:rPr>
      </w:pPr>
      <w:r w:rsidRPr="009A485C">
        <w:rPr>
          <w:rFonts w:ascii="Apolonia" w:hAnsi="Apolonia"/>
        </w:rPr>
        <w:t>Przyznawanie punktów będzie odbywać wg następujących zasad:</w:t>
      </w:r>
    </w:p>
    <w:p w:rsidR="005C5676" w:rsidRPr="00206853" w:rsidRDefault="005C5676" w:rsidP="005C5676">
      <w:pPr>
        <w:pStyle w:val="Tekstpodstawowywcity"/>
        <w:spacing w:after="0"/>
        <w:ind w:left="720"/>
        <w:jc w:val="both"/>
        <w:rPr>
          <w:rFonts w:ascii="Apolonia" w:hAnsi="Apolonia" w:cs="Tahoma"/>
        </w:rPr>
      </w:pPr>
    </w:p>
    <w:p w:rsidR="009A485C" w:rsidRPr="0066648F" w:rsidRDefault="0066648F" w:rsidP="00E93AE2">
      <w:pPr>
        <w:pStyle w:val="Akapitzlist"/>
        <w:numPr>
          <w:ilvl w:val="2"/>
          <w:numId w:val="63"/>
        </w:numPr>
        <w:tabs>
          <w:tab w:val="left" w:pos="720"/>
        </w:tabs>
        <w:jc w:val="both"/>
        <w:rPr>
          <w:rFonts w:ascii="Apolonia" w:hAnsi="Apolonia" w:cs="Tahoma"/>
          <w:bCs/>
        </w:rPr>
      </w:pPr>
      <w:r w:rsidRPr="0066648F">
        <w:rPr>
          <w:rFonts w:ascii="Apolonia" w:hAnsi="Apolonia" w:cs="Tahoma"/>
          <w:b/>
          <w:bCs/>
        </w:rPr>
        <w:t>C</w:t>
      </w:r>
      <w:r w:rsidR="009A485C" w:rsidRPr="0066648F">
        <w:rPr>
          <w:rFonts w:ascii="Apolonia" w:hAnsi="Apolonia" w:cs="Tahoma"/>
          <w:b/>
          <w:bCs/>
        </w:rPr>
        <w:t>ena</w:t>
      </w:r>
    </w:p>
    <w:p w:rsidR="009A485C" w:rsidRPr="009A485C" w:rsidRDefault="009A485C" w:rsidP="009A485C">
      <w:pPr>
        <w:tabs>
          <w:tab w:val="left" w:pos="720"/>
        </w:tabs>
        <w:ind w:left="720"/>
        <w:jc w:val="both"/>
        <w:rPr>
          <w:rFonts w:ascii="Apolonia" w:hAnsi="Apolonia" w:cs="Tahoma"/>
        </w:rPr>
      </w:pPr>
      <w:r w:rsidRPr="009A485C">
        <w:rPr>
          <w:rFonts w:ascii="Apolonia" w:hAnsi="Apolonia" w:cs="Tahoma"/>
        </w:rPr>
        <w:t>Ocenie podlega cena brutto oferty.</w:t>
      </w:r>
    </w:p>
    <w:p w:rsidR="009A485C" w:rsidRPr="009A485C" w:rsidRDefault="009A485C" w:rsidP="009A485C">
      <w:pPr>
        <w:tabs>
          <w:tab w:val="left" w:pos="720"/>
        </w:tabs>
        <w:ind w:left="720"/>
        <w:jc w:val="both"/>
        <w:rPr>
          <w:rFonts w:ascii="Apolonia" w:hAnsi="Apolonia" w:cs="Tahoma"/>
          <w:b/>
          <w:bCs/>
        </w:rPr>
      </w:pPr>
      <w:r w:rsidRPr="009A485C">
        <w:rPr>
          <w:rFonts w:ascii="Apolonia" w:hAnsi="Apolonia" w:cs="Tahoma"/>
        </w:rPr>
        <w:t xml:space="preserve">Liczba punktów, jaką można uzyskać w tym kryterium zostanie obliczona zgodnie ze wzorem: </w:t>
      </w:r>
      <w:r w:rsidRPr="009A485C">
        <w:rPr>
          <w:rFonts w:ascii="Apolonia" w:hAnsi="Apolonia" w:cs="Tahoma"/>
          <w:b/>
          <w:bCs/>
        </w:rPr>
        <w:t xml:space="preserve">      </w:t>
      </w:r>
    </w:p>
    <w:p w:rsidR="009A485C" w:rsidRPr="009A485C" w:rsidRDefault="009A485C" w:rsidP="009A485C">
      <w:pPr>
        <w:tabs>
          <w:tab w:val="left" w:pos="720"/>
        </w:tabs>
        <w:ind w:left="720"/>
        <w:jc w:val="both"/>
        <w:rPr>
          <w:rFonts w:ascii="Apolonia" w:hAnsi="Apolonia" w:cs="Tahoma"/>
          <w:b/>
          <w:bCs/>
          <w:sz w:val="20"/>
          <w:szCs w:val="20"/>
        </w:rPr>
      </w:pPr>
      <w:r w:rsidRPr="009A485C">
        <w:rPr>
          <w:rFonts w:ascii="Apolonia" w:hAnsi="Apolonia" w:cs="Tahoma"/>
          <w:b/>
          <w:bCs/>
        </w:rPr>
        <w:t xml:space="preserve">                                            </w:t>
      </w:r>
      <w:r w:rsidRPr="009A485C">
        <w:rPr>
          <w:rFonts w:ascii="Apolonia" w:hAnsi="Apolonia" w:cs="Tahoma"/>
          <w:b/>
          <w:bCs/>
          <w:sz w:val="20"/>
          <w:szCs w:val="20"/>
        </w:rPr>
        <w:t xml:space="preserve">           </w:t>
      </w:r>
      <w:r>
        <w:rPr>
          <w:rFonts w:ascii="Apolonia" w:hAnsi="Apolonia" w:cs="Tahoma"/>
          <w:b/>
          <w:bCs/>
          <w:sz w:val="20"/>
          <w:szCs w:val="20"/>
        </w:rPr>
        <w:t xml:space="preserve">                 </w:t>
      </w:r>
      <w:r w:rsidRPr="009A485C">
        <w:rPr>
          <w:rFonts w:ascii="Apolonia" w:hAnsi="Apolonia" w:cs="Tahoma"/>
          <w:b/>
          <w:bCs/>
          <w:sz w:val="20"/>
          <w:szCs w:val="20"/>
        </w:rPr>
        <w:t xml:space="preserve">  </w:t>
      </w:r>
      <w:r>
        <w:rPr>
          <w:rFonts w:ascii="Apolonia" w:hAnsi="Apolonia" w:cs="Tahoma"/>
          <w:b/>
          <w:bCs/>
          <w:sz w:val="20"/>
          <w:szCs w:val="20"/>
        </w:rPr>
        <w:t xml:space="preserve">   </w:t>
      </w:r>
      <w:r w:rsidRPr="009A485C">
        <w:rPr>
          <w:rFonts w:ascii="Apolonia" w:hAnsi="Apolonia" w:cs="Tahoma"/>
          <w:b/>
          <w:bCs/>
          <w:sz w:val="20"/>
          <w:szCs w:val="20"/>
        </w:rPr>
        <w:t>cena najniższ</w:t>
      </w:r>
      <w:r>
        <w:rPr>
          <w:rFonts w:ascii="Apolonia" w:hAnsi="Apolonia" w:cs="Tahoma"/>
          <w:b/>
          <w:bCs/>
          <w:sz w:val="20"/>
          <w:szCs w:val="20"/>
        </w:rPr>
        <w:t>ej</w:t>
      </w:r>
      <w:r w:rsidRPr="009A485C">
        <w:rPr>
          <w:rFonts w:ascii="Apolonia" w:hAnsi="Apolonia" w:cs="Tahoma"/>
          <w:b/>
          <w:bCs/>
          <w:sz w:val="20"/>
          <w:szCs w:val="20"/>
        </w:rPr>
        <w:t xml:space="preserve"> oferty</w:t>
      </w:r>
    </w:p>
    <w:p w:rsidR="009A485C" w:rsidRPr="009A485C" w:rsidRDefault="009A485C" w:rsidP="009C171A">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liczba punktów oferty badanej = ----------------------------   x 100 x 60 %    </w:t>
      </w:r>
    </w:p>
    <w:p w:rsidR="009A485C" w:rsidRPr="009A485C" w:rsidRDefault="009A485C" w:rsidP="009C171A">
      <w:pPr>
        <w:pStyle w:val="Tekstpodstawowywcity"/>
        <w:tabs>
          <w:tab w:val="num" w:pos="360"/>
        </w:tabs>
        <w:spacing w:after="0"/>
        <w:ind w:left="357" w:hanging="357"/>
        <w:jc w:val="center"/>
        <w:rPr>
          <w:rFonts w:ascii="Apolonia" w:hAnsi="Apolonia" w:cs="Tahoma"/>
          <w:b/>
          <w:bCs/>
          <w:sz w:val="20"/>
          <w:szCs w:val="20"/>
        </w:rPr>
      </w:pPr>
      <w:r>
        <w:rPr>
          <w:rFonts w:ascii="Apolonia" w:hAnsi="Apolonia" w:cs="Tahoma"/>
          <w:b/>
          <w:bCs/>
          <w:sz w:val="20"/>
          <w:szCs w:val="20"/>
        </w:rPr>
        <w:t xml:space="preserve">         </w:t>
      </w:r>
      <w:r>
        <w:rPr>
          <w:rFonts w:ascii="Apolonia" w:hAnsi="Apolonia" w:cs="Tahoma"/>
          <w:b/>
          <w:bCs/>
          <w:sz w:val="20"/>
          <w:szCs w:val="20"/>
        </w:rPr>
        <w:tab/>
      </w:r>
      <w:r>
        <w:rPr>
          <w:rFonts w:ascii="Apolonia" w:hAnsi="Apolonia" w:cs="Tahoma"/>
          <w:b/>
          <w:bCs/>
          <w:sz w:val="20"/>
          <w:szCs w:val="20"/>
        </w:rPr>
        <w:tab/>
      </w:r>
      <w:r w:rsidRPr="009A485C">
        <w:rPr>
          <w:rFonts w:ascii="Apolonia" w:hAnsi="Apolonia" w:cs="Tahoma"/>
          <w:b/>
          <w:bCs/>
          <w:sz w:val="20"/>
          <w:szCs w:val="20"/>
        </w:rPr>
        <w:t>cena oferty badanej</w:t>
      </w:r>
    </w:p>
    <w:p w:rsidR="009A485C" w:rsidRPr="009A485C" w:rsidRDefault="009A485C" w:rsidP="009A485C">
      <w:pPr>
        <w:pStyle w:val="Tekstpodstawowywcity"/>
        <w:spacing w:after="0"/>
        <w:ind w:left="720"/>
        <w:jc w:val="both"/>
        <w:rPr>
          <w:rFonts w:ascii="Apolonia" w:hAnsi="Apolonia" w:cs="Tahoma"/>
        </w:rPr>
      </w:pPr>
      <w:r w:rsidRPr="009A485C">
        <w:rPr>
          <w:rFonts w:ascii="Apolonia" w:hAnsi="Apolonia" w:cs="Tahoma"/>
        </w:rPr>
        <w:t>Punkty zostaną przyznane z dokładnością do dwóch miejsc po przecinku.</w:t>
      </w:r>
    </w:p>
    <w:p w:rsidR="009A485C" w:rsidRPr="0066648F" w:rsidRDefault="009A485C" w:rsidP="009A485C">
      <w:pPr>
        <w:tabs>
          <w:tab w:val="left" w:pos="720"/>
        </w:tabs>
        <w:ind w:left="720"/>
        <w:jc w:val="both"/>
        <w:rPr>
          <w:rFonts w:ascii="Apolonia" w:hAnsi="Apolonia" w:cs="Tahoma"/>
        </w:rPr>
      </w:pPr>
      <w:r w:rsidRPr="009A485C">
        <w:rPr>
          <w:rFonts w:ascii="Apolonia" w:hAnsi="Apolonia" w:cs="Tahoma"/>
        </w:rPr>
        <w:t>W przypadku złożenia oferty, której wybór prowadziłby do powstania obowiązku podatkowego zamawiającego, zgodnie z przepisami o podatku od</w:t>
      </w:r>
      <w:r w:rsidRPr="009A485C">
        <w:rPr>
          <w:rFonts w:ascii="Courier New" w:hAnsi="Courier New" w:cs="Courier New"/>
        </w:rPr>
        <w:t> </w:t>
      </w:r>
      <w:r w:rsidRPr="009A485C">
        <w:rPr>
          <w:rFonts w:ascii="Apolonia" w:hAnsi="Apolonia" w:cs="Tahoma"/>
        </w:rPr>
        <w:t xml:space="preserve">towarów </w:t>
      </w:r>
      <w:r w:rsidR="00FB61D2">
        <w:rPr>
          <w:rFonts w:ascii="Apolonia" w:hAnsi="Apolonia" w:cs="Tahoma"/>
        </w:rPr>
        <w:t xml:space="preserve">i </w:t>
      </w:r>
      <w:r w:rsidRPr="009A485C">
        <w:rPr>
          <w:rFonts w:ascii="Apolonia" w:hAnsi="Apolonia" w:cs="Tahoma"/>
        </w:rPr>
        <w:t>usług w</w:t>
      </w:r>
      <w:r w:rsidRPr="009A485C">
        <w:rPr>
          <w:rFonts w:ascii="Courier New" w:hAnsi="Courier New" w:cs="Courier New"/>
        </w:rPr>
        <w:t> </w:t>
      </w:r>
      <w:r w:rsidRPr="009A485C">
        <w:rPr>
          <w:rFonts w:ascii="Apolonia" w:hAnsi="Apolonia" w:cs="Tahoma"/>
        </w:rPr>
        <w:t>zakresie dotycz</w:t>
      </w:r>
      <w:r w:rsidRPr="009A485C">
        <w:rPr>
          <w:rFonts w:ascii="Apolonia" w:hAnsi="Apolonia" w:cs="Apolonia"/>
        </w:rPr>
        <w:t>ą</w:t>
      </w:r>
      <w:r w:rsidRPr="009A485C">
        <w:rPr>
          <w:rFonts w:ascii="Apolonia" w:hAnsi="Apolonia" w:cs="Tahoma"/>
        </w:rPr>
        <w:t>cym wewn</w:t>
      </w:r>
      <w:r w:rsidRPr="009A485C">
        <w:rPr>
          <w:rFonts w:ascii="Apolonia" w:hAnsi="Apolonia" w:cs="Apolonia"/>
        </w:rPr>
        <w:t>ą</w:t>
      </w:r>
      <w:r w:rsidRPr="009A485C">
        <w:rPr>
          <w:rFonts w:ascii="Apolonia" w:hAnsi="Apolonia" w:cs="Tahoma"/>
        </w:rPr>
        <w:t>trzwsp</w:t>
      </w:r>
      <w:r w:rsidRPr="009A485C">
        <w:rPr>
          <w:rFonts w:ascii="Apolonia" w:hAnsi="Apolonia" w:cs="Apolonia"/>
        </w:rPr>
        <w:t>ó</w:t>
      </w:r>
      <w:r w:rsidRPr="009A485C">
        <w:rPr>
          <w:rFonts w:ascii="Apolonia" w:hAnsi="Apolonia" w:cs="Tahoma"/>
        </w:rPr>
        <w:t>lnotowego nabycia towar</w:t>
      </w:r>
      <w:r w:rsidRPr="009A485C">
        <w:rPr>
          <w:rFonts w:ascii="Apolonia" w:hAnsi="Apolonia" w:cs="Apolonia"/>
        </w:rPr>
        <w:t>ó</w:t>
      </w:r>
      <w:r w:rsidRPr="009A485C">
        <w:rPr>
          <w:rFonts w:ascii="Apolonia" w:hAnsi="Apolonia" w:cs="Tahoma"/>
        </w:rPr>
        <w:t>w, zamawiaj</w:t>
      </w:r>
      <w:r w:rsidRPr="009A485C">
        <w:rPr>
          <w:rFonts w:ascii="Apolonia" w:hAnsi="Apolonia" w:cs="Apolonia"/>
        </w:rPr>
        <w:t>ą</w:t>
      </w:r>
      <w:r w:rsidRPr="009A485C">
        <w:rPr>
          <w:rFonts w:ascii="Apolonia" w:hAnsi="Apolonia" w:cs="Tahoma"/>
        </w:rPr>
        <w:t>cy w</w:t>
      </w:r>
      <w:r w:rsidRPr="009A485C">
        <w:rPr>
          <w:rFonts w:ascii="Courier New" w:hAnsi="Courier New" w:cs="Courier New"/>
        </w:rPr>
        <w:t> </w:t>
      </w:r>
      <w:r w:rsidRPr="009A485C">
        <w:rPr>
          <w:rFonts w:ascii="Apolonia" w:hAnsi="Apolonia" w:cs="Tahoma"/>
        </w:rPr>
        <w:t>celu oceny takiej oferty dolicza do przedstawionej w</w:t>
      </w:r>
      <w:r w:rsidRPr="009A485C">
        <w:rPr>
          <w:rFonts w:ascii="Courier New" w:hAnsi="Courier New" w:cs="Courier New"/>
        </w:rPr>
        <w:t> </w:t>
      </w:r>
      <w:r w:rsidRPr="009A485C">
        <w:rPr>
          <w:rFonts w:ascii="Apolonia" w:hAnsi="Apolonia" w:cs="Tahoma"/>
        </w:rPr>
        <w:t>niej ceny podatek od towar</w:t>
      </w:r>
      <w:r w:rsidRPr="009A485C">
        <w:rPr>
          <w:rFonts w:ascii="Apolonia" w:hAnsi="Apolonia" w:cs="Apolonia"/>
        </w:rPr>
        <w:t>ó</w:t>
      </w:r>
      <w:r w:rsidRPr="009A485C">
        <w:rPr>
          <w:rFonts w:ascii="Apolonia" w:hAnsi="Apolonia" w:cs="Tahoma"/>
        </w:rPr>
        <w:t>w i us</w:t>
      </w:r>
      <w:r w:rsidRPr="009A485C">
        <w:rPr>
          <w:rFonts w:ascii="Apolonia" w:hAnsi="Apolonia" w:cs="Apolonia"/>
        </w:rPr>
        <w:t>ł</w:t>
      </w:r>
      <w:r w:rsidRPr="009A485C">
        <w:rPr>
          <w:rFonts w:ascii="Apolonia" w:hAnsi="Apolonia" w:cs="Tahoma"/>
        </w:rPr>
        <w:t>ug, kt</w:t>
      </w:r>
      <w:r w:rsidRPr="009A485C">
        <w:rPr>
          <w:rFonts w:ascii="Apolonia" w:hAnsi="Apolonia" w:cs="Apolonia"/>
        </w:rPr>
        <w:t>ó</w:t>
      </w:r>
      <w:r w:rsidRPr="009A485C">
        <w:rPr>
          <w:rFonts w:ascii="Apolonia" w:hAnsi="Apolonia" w:cs="Tahoma"/>
        </w:rPr>
        <w:t>ry mia</w:t>
      </w:r>
      <w:r w:rsidRPr="009A485C">
        <w:rPr>
          <w:rFonts w:ascii="Apolonia" w:hAnsi="Apolonia" w:cs="Apolonia"/>
        </w:rPr>
        <w:t>ł</w:t>
      </w:r>
      <w:r w:rsidRPr="009A485C">
        <w:rPr>
          <w:rFonts w:ascii="Apolonia" w:hAnsi="Apolonia" w:cs="Tahoma"/>
        </w:rPr>
        <w:t xml:space="preserve">by </w:t>
      </w:r>
      <w:r w:rsidRPr="0066648F">
        <w:rPr>
          <w:rFonts w:ascii="Apolonia" w:hAnsi="Apolonia" w:cs="Tahoma"/>
        </w:rPr>
        <w:t>obowi</w:t>
      </w:r>
      <w:r w:rsidRPr="0066648F">
        <w:rPr>
          <w:rFonts w:ascii="Apolonia" w:hAnsi="Apolonia" w:cs="Apolonia"/>
        </w:rPr>
        <w:t>ą</w:t>
      </w:r>
      <w:r w:rsidRPr="0066648F">
        <w:rPr>
          <w:rFonts w:ascii="Apolonia" w:hAnsi="Apolonia" w:cs="Tahoma"/>
        </w:rPr>
        <w:t>zek wp</w:t>
      </w:r>
      <w:r w:rsidRPr="0066648F">
        <w:rPr>
          <w:rFonts w:ascii="Apolonia" w:hAnsi="Apolonia" w:cs="Apolonia"/>
        </w:rPr>
        <w:t>ł</w:t>
      </w:r>
      <w:r w:rsidRPr="0066648F">
        <w:rPr>
          <w:rFonts w:ascii="Apolonia" w:hAnsi="Apolonia" w:cs="Tahoma"/>
        </w:rPr>
        <w:t>aci</w:t>
      </w:r>
      <w:r w:rsidRPr="0066648F">
        <w:rPr>
          <w:rFonts w:ascii="Apolonia" w:hAnsi="Apolonia" w:cs="Apolonia"/>
        </w:rPr>
        <w:t>ć</w:t>
      </w:r>
      <w:r w:rsidRPr="0066648F">
        <w:rPr>
          <w:rFonts w:ascii="Apolonia" w:hAnsi="Apolonia" w:cs="Tahoma"/>
        </w:rPr>
        <w:t xml:space="preserve">, zgodnie z obowiązującymi przepisami. </w:t>
      </w:r>
    </w:p>
    <w:p w:rsidR="00AB1644" w:rsidRPr="0066648F" w:rsidRDefault="00AB1644" w:rsidP="008040CF">
      <w:pPr>
        <w:tabs>
          <w:tab w:val="left" w:pos="720"/>
        </w:tabs>
        <w:jc w:val="both"/>
        <w:rPr>
          <w:rFonts w:ascii="Apolonia" w:hAnsi="Apolonia" w:cs="Tahoma"/>
        </w:rPr>
      </w:pPr>
    </w:p>
    <w:p w:rsidR="009A485C" w:rsidRPr="0066648F" w:rsidRDefault="0066648F" w:rsidP="00E93AE2">
      <w:pPr>
        <w:pStyle w:val="Akapitzlist"/>
        <w:numPr>
          <w:ilvl w:val="2"/>
          <w:numId w:val="63"/>
        </w:numPr>
        <w:autoSpaceDE w:val="0"/>
        <w:autoSpaceDN w:val="0"/>
        <w:adjustRightInd w:val="0"/>
        <w:jc w:val="both"/>
        <w:rPr>
          <w:rFonts w:ascii="Apolonia" w:hAnsi="Apolonia" w:cs="Tahoma"/>
          <w:bCs/>
        </w:rPr>
      </w:pPr>
      <w:r w:rsidRPr="0066648F">
        <w:rPr>
          <w:rFonts w:ascii="Apolonia" w:hAnsi="Apolonia" w:cs="Tahoma"/>
          <w:b/>
          <w:bCs/>
        </w:rPr>
        <w:t>O</w:t>
      </w:r>
      <w:r w:rsidR="009A485C" w:rsidRPr="0066648F">
        <w:rPr>
          <w:rFonts w:ascii="Apolonia" w:hAnsi="Apolonia" w:cs="Tahoma"/>
          <w:b/>
          <w:bCs/>
        </w:rPr>
        <w:t>kres</w:t>
      </w:r>
      <w:r w:rsidR="009A485C" w:rsidRPr="0066648F">
        <w:rPr>
          <w:rFonts w:ascii="Apolonia" w:hAnsi="Apolonia" w:cs="Tahoma"/>
          <w:bCs/>
        </w:rPr>
        <w:t xml:space="preserve"> </w:t>
      </w:r>
      <w:r w:rsidR="009A485C" w:rsidRPr="0066648F">
        <w:rPr>
          <w:rFonts w:ascii="Apolonia" w:hAnsi="Apolonia" w:cs="Tahoma"/>
          <w:b/>
          <w:bCs/>
        </w:rPr>
        <w:t>gwarancji</w:t>
      </w:r>
      <w:r w:rsidR="009A485C" w:rsidRPr="0066648F">
        <w:rPr>
          <w:rFonts w:ascii="Apolonia" w:hAnsi="Apolonia" w:cs="Tahoma"/>
          <w:bCs/>
        </w:rPr>
        <w:t xml:space="preserve"> </w:t>
      </w:r>
    </w:p>
    <w:p w:rsidR="009A485C" w:rsidRPr="009A485C" w:rsidRDefault="009A485C" w:rsidP="009A485C">
      <w:pPr>
        <w:autoSpaceDE w:val="0"/>
        <w:autoSpaceDN w:val="0"/>
        <w:adjustRightInd w:val="0"/>
        <w:ind w:left="720"/>
        <w:jc w:val="both"/>
        <w:rPr>
          <w:rFonts w:ascii="Apolonia" w:hAnsi="Apolonia" w:cs="Tahoma"/>
        </w:rPr>
      </w:pPr>
      <w:r w:rsidRPr="0066648F">
        <w:rPr>
          <w:rFonts w:ascii="Apolonia" w:hAnsi="Apolonia" w:cs="Tahoma"/>
        </w:rPr>
        <w:t>Ocenie</w:t>
      </w:r>
      <w:r w:rsidRPr="009A485C">
        <w:rPr>
          <w:rFonts w:ascii="Apolonia" w:hAnsi="Apolonia" w:cs="Tahoma"/>
        </w:rPr>
        <w:t xml:space="preserve"> podlega okres gwarancji na przedmiot zamówienia.</w:t>
      </w:r>
    </w:p>
    <w:p w:rsidR="009A485C" w:rsidRPr="009A485C" w:rsidRDefault="009A485C" w:rsidP="009A485C">
      <w:pPr>
        <w:autoSpaceDE w:val="0"/>
        <w:autoSpaceDN w:val="0"/>
        <w:adjustRightInd w:val="0"/>
        <w:ind w:left="720"/>
        <w:jc w:val="both"/>
        <w:rPr>
          <w:rFonts w:ascii="Apolonia" w:hAnsi="Apolonia" w:cs="Tahoma"/>
        </w:rPr>
      </w:pPr>
      <w:r w:rsidRPr="009A485C">
        <w:rPr>
          <w:rFonts w:ascii="Apolonia" w:hAnsi="Apolonia" w:cs="Tahoma"/>
        </w:rPr>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rsidR="009A485C" w:rsidRPr="009A485C" w:rsidRDefault="009A485C" w:rsidP="009A485C">
      <w:pPr>
        <w:autoSpaceDE w:val="0"/>
        <w:autoSpaceDN w:val="0"/>
        <w:adjustRightInd w:val="0"/>
        <w:ind w:left="720"/>
        <w:jc w:val="both"/>
        <w:rPr>
          <w:rFonts w:ascii="Apolonia" w:hAnsi="Apolonia" w:cs="Tahoma"/>
        </w:rPr>
      </w:pPr>
      <w:r w:rsidRPr="009A485C">
        <w:rPr>
          <w:rFonts w:ascii="Apolonia" w:hAnsi="Apolonia" w:cs="Tahoma"/>
        </w:rPr>
        <w:t>W przypadku, gdy wykonawca zaoferuje okres gwarancji dłuższy niż 60 miesięcy, zamawiający w celu obliczenia punktów przyjmie okres 60 miesięcy.</w:t>
      </w:r>
    </w:p>
    <w:p w:rsidR="009A485C" w:rsidRPr="009A485C" w:rsidRDefault="009A485C" w:rsidP="009A485C">
      <w:pPr>
        <w:pStyle w:val="Default"/>
        <w:tabs>
          <w:tab w:val="left" w:pos="709"/>
          <w:tab w:val="left" w:pos="851"/>
        </w:tabs>
        <w:spacing w:line="306" w:lineRule="atLeast"/>
        <w:ind w:left="720"/>
        <w:jc w:val="both"/>
        <w:rPr>
          <w:rFonts w:ascii="Apolonia" w:hAnsi="Apolonia" w:cs="Tahoma"/>
          <w:color w:val="auto"/>
        </w:rPr>
      </w:pPr>
      <w:r w:rsidRPr="009A485C">
        <w:rPr>
          <w:rFonts w:ascii="Apolonia" w:hAnsi="Apolonia" w:cs="Tahoma"/>
          <w:color w:val="auto"/>
        </w:rPr>
        <w:t xml:space="preserve">W przypadku nie wypełnienia przez wykonawcę w formularzu ofertowym pola określającego długość okresu gwarancji na przedmiot zamówienia, będzie to równoznaczne z nieudzieleniem gwarancji. </w:t>
      </w:r>
    </w:p>
    <w:p w:rsidR="009A485C" w:rsidRDefault="009A485C" w:rsidP="009A485C">
      <w:pPr>
        <w:pStyle w:val="Default"/>
        <w:tabs>
          <w:tab w:val="left" w:pos="709"/>
          <w:tab w:val="left" w:pos="851"/>
        </w:tabs>
        <w:spacing w:line="306" w:lineRule="atLeast"/>
        <w:ind w:left="720"/>
        <w:jc w:val="both"/>
        <w:rPr>
          <w:rFonts w:ascii="Apolonia" w:hAnsi="Apolonia" w:cs="Tahoma"/>
          <w:color w:val="auto"/>
        </w:rPr>
      </w:pPr>
      <w:r w:rsidRPr="009A485C">
        <w:rPr>
          <w:rFonts w:ascii="Apolonia" w:hAnsi="Apolonia" w:cs="Tahoma"/>
          <w:color w:val="auto"/>
        </w:rPr>
        <w:t xml:space="preserve">Oferta z niewypełnionym polem, w którym należało podać długości okresu gwarancji, o których mowa w zdaniu poprzednim będzie traktowana jako ważna nie podlegająca odrzuceniu i zostanie poddana ocenie - oferta nie otrzyma żadnych punktów (0 punktów) - pod warunkiem, </w:t>
      </w:r>
      <w:r w:rsidR="0066648F">
        <w:rPr>
          <w:rFonts w:ascii="Apolonia" w:hAnsi="Apolonia" w:cs="Tahoma"/>
          <w:color w:val="auto"/>
        </w:rPr>
        <w:t>że</w:t>
      </w:r>
      <w:r w:rsidRPr="009A485C">
        <w:rPr>
          <w:rFonts w:ascii="Apolonia" w:hAnsi="Apolonia" w:cs="Tahoma"/>
          <w:color w:val="auto"/>
        </w:rPr>
        <w:t xml:space="preserve"> nie będzie innych powodów skutkujących odrzuceniem takiej oferty.</w:t>
      </w:r>
    </w:p>
    <w:p w:rsidR="0066648F" w:rsidRPr="0066648F" w:rsidRDefault="0066648F" w:rsidP="009A485C">
      <w:pPr>
        <w:pStyle w:val="Default"/>
        <w:tabs>
          <w:tab w:val="left" w:pos="709"/>
          <w:tab w:val="left" w:pos="851"/>
        </w:tabs>
        <w:spacing w:line="306" w:lineRule="atLeast"/>
        <w:ind w:left="720"/>
        <w:jc w:val="both"/>
        <w:rPr>
          <w:rFonts w:ascii="Apolonia" w:hAnsi="Apolonia" w:cs="Tahoma"/>
          <w:color w:val="auto"/>
        </w:rPr>
      </w:pPr>
      <w:r w:rsidRPr="0066648F">
        <w:rPr>
          <w:rFonts w:ascii="Apolonia" w:hAnsi="Apolonia" w:cs="Tahoma"/>
          <w:color w:val="auto"/>
        </w:rPr>
        <w:t xml:space="preserve">Warunki gwarancji zawiera </w:t>
      </w:r>
      <w:r>
        <w:rPr>
          <w:rFonts w:ascii="Apolonia" w:hAnsi="Apolonia" w:cs="Tahoma"/>
          <w:color w:val="auto"/>
        </w:rPr>
        <w:t xml:space="preserve">projekt umowy stanowiący </w:t>
      </w:r>
      <w:r w:rsidRPr="00761B41">
        <w:rPr>
          <w:rFonts w:ascii="Apolonia" w:hAnsi="Apolonia" w:cs="Tahoma"/>
          <w:b/>
          <w:color w:val="auto"/>
        </w:rPr>
        <w:t>załącznik</w:t>
      </w:r>
      <w:r w:rsidR="00761B41" w:rsidRPr="00761B41">
        <w:rPr>
          <w:rFonts w:ascii="Apolonia" w:hAnsi="Apolonia" w:cs="Tahoma"/>
          <w:b/>
          <w:color w:val="auto"/>
        </w:rPr>
        <w:t xml:space="preserve"> nr 7</w:t>
      </w:r>
      <w:r>
        <w:rPr>
          <w:rFonts w:ascii="Apolonia" w:hAnsi="Apolonia" w:cs="Tahoma"/>
          <w:color w:val="auto"/>
        </w:rPr>
        <w:t xml:space="preserve"> do siwz.</w:t>
      </w:r>
    </w:p>
    <w:p w:rsidR="009A485C" w:rsidRDefault="009A485C" w:rsidP="009A485C">
      <w:pPr>
        <w:tabs>
          <w:tab w:val="left" w:pos="720"/>
        </w:tabs>
        <w:ind w:left="720"/>
        <w:jc w:val="both"/>
        <w:rPr>
          <w:rFonts w:ascii="Apolonia" w:hAnsi="Apolonia" w:cs="Tahoma"/>
        </w:rPr>
      </w:pPr>
      <w:r w:rsidRPr="009A485C">
        <w:rPr>
          <w:rFonts w:ascii="Apolonia" w:hAnsi="Apolonia" w:cs="Tahoma"/>
        </w:rPr>
        <w:t xml:space="preserve">Liczba punktów, jaką można uzyskać w tym kryterium zostanie obliczona zgodnie ze wzorem: </w:t>
      </w:r>
    </w:p>
    <w:p w:rsidR="0034715E" w:rsidRPr="009A485C" w:rsidRDefault="0034715E" w:rsidP="00A938C9">
      <w:pPr>
        <w:tabs>
          <w:tab w:val="left" w:pos="720"/>
        </w:tabs>
        <w:jc w:val="both"/>
        <w:rPr>
          <w:rFonts w:ascii="Apolonia" w:hAnsi="Apolonia" w:cs="Tahoma"/>
        </w:rPr>
      </w:pP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w:t>
      </w:r>
      <w:r w:rsidR="00FB61D2">
        <w:rPr>
          <w:rFonts w:ascii="Apolonia" w:hAnsi="Apolonia" w:cs="Tahoma"/>
          <w:b/>
          <w:bCs/>
          <w:sz w:val="20"/>
          <w:szCs w:val="20"/>
        </w:rPr>
        <w:t xml:space="preserve">               </w:t>
      </w:r>
      <w:r w:rsidRPr="009A485C">
        <w:rPr>
          <w:rFonts w:ascii="Apolonia" w:hAnsi="Apolonia" w:cs="Tahoma"/>
          <w:b/>
          <w:bCs/>
          <w:sz w:val="20"/>
          <w:szCs w:val="20"/>
        </w:rPr>
        <w:t xml:space="preserve"> okres gwarancji oferty badanej</w:t>
      </w: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liczba punktów oferty badanej</w:t>
      </w:r>
      <w:r w:rsidR="00FB61D2">
        <w:rPr>
          <w:rFonts w:ascii="Apolonia" w:hAnsi="Apolonia" w:cs="Tahoma"/>
          <w:b/>
          <w:bCs/>
          <w:sz w:val="20"/>
          <w:szCs w:val="20"/>
        </w:rPr>
        <w:t xml:space="preserve">   = --------------------</w:t>
      </w:r>
      <w:r w:rsidRPr="009A485C">
        <w:rPr>
          <w:rFonts w:ascii="Apolonia" w:hAnsi="Apolonia" w:cs="Tahoma"/>
          <w:b/>
          <w:bCs/>
          <w:sz w:val="20"/>
          <w:szCs w:val="20"/>
        </w:rPr>
        <w:t xml:space="preserve">--------------------------------   x 100 x  40 % </w:t>
      </w: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w:t>
      </w:r>
      <w:r w:rsidR="00FB61D2">
        <w:rPr>
          <w:rFonts w:ascii="Apolonia" w:hAnsi="Apolonia" w:cs="Tahoma"/>
          <w:b/>
          <w:bCs/>
          <w:sz w:val="20"/>
          <w:szCs w:val="20"/>
        </w:rPr>
        <w:t xml:space="preserve">   </w:t>
      </w:r>
      <w:r w:rsidRPr="009A485C">
        <w:rPr>
          <w:rFonts w:ascii="Apolonia" w:hAnsi="Apolonia" w:cs="Tahoma"/>
          <w:b/>
          <w:bCs/>
          <w:sz w:val="20"/>
          <w:szCs w:val="20"/>
        </w:rPr>
        <w:t xml:space="preserve">najdłuższy zaoferowany okres gwarancji  </w:t>
      </w:r>
    </w:p>
    <w:p w:rsidR="00130687" w:rsidRDefault="009A485C" w:rsidP="00E55F82">
      <w:pPr>
        <w:pStyle w:val="Tekstpodstawowywcity"/>
        <w:tabs>
          <w:tab w:val="num" w:pos="360"/>
        </w:tabs>
        <w:spacing w:after="0"/>
        <w:ind w:left="357" w:hanging="357"/>
        <w:jc w:val="center"/>
        <w:rPr>
          <w:rFonts w:ascii="Apolonia" w:hAnsi="Apolonia" w:cs="Tahoma"/>
          <w:b/>
          <w:bCs/>
          <w:sz w:val="20"/>
          <w:szCs w:val="20"/>
        </w:rPr>
      </w:pPr>
      <w:r w:rsidRPr="009C171A">
        <w:rPr>
          <w:rFonts w:ascii="Apolonia" w:hAnsi="Apolonia" w:cs="Tahoma"/>
          <w:b/>
          <w:bCs/>
          <w:sz w:val="20"/>
          <w:szCs w:val="20"/>
        </w:rPr>
        <w:t xml:space="preserve">                                  </w:t>
      </w:r>
      <w:r w:rsidR="00FB61D2" w:rsidRPr="009C171A">
        <w:rPr>
          <w:rFonts w:ascii="Apolonia" w:hAnsi="Apolonia" w:cs="Tahoma"/>
          <w:b/>
          <w:bCs/>
          <w:sz w:val="20"/>
          <w:szCs w:val="20"/>
        </w:rPr>
        <w:t xml:space="preserve">   </w:t>
      </w:r>
      <w:r w:rsidRPr="009C171A">
        <w:rPr>
          <w:rFonts w:ascii="Apolonia" w:hAnsi="Apolonia" w:cs="Tahoma"/>
          <w:b/>
          <w:bCs/>
          <w:sz w:val="20"/>
          <w:szCs w:val="20"/>
        </w:rPr>
        <w:t xml:space="preserve"> je</w:t>
      </w:r>
      <w:r w:rsidR="0034715E">
        <w:rPr>
          <w:rFonts w:ascii="Apolonia" w:hAnsi="Apolonia" w:cs="Tahoma"/>
          <w:b/>
          <w:bCs/>
          <w:sz w:val="20"/>
          <w:szCs w:val="20"/>
        </w:rPr>
        <w:t>dnak nie więcej niż 60 miesięcy</w:t>
      </w:r>
    </w:p>
    <w:p w:rsidR="00707955" w:rsidRPr="00E55F82" w:rsidRDefault="00707955" w:rsidP="00237C34">
      <w:pPr>
        <w:pStyle w:val="Tekstpodstawowywcity"/>
        <w:tabs>
          <w:tab w:val="num" w:pos="360"/>
        </w:tabs>
        <w:spacing w:after="0"/>
        <w:rPr>
          <w:rFonts w:ascii="Apolonia" w:hAnsi="Apolonia" w:cs="Tahoma"/>
          <w:b/>
          <w:bCs/>
          <w:sz w:val="20"/>
          <w:szCs w:val="20"/>
        </w:rPr>
      </w:pPr>
    </w:p>
    <w:p w:rsidR="009C171A" w:rsidRPr="00AB1644" w:rsidRDefault="00AB1644" w:rsidP="00E93AE2">
      <w:pPr>
        <w:pStyle w:val="Tekstpodstawowy3"/>
        <w:numPr>
          <w:ilvl w:val="0"/>
          <w:numId w:val="63"/>
        </w:numPr>
        <w:ind w:left="709" w:hanging="709"/>
        <w:rPr>
          <w:rFonts w:ascii="Apolonia" w:hAnsi="Apolonia" w:cs="Tahoma"/>
          <w:color w:val="000000"/>
          <w:sz w:val="28"/>
          <w:szCs w:val="28"/>
        </w:rPr>
      </w:pPr>
      <w:r>
        <w:rPr>
          <w:rFonts w:ascii="Apolonia" w:hAnsi="Apolonia" w:cs="Tahoma"/>
          <w:color w:val="000000"/>
          <w:sz w:val="28"/>
          <w:szCs w:val="28"/>
        </w:rPr>
        <w:t>Badanie i ocena ofert</w:t>
      </w:r>
    </w:p>
    <w:p w:rsidR="008438DF" w:rsidRDefault="008438DF" w:rsidP="00E93AE2">
      <w:pPr>
        <w:pStyle w:val="Tekstpodstawowywcity"/>
        <w:numPr>
          <w:ilvl w:val="1"/>
          <w:numId w:val="63"/>
        </w:numPr>
        <w:spacing w:after="0"/>
        <w:jc w:val="both"/>
        <w:rPr>
          <w:rFonts w:ascii="Apolonia" w:hAnsi="Apolonia" w:cs="Tahoma"/>
        </w:rPr>
      </w:pPr>
      <w:r>
        <w:rPr>
          <w:rFonts w:ascii="Apolonia" w:hAnsi="Apolonia" w:cs="Tahoma"/>
        </w:rPr>
        <w:t>Zamawiający korzysta z uprawnienia wynikającego z art. 24aa ustawy pzp.</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 xml:space="preserve">W toku badania i oceny ofert </w:t>
      </w:r>
      <w:r w:rsidR="008438DF">
        <w:rPr>
          <w:rFonts w:ascii="Apolonia" w:hAnsi="Apolonia" w:cs="Tahoma"/>
        </w:rPr>
        <w:t>Z</w:t>
      </w:r>
      <w:r w:rsidRPr="009C171A">
        <w:rPr>
          <w:rFonts w:ascii="Apolonia" w:hAnsi="Apolonia" w:cs="Tahoma"/>
        </w:rPr>
        <w:t xml:space="preserve">amawiający może żądać od </w:t>
      </w:r>
      <w:r w:rsidR="008438DF">
        <w:rPr>
          <w:rFonts w:ascii="Apolonia" w:hAnsi="Apolonia" w:cs="Tahoma"/>
        </w:rPr>
        <w:t>W</w:t>
      </w:r>
      <w:r w:rsidRPr="009C171A">
        <w:rPr>
          <w:rFonts w:ascii="Apolonia" w:hAnsi="Apolonia" w:cs="Tahoma"/>
        </w:rPr>
        <w:t>ykonawc</w:t>
      </w:r>
      <w:r w:rsidR="008438DF">
        <w:rPr>
          <w:rFonts w:ascii="Apolonia" w:hAnsi="Apolonia" w:cs="Tahoma"/>
        </w:rPr>
        <w:t>y</w:t>
      </w:r>
      <w:r w:rsidRPr="009C171A">
        <w:rPr>
          <w:rFonts w:ascii="Apolonia" w:hAnsi="Apolonia" w:cs="Tahoma"/>
        </w:rPr>
        <w:t xml:space="preserve"> wyjaśnień dotyczących treści złożonych ofert i dokumentów potwierdzających spełnianie warunków udziału w postępowaniu.</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Zamawiający poprawi w tekście oferty oczywiste omyłki pisarskie oraz oczywiste omyłki rachunkowe, a także inne omyłki polegające na niezgodności oferty ze specyfikacją, niepowodujące istotnych zmian w treści oferty, niezwłocznie zawiadamiając o tym wykonawcę, którego oferta została poprawiona.</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Jeżeli oferta zawierać będzie rażąco niską cenę w stosunku do przedmiotu zamówienia, zamawiający zwróci się do wykonawcy o</w:t>
      </w:r>
      <w:r w:rsidRPr="009C171A">
        <w:rPr>
          <w:rFonts w:ascii="Courier New" w:hAnsi="Courier New" w:cs="Courier New"/>
        </w:rPr>
        <w:t> </w:t>
      </w:r>
      <w:r w:rsidRPr="009C171A">
        <w:rPr>
          <w:rFonts w:ascii="Apolonia" w:hAnsi="Apolonia" w:cs="Tahoma"/>
        </w:rPr>
        <w:t>udzielenie w okre</w:t>
      </w:r>
      <w:r w:rsidRPr="009C171A">
        <w:rPr>
          <w:rFonts w:ascii="Apolonia" w:hAnsi="Apolonia" w:cs="Apolonia"/>
        </w:rPr>
        <w:t>ś</w:t>
      </w:r>
      <w:r w:rsidRPr="009C171A">
        <w:rPr>
          <w:rFonts w:ascii="Apolonia" w:hAnsi="Apolonia" w:cs="Tahoma"/>
        </w:rPr>
        <w:t>lonym terminie wyja</w:t>
      </w:r>
      <w:r w:rsidRPr="009C171A">
        <w:rPr>
          <w:rFonts w:ascii="Apolonia" w:hAnsi="Apolonia" w:cs="Apolonia"/>
        </w:rPr>
        <w:t>ś</w:t>
      </w:r>
      <w:r w:rsidRPr="009C171A">
        <w:rPr>
          <w:rFonts w:ascii="Apolonia" w:hAnsi="Apolonia" w:cs="Tahoma"/>
        </w:rPr>
        <w:t>nie</w:t>
      </w:r>
      <w:r w:rsidRPr="009C171A">
        <w:rPr>
          <w:rFonts w:ascii="Apolonia" w:hAnsi="Apolonia" w:cs="Apolonia"/>
        </w:rPr>
        <w:t>ń</w:t>
      </w:r>
      <w:r w:rsidRPr="009C171A">
        <w:rPr>
          <w:rFonts w:ascii="Apolonia" w:hAnsi="Apolonia" w:cs="Tahoma"/>
        </w:rPr>
        <w:t xml:space="preserve"> dotycz</w:t>
      </w:r>
      <w:r w:rsidRPr="009C171A">
        <w:rPr>
          <w:rFonts w:ascii="Apolonia" w:hAnsi="Apolonia" w:cs="Apolonia"/>
        </w:rPr>
        <w:t>ą</w:t>
      </w:r>
      <w:r w:rsidRPr="009C171A">
        <w:rPr>
          <w:rFonts w:ascii="Apolonia" w:hAnsi="Apolonia" w:cs="Tahoma"/>
        </w:rPr>
        <w:t>cych element</w:t>
      </w:r>
      <w:r w:rsidRPr="009C171A">
        <w:rPr>
          <w:rFonts w:ascii="Apolonia" w:hAnsi="Apolonia" w:cs="Apolonia"/>
        </w:rPr>
        <w:t>ó</w:t>
      </w:r>
      <w:r w:rsidRPr="009C171A">
        <w:rPr>
          <w:rFonts w:ascii="Apolonia" w:hAnsi="Apolonia" w:cs="Tahoma"/>
        </w:rPr>
        <w:t>w oferty maj</w:t>
      </w:r>
      <w:r w:rsidRPr="009C171A">
        <w:rPr>
          <w:rFonts w:ascii="Apolonia" w:hAnsi="Apolonia" w:cs="Apolonia"/>
        </w:rPr>
        <w:t>ą</w:t>
      </w:r>
      <w:r w:rsidRPr="009C171A">
        <w:rPr>
          <w:rFonts w:ascii="Apolonia" w:hAnsi="Apolonia" w:cs="Tahoma"/>
        </w:rPr>
        <w:t>cych wp</w:t>
      </w:r>
      <w:r w:rsidRPr="009C171A">
        <w:rPr>
          <w:rFonts w:ascii="Apolonia" w:hAnsi="Apolonia" w:cs="Apolonia"/>
        </w:rPr>
        <w:t>ł</w:t>
      </w:r>
      <w:r w:rsidRPr="009C171A">
        <w:rPr>
          <w:rFonts w:ascii="Apolonia" w:hAnsi="Apolonia" w:cs="Tahoma"/>
        </w:rPr>
        <w:t>yw na wysoko</w:t>
      </w:r>
      <w:r w:rsidRPr="009C171A">
        <w:rPr>
          <w:rFonts w:ascii="Apolonia" w:hAnsi="Apolonia" w:cs="Apolonia"/>
        </w:rPr>
        <w:t>ść</w:t>
      </w:r>
      <w:r w:rsidRPr="009C171A">
        <w:rPr>
          <w:rFonts w:ascii="Apolonia" w:hAnsi="Apolonia" w:cs="Tahoma"/>
        </w:rPr>
        <w:t xml:space="preserve"> ceny.</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Zamawiający odrzuca ofertę w przypadkach określonych w art. 89 ust. 1  ustawy Prawo zamówień publicznych.</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Zamawiający przyzna zamówienie temu wykonawcy, którego oferta odpowiada wszystkim wymaganiom określonym w ustawie Pzp oraz w</w:t>
      </w:r>
      <w:r w:rsidRPr="009C171A">
        <w:rPr>
          <w:rFonts w:ascii="Courier New" w:hAnsi="Courier New" w:cs="Courier New"/>
        </w:rPr>
        <w:t> </w:t>
      </w:r>
      <w:r w:rsidRPr="009C171A">
        <w:rPr>
          <w:rFonts w:ascii="Apolonia" w:hAnsi="Apolonia" w:cs="Tahoma"/>
        </w:rPr>
        <w:t>niniejszej SIWZ i</w:t>
      </w:r>
      <w:r w:rsidRPr="009C171A">
        <w:rPr>
          <w:rFonts w:ascii="Courier New" w:hAnsi="Courier New" w:cs="Courier New"/>
        </w:rPr>
        <w:t> </w:t>
      </w:r>
      <w:r w:rsidRPr="009C171A">
        <w:rPr>
          <w:rFonts w:ascii="Apolonia" w:hAnsi="Apolonia" w:cs="Tahoma"/>
        </w:rPr>
        <w:t>zosta</w:t>
      </w:r>
      <w:r w:rsidRPr="009C171A">
        <w:rPr>
          <w:rFonts w:ascii="Apolonia" w:hAnsi="Apolonia" w:cs="Apolonia"/>
        </w:rPr>
        <w:t>ł</w:t>
      </w:r>
      <w:r w:rsidRPr="009C171A">
        <w:rPr>
          <w:rFonts w:ascii="Apolonia" w:hAnsi="Apolonia" w:cs="Tahoma"/>
        </w:rPr>
        <w:t>a oceniona jako najkorzystniejsza w oparciu o</w:t>
      </w:r>
      <w:r w:rsidRPr="009C171A">
        <w:rPr>
          <w:rFonts w:ascii="Courier New" w:hAnsi="Courier New" w:cs="Courier New"/>
        </w:rPr>
        <w:t> </w:t>
      </w:r>
      <w:r w:rsidRPr="009C171A">
        <w:rPr>
          <w:rFonts w:ascii="Apolonia" w:hAnsi="Apolonia" w:cs="Tahoma"/>
        </w:rPr>
        <w:t>podane w ogłoszeniu o</w:t>
      </w:r>
      <w:r w:rsidRPr="009C171A">
        <w:rPr>
          <w:rFonts w:ascii="Courier New" w:hAnsi="Courier New" w:cs="Courier New"/>
        </w:rPr>
        <w:t> </w:t>
      </w:r>
      <w:r w:rsidRPr="009C171A">
        <w:rPr>
          <w:rFonts w:ascii="Apolonia" w:hAnsi="Apolonia" w:cs="Tahoma"/>
        </w:rPr>
        <w:t>zam</w:t>
      </w:r>
      <w:r w:rsidRPr="009C171A">
        <w:rPr>
          <w:rFonts w:ascii="Apolonia" w:hAnsi="Apolonia" w:cs="Apolonia"/>
        </w:rPr>
        <w:t>ó</w:t>
      </w:r>
      <w:r w:rsidRPr="009C171A">
        <w:rPr>
          <w:rFonts w:ascii="Apolonia" w:hAnsi="Apolonia" w:cs="Tahoma"/>
        </w:rPr>
        <w:t>wieniu i</w:t>
      </w:r>
      <w:r w:rsidRPr="009C171A">
        <w:rPr>
          <w:rFonts w:ascii="Courier New" w:hAnsi="Courier New" w:cs="Courier New"/>
        </w:rPr>
        <w:t> </w:t>
      </w:r>
      <w:r w:rsidRPr="009C171A">
        <w:rPr>
          <w:rFonts w:ascii="Apolonia" w:hAnsi="Apolonia" w:cs="Tahoma"/>
        </w:rPr>
        <w:t>SIWZ kryteria wyboru oferty.</w:t>
      </w:r>
    </w:p>
    <w:p w:rsidR="009C171A" w:rsidRPr="009C171A" w:rsidRDefault="009C171A" w:rsidP="00E93AE2">
      <w:pPr>
        <w:pStyle w:val="Tekstpodstawowywcity"/>
        <w:numPr>
          <w:ilvl w:val="1"/>
          <w:numId w:val="63"/>
        </w:numPr>
        <w:spacing w:after="0"/>
        <w:jc w:val="both"/>
        <w:rPr>
          <w:rFonts w:ascii="Apolonia" w:hAnsi="Apolonia" w:cs="Tahoma"/>
        </w:rPr>
      </w:pPr>
      <w:r w:rsidRPr="009C171A">
        <w:rPr>
          <w:rFonts w:ascii="Apolonia" w:hAnsi="Apolonia" w:cs="Tahoma"/>
        </w:rPr>
        <w:t>Zamawiający informuje wszystkich  wykonawców o:</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wyborze najkorzystniejszej oferty, podając nazwę albo imię i</w:t>
      </w:r>
      <w:r w:rsidRPr="009C171A">
        <w:rPr>
          <w:rFonts w:ascii="Courier New" w:hAnsi="Courier New" w:cs="Courier New"/>
        </w:rPr>
        <w:t> </w:t>
      </w:r>
      <w:r w:rsidRPr="009C171A">
        <w:rPr>
          <w:rFonts w:ascii="Apolonia" w:hAnsi="Apolonia" w:cs="Tahoma"/>
        </w:rPr>
        <w:t>nazwisko, siedzib</w:t>
      </w:r>
      <w:r w:rsidRPr="009C171A">
        <w:rPr>
          <w:rFonts w:ascii="Apolonia" w:hAnsi="Apolonia" w:cs="Apolonia"/>
        </w:rPr>
        <w:t>ę</w:t>
      </w:r>
      <w:r w:rsidRPr="009C171A">
        <w:rPr>
          <w:rFonts w:ascii="Apolonia" w:hAnsi="Apolonia" w:cs="Tahoma"/>
        </w:rPr>
        <w:t xml:space="preserve"> albo miejsce zamieszkania i adres, jeżeli jest miejscem wykonywania działalności wykonawcy, którego ofertę wybrano, oraz nazwy albo imiona i</w:t>
      </w:r>
      <w:r w:rsidRPr="009C171A">
        <w:rPr>
          <w:rFonts w:ascii="Courier New" w:hAnsi="Courier New" w:cs="Courier New"/>
        </w:rPr>
        <w:t> </w:t>
      </w:r>
      <w:r w:rsidRPr="009C171A">
        <w:rPr>
          <w:rFonts w:ascii="Apolonia" w:hAnsi="Apolonia" w:cs="Tahoma"/>
        </w:rPr>
        <w:t>nazwiska, siedziby albo miejsca zamieszkania i adresy, jeżeli są miejscami wykonywania działalności wykonawców, którzy złożyli oferty, a także punktację przyznaną ofertom w każdym kryterium oceny ofert i łączną punktację,</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którzy zostali wykluczeni,</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których oferty zostały odrzucone, powodach odrzucenia oferty, a w przypadkach, o których mowa w art. 89 ust. 4 i 5 braku równoważności lub braku spełniania wymagań dotyczących wydajności lub funkcjonalności,</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którzy złożyli oferty niepodlegające odrzuceniu,</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unieważnieniu postępowania,</w:t>
      </w:r>
    </w:p>
    <w:p w:rsidR="009C171A" w:rsidRPr="009C171A" w:rsidRDefault="009C171A" w:rsidP="009C171A">
      <w:pPr>
        <w:pStyle w:val="Tekstpodstawowywcity"/>
        <w:spacing w:after="0"/>
        <w:ind w:left="774"/>
        <w:jc w:val="both"/>
        <w:rPr>
          <w:rFonts w:ascii="Apolonia" w:hAnsi="Apolonia" w:cs="Tahoma"/>
        </w:rPr>
      </w:pPr>
      <w:r w:rsidRPr="009C171A">
        <w:rPr>
          <w:rFonts w:ascii="Apolonia" w:hAnsi="Apolonia" w:cs="Tahoma"/>
        </w:rPr>
        <w:t>- podając uzasadnienie faktyczne i prawne.</w:t>
      </w:r>
    </w:p>
    <w:p w:rsidR="009C171A" w:rsidRPr="009C171A" w:rsidRDefault="009C171A" w:rsidP="00E93AE2">
      <w:pPr>
        <w:pStyle w:val="Tekstpodstawowy3"/>
        <w:numPr>
          <w:ilvl w:val="1"/>
          <w:numId w:val="63"/>
        </w:numPr>
        <w:autoSpaceDE w:val="0"/>
        <w:autoSpaceDN w:val="0"/>
        <w:adjustRightInd w:val="0"/>
        <w:rPr>
          <w:rFonts w:ascii="Apolonia" w:hAnsi="Apolonia"/>
          <w:b w:val="0"/>
          <w:bCs w:val="0"/>
          <w:sz w:val="24"/>
          <w:szCs w:val="24"/>
        </w:rPr>
      </w:pPr>
      <w:r w:rsidRPr="009C171A">
        <w:rPr>
          <w:rFonts w:ascii="Apolonia" w:hAnsi="Apolonia" w:cs="Tahoma"/>
          <w:b w:val="0"/>
          <w:bCs w:val="0"/>
          <w:sz w:val="24"/>
          <w:szCs w:val="24"/>
        </w:rPr>
        <w:t>Jeżeli wykonawca, którego oferta została wybrana, uchyla si</w:t>
      </w:r>
      <w:r w:rsidRPr="009C171A">
        <w:rPr>
          <w:rFonts w:ascii="Apolonia" w:hAnsi="Apolonia"/>
          <w:b w:val="0"/>
          <w:bCs w:val="0"/>
          <w:sz w:val="24"/>
          <w:szCs w:val="24"/>
        </w:rPr>
        <w:t xml:space="preserve">ę </w:t>
      </w:r>
      <w:r w:rsidRPr="009C171A">
        <w:rPr>
          <w:rFonts w:ascii="Apolonia" w:hAnsi="Apolonia" w:cs="Tahoma"/>
          <w:b w:val="0"/>
          <w:bCs w:val="0"/>
          <w:sz w:val="24"/>
          <w:szCs w:val="24"/>
        </w:rPr>
        <w:t>od zawarcia umowy w sprawie zamówienia publicznego lub nie wnosi zabezpieczenia należytego wykonania umowy, zamawiaj</w:t>
      </w:r>
      <w:r w:rsidRPr="009C171A">
        <w:rPr>
          <w:rFonts w:ascii="Apolonia" w:hAnsi="Apolonia"/>
          <w:b w:val="0"/>
          <w:bCs w:val="0"/>
          <w:sz w:val="24"/>
          <w:szCs w:val="24"/>
        </w:rPr>
        <w:t>ą</w:t>
      </w:r>
      <w:r w:rsidRPr="009C171A">
        <w:rPr>
          <w:rFonts w:ascii="Apolonia" w:hAnsi="Apolonia" w:cs="Tahoma"/>
          <w:b w:val="0"/>
          <w:bCs w:val="0"/>
          <w:sz w:val="24"/>
          <w:szCs w:val="24"/>
        </w:rPr>
        <w:t>cy mo</w:t>
      </w:r>
      <w:r w:rsidRPr="009C171A">
        <w:rPr>
          <w:rFonts w:ascii="Apolonia" w:hAnsi="Apolonia"/>
          <w:b w:val="0"/>
          <w:bCs w:val="0"/>
          <w:sz w:val="24"/>
          <w:szCs w:val="24"/>
        </w:rPr>
        <w:t>ż</w:t>
      </w:r>
      <w:r w:rsidRPr="009C171A">
        <w:rPr>
          <w:rFonts w:ascii="Apolonia" w:hAnsi="Apolonia" w:cs="Tahoma"/>
          <w:b w:val="0"/>
          <w:bCs w:val="0"/>
          <w:sz w:val="24"/>
          <w:szCs w:val="24"/>
        </w:rPr>
        <w:t>e wybra</w:t>
      </w:r>
      <w:r w:rsidRPr="009C171A">
        <w:rPr>
          <w:rFonts w:ascii="Apolonia" w:hAnsi="Apolonia"/>
          <w:b w:val="0"/>
          <w:bCs w:val="0"/>
          <w:sz w:val="24"/>
          <w:szCs w:val="24"/>
        </w:rPr>
        <w:t xml:space="preserve">ć </w:t>
      </w:r>
      <w:r w:rsidRPr="009C171A">
        <w:rPr>
          <w:rFonts w:ascii="Apolonia" w:hAnsi="Apolonia" w:cs="Tahoma"/>
          <w:b w:val="0"/>
          <w:bCs w:val="0"/>
          <w:sz w:val="24"/>
          <w:szCs w:val="24"/>
        </w:rPr>
        <w:t>ofert</w:t>
      </w:r>
      <w:r w:rsidRPr="009C171A">
        <w:rPr>
          <w:rFonts w:ascii="Apolonia" w:hAnsi="Apolonia"/>
          <w:b w:val="0"/>
          <w:bCs w:val="0"/>
          <w:sz w:val="24"/>
          <w:szCs w:val="24"/>
        </w:rPr>
        <w:t xml:space="preserve">ę </w:t>
      </w:r>
      <w:r w:rsidRPr="009C171A">
        <w:rPr>
          <w:rFonts w:ascii="Apolonia" w:hAnsi="Apolonia" w:cs="Tahoma"/>
          <w:b w:val="0"/>
          <w:bCs w:val="0"/>
          <w:sz w:val="24"/>
          <w:szCs w:val="24"/>
        </w:rPr>
        <w:t>najkorzystniejsz</w:t>
      </w:r>
      <w:r w:rsidRPr="009C171A">
        <w:rPr>
          <w:rFonts w:ascii="Apolonia" w:hAnsi="Apolonia"/>
          <w:b w:val="0"/>
          <w:bCs w:val="0"/>
          <w:sz w:val="24"/>
          <w:szCs w:val="24"/>
        </w:rPr>
        <w:t xml:space="preserve">ą </w:t>
      </w:r>
      <w:r w:rsidRPr="009C171A">
        <w:rPr>
          <w:rFonts w:ascii="Apolonia" w:hAnsi="Apolonia" w:cs="Tahoma"/>
          <w:b w:val="0"/>
          <w:bCs w:val="0"/>
          <w:sz w:val="24"/>
          <w:szCs w:val="24"/>
        </w:rPr>
        <w:t>spo</w:t>
      </w:r>
      <w:r w:rsidRPr="009C171A">
        <w:rPr>
          <w:rFonts w:ascii="Apolonia" w:hAnsi="Apolonia"/>
          <w:b w:val="0"/>
          <w:bCs w:val="0"/>
          <w:sz w:val="24"/>
          <w:szCs w:val="24"/>
        </w:rPr>
        <w:t>ś</w:t>
      </w:r>
      <w:r w:rsidRPr="009C171A">
        <w:rPr>
          <w:rFonts w:ascii="Apolonia" w:hAnsi="Apolonia" w:cs="Tahoma"/>
          <w:b w:val="0"/>
          <w:bCs w:val="0"/>
          <w:sz w:val="24"/>
          <w:szCs w:val="24"/>
        </w:rPr>
        <w:t xml:space="preserve">ród pozostałych ofert bez przeprowadzania ich ponownego badania i oceny, chyba że zachodzą przesłanki unieważnienia postępowania, o których mowa w art. 93 ust. 1 ustawy Prawo zamówień publicznych. </w:t>
      </w:r>
    </w:p>
    <w:p w:rsidR="009C171A" w:rsidRPr="009C171A" w:rsidRDefault="009C171A" w:rsidP="009C171A">
      <w:pPr>
        <w:pStyle w:val="Tekstpodstawowy3"/>
        <w:autoSpaceDE w:val="0"/>
        <w:autoSpaceDN w:val="0"/>
        <w:adjustRightInd w:val="0"/>
        <w:ind w:left="720"/>
        <w:rPr>
          <w:rFonts w:ascii="Apolonia" w:hAnsi="Apolonia"/>
          <w:b w:val="0"/>
          <w:bCs w:val="0"/>
          <w:sz w:val="24"/>
          <w:szCs w:val="24"/>
        </w:rPr>
      </w:pPr>
    </w:p>
    <w:p w:rsidR="009C171A" w:rsidRPr="009C171A" w:rsidRDefault="009C171A" w:rsidP="00E93AE2">
      <w:pPr>
        <w:pStyle w:val="Tekstpodstawowy3"/>
        <w:numPr>
          <w:ilvl w:val="0"/>
          <w:numId w:val="63"/>
        </w:numPr>
        <w:ind w:left="709" w:hanging="709"/>
        <w:rPr>
          <w:rFonts w:ascii="Apolonia" w:hAnsi="Apolonia" w:cs="Tahoma"/>
          <w:color w:val="000000"/>
          <w:sz w:val="28"/>
          <w:szCs w:val="28"/>
        </w:rPr>
      </w:pPr>
      <w:r w:rsidRPr="009C171A">
        <w:rPr>
          <w:rFonts w:ascii="Apolonia" w:hAnsi="Apolonia" w:cs="Tahoma"/>
          <w:color w:val="000000"/>
          <w:sz w:val="28"/>
          <w:szCs w:val="28"/>
        </w:rPr>
        <w:t>Informacje o formalnościach, jakie powinny zostać dopełnione po wyborze oferty w celu zawarcia umowy w</w:t>
      </w:r>
      <w:r w:rsidRPr="009C171A">
        <w:rPr>
          <w:rFonts w:ascii="Courier New" w:hAnsi="Courier New" w:cs="Courier New"/>
          <w:color w:val="000000"/>
          <w:sz w:val="28"/>
          <w:szCs w:val="28"/>
        </w:rPr>
        <w:t> </w:t>
      </w:r>
      <w:r w:rsidRPr="009C171A">
        <w:rPr>
          <w:rFonts w:ascii="Apolonia" w:hAnsi="Apolonia" w:cs="Tahoma"/>
          <w:color w:val="000000"/>
          <w:sz w:val="28"/>
          <w:szCs w:val="28"/>
        </w:rPr>
        <w:t>sprawie zam</w:t>
      </w:r>
      <w:r w:rsidRPr="009C171A">
        <w:rPr>
          <w:rFonts w:ascii="Apolonia" w:hAnsi="Apolonia" w:cs="Apolonia"/>
          <w:color w:val="000000"/>
          <w:sz w:val="28"/>
          <w:szCs w:val="28"/>
        </w:rPr>
        <w:t>ó</w:t>
      </w:r>
      <w:r w:rsidRPr="009C171A">
        <w:rPr>
          <w:rFonts w:ascii="Apolonia" w:hAnsi="Apolonia" w:cs="Tahoma"/>
          <w:color w:val="000000"/>
          <w:sz w:val="28"/>
          <w:szCs w:val="28"/>
        </w:rPr>
        <w:t>wienia publicznego</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Zamawiający poinformuje </w:t>
      </w:r>
      <w:r w:rsidR="0018547C">
        <w:rPr>
          <w:rFonts w:ascii="Apolonia" w:hAnsi="Apolonia" w:cs="Tahoma"/>
          <w:b w:val="0"/>
          <w:bCs w:val="0"/>
          <w:sz w:val="24"/>
          <w:szCs w:val="24"/>
        </w:rPr>
        <w:t>W</w:t>
      </w:r>
      <w:r w:rsidRPr="009C171A">
        <w:rPr>
          <w:rFonts w:ascii="Apolonia" w:hAnsi="Apolonia" w:cs="Tahoma"/>
          <w:b w:val="0"/>
          <w:bCs w:val="0"/>
          <w:sz w:val="24"/>
          <w:szCs w:val="24"/>
        </w:rPr>
        <w:t>ykonawcę, którego oferta została wybrana jako najkorzystniejsza o miejscu i terminie zawarcia umowy.</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Zamawiający wymaga, aby </w:t>
      </w:r>
      <w:r w:rsidR="0018547C">
        <w:rPr>
          <w:rFonts w:ascii="Apolonia" w:hAnsi="Apolonia" w:cs="Tahoma"/>
          <w:b w:val="0"/>
          <w:bCs w:val="0"/>
          <w:sz w:val="24"/>
          <w:szCs w:val="24"/>
        </w:rPr>
        <w:t>W</w:t>
      </w:r>
      <w:r w:rsidRPr="009C171A">
        <w:rPr>
          <w:rFonts w:ascii="Apolonia" w:hAnsi="Apolonia" w:cs="Tahoma"/>
          <w:b w:val="0"/>
          <w:bCs w:val="0"/>
          <w:sz w:val="24"/>
          <w:szCs w:val="24"/>
        </w:rPr>
        <w:t>ykonawca zawarł z nim umowę w sprawie zamówienia publicznego</w:t>
      </w:r>
      <w:r w:rsidR="009A37BD">
        <w:rPr>
          <w:rFonts w:ascii="Apolonia" w:hAnsi="Apolonia" w:cs="Tahoma"/>
          <w:b w:val="0"/>
          <w:bCs w:val="0"/>
          <w:sz w:val="24"/>
          <w:szCs w:val="24"/>
        </w:rPr>
        <w:t>. Projekt umowy stanowi załącznik do siwz.</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Przed podpisaniem umowy wyłoniony </w:t>
      </w:r>
      <w:r w:rsidR="0018547C">
        <w:rPr>
          <w:rFonts w:ascii="Apolonia" w:hAnsi="Apolonia" w:cs="Tahoma"/>
          <w:b w:val="0"/>
          <w:bCs w:val="0"/>
          <w:sz w:val="24"/>
          <w:szCs w:val="24"/>
        </w:rPr>
        <w:t>W</w:t>
      </w:r>
      <w:r w:rsidRPr="009C171A">
        <w:rPr>
          <w:rFonts w:ascii="Apolonia" w:hAnsi="Apolonia" w:cs="Tahoma"/>
          <w:b w:val="0"/>
          <w:bCs w:val="0"/>
          <w:sz w:val="24"/>
          <w:szCs w:val="24"/>
        </w:rPr>
        <w:t xml:space="preserve">ykonawca zobowiązany jest dostarczyć </w:t>
      </w:r>
      <w:r w:rsidR="0018547C">
        <w:rPr>
          <w:rFonts w:ascii="Apolonia" w:hAnsi="Apolonia" w:cs="Tahoma"/>
          <w:b w:val="0"/>
          <w:bCs w:val="0"/>
          <w:sz w:val="24"/>
          <w:szCs w:val="24"/>
        </w:rPr>
        <w:t>Z</w:t>
      </w:r>
      <w:r w:rsidRPr="009C171A">
        <w:rPr>
          <w:rFonts w:ascii="Apolonia" w:hAnsi="Apolonia" w:cs="Tahoma"/>
          <w:b w:val="0"/>
          <w:bCs w:val="0"/>
          <w:sz w:val="24"/>
          <w:szCs w:val="24"/>
        </w:rPr>
        <w:t>amawiającemu:</w:t>
      </w:r>
    </w:p>
    <w:p w:rsidR="009C171A" w:rsidRPr="00CD5864" w:rsidRDefault="009C171A" w:rsidP="00E93AE2">
      <w:pPr>
        <w:pStyle w:val="Tekstpodstawowywcity"/>
        <w:numPr>
          <w:ilvl w:val="0"/>
          <w:numId w:val="16"/>
        </w:numPr>
        <w:spacing w:after="0"/>
        <w:ind w:left="1134"/>
        <w:jc w:val="both"/>
        <w:rPr>
          <w:rFonts w:ascii="Apolonia" w:hAnsi="Apolonia" w:cs="Tahoma"/>
        </w:rPr>
      </w:pPr>
      <w:r w:rsidRPr="009C171A">
        <w:rPr>
          <w:rFonts w:ascii="Apolonia" w:hAnsi="Apolonia" w:cs="Tahoma"/>
        </w:rPr>
        <w:t xml:space="preserve">oryginał dokumentu potwierdzającego wniesienie </w:t>
      </w:r>
      <w:r w:rsidRPr="00CD5864">
        <w:rPr>
          <w:rFonts w:ascii="Apolonia" w:hAnsi="Apolonia" w:cs="Tahoma"/>
        </w:rPr>
        <w:t>zabezpieczenia należytego wykonania umowy,</w:t>
      </w:r>
    </w:p>
    <w:p w:rsidR="009C171A" w:rsidRPr="00CD5864" w:rsidRDefault="009C171A" w:rsidP="00E93AE2">
      <w:pPr>
        <w:pStyle w:val="Tekstpodstawowywcity"/>
        <w:numPr>
          <w:ilvl w:val="0"/>
          <w:numId w:val="16"/>
        </w:numPr>
        <w:spacing w:after="0"/>
        <w:ind w:left="1134"/>
        <w:jc w:val="both"/>
        <w:rPr>
          <w:rFonts w:ascii="Apolonia" w:hAnsi="Apolonia" w:cs="Tahoma"/>
        </w:rPr>
      </w:pPr>
      <w:r w:rsidRPr="00CD5864">
        <w:rPr>
          <w:rFonts w:ascii="Apolonia" w:hAnsi="Apolonia" w:cs="Tahoma"/>
        </w:rPr>
        <w:t xml:space="preserve">kosztorys ofertowy sporządzony zgodnie z postanowieniami pkt </w:t>
      </w:r>
      <w:r w:rsidR="00CD5864" w:rsidRPr="00CD5864">
        <w:rPr>
          <w:rFonts w:ascii="Apolonia" w:hAnsi="Apolonia" w:cs="Tahoma"/>
        </w:rPr>
        <w:t>15.</w:t>
      </w:r>
      <w:r w:rsidR="00A55964">
        <w:rPr>
          <w:rFonts w:ascii="Apolonia" w:hAnsi="Apolonia" w:cs="Tahoma"/>
        </w:rPr>
        <w:t>6</w:t>
      </w:r>
      <w:r w:rsidR="00CD5864" w:rsidRPr="00CD5864">
        <w:rPr>
          <w:rFonts w:ascii="Apolonia" w:hAnsi="Apolonia" w:cs="Tahoma"/>
        </w:rPr>
        <w:t>.</w:t>
      </w:r>
      <w:r w:rsidRPr="00CD5864">
        <w:rPr>
          <w:rFonts w:ascii="Apolonia" w:hAnsi="Apolonia" w:cs="Tahoma"/>
        </w:rPr>
        <w:t xml:space="preserve"> SIWZ,</w:t>
      </w:r>
    </w:p>
    <w:p w:rsidR="009C171A" w:rsidRPr="009C171A" w:rsidRDefault="009C171A" w:rsidP="00E93AE2">
      <w:pPr>
        <w:pStyle w:val="Tekstpodstawowywcity"/>
        <w:numPr>
          <w:ilvl w:val="0"/>
          <w:numId w:val="16"/>
        </w:numPr>
        <w:spacing w:after="0"/>
        <w:ind w:left="1134"/>
        <w:jc w:val="both"/>
        <w:rPr>
          <w:rFonts w:ascii="Apolonia" w:hAnsi="Apolonia" w:cs="Tahoma"/>
        </w:rPr>
      </w:pPr>
      <w:r w:rsidRPr="009C171A">
        <w:rPr>
          <w:rFonts w:ascii="Apolonia" w:hAnsi="Apolonia" w:cs="Tahoma"/>
        </w:rPr>
        <w:t>dokumenty osoby wskazanej w ofercie na stanowisko kierownika budowy:</w:t>
      </w:r>
    </w:p>
    <w:p w:rsidR="009C171A" w:rsidRPr="009C171A" w:rsidRDefault="009C171A" w:rsidP="00E93AE2">
      <w:pPr>
        <w:pStyle w:val="Akapitzlist"/>
        <w:numPr>
          <w:ilvl w:val="0"/>
          <w:numId w:val="36"/>
        </w:numPr>
        <w:ind w:left="1418" w:hanging="284"/>
        <w:jc w:val="both"/>
        <w:rPr>
          <w:rFonts w:ascii="Apolonia" w:hAnsi="Apolonia" w:cs="Tahoma"/>
        </w:rPr>
      </w:pPr>
      <w:r w:rsidRPr="009C171A">
        <w:rPr>
          <w:rFonts w:ascii="Apolonia" w:hAnsi="Apolonia" w:cs="Tahoma"/>
        </w:rPr>
        <w:t>potwierdzające posiadanie odpowiednich uprawnień oraz przynależność do</w:t>
      </w:r>
      <w:r w:rsidRPr="009C171A">
        <w:rPr>
          <w:rFonts w:ascii="Courier New" w:hAnsi="Courier New" w:cs="Courier New"/>
        </w:rPr>
        <w:t> </w:t>
      </w:r>
      <w:r w:rsidRPr="009C171A">
        <w:rPr>
          <w:rFonts w:ascii="Apolonia" w:hAnsi="Apolonia" w:cs="Tahoma"/>
        </w:rPr>
        <w:t>w</w:t>
      </w:r>
      <w:r w:rsidRPr="009C171A">
        <w:rPr>
          <w:rFonts w:ascii="Apolonia" w:hAnsi="Apolonia" w:cs="Apolonia"/>
        </w:rPr>
        <w:t>ł</w:t>
      </w:r>
      <w:r w:rsidRPr="009C171A">
        <w:rPr>
          <w:rFonts w:ascii="Apolonia" w:hAnsi="Apolonia" w:cs="Tahoma"/>
        </w:rPr>
        <w:t>a</w:t>
      </w:r>
      <w:r w:rsidRPr="009C171A">
        <w:rPr>
          <w:rFonts w:ascii="Apolonia" w:hAnsi="Apolonia" w:cs="Apolonia"/>
        </w:rPr>
        <w:t>ś</w:t>
      </w:r>
      <w:r w:rsidRPr="009C171A">
        <w:rPr>
          <w:rFonts w:ascii="Apolonia" w:hAnsi="Apolonia" w:cs="Tahoma"/>
        </w:rPr>
        <w:t>ciwej Izby In</w:t>
      </w:r>
      <w:r w:rsidRPr="009C171A">
        <w:rPr>
          <w:rFonts w:ascii="Apolonia" w:hAnsi="Apolonia" w:cs="Apolonia"/>
        </w:rPr>
        <w:t>ż</w:t>
      </w:r>
      <w:r w:rsidRPr="009C171A">
        <w:rPr>
          <w:rFonts w:ascii="Apolonia" w:hAnsi="Apolonia" w:cs="Tahoma"/>
        </w:rPr>
        <w:t>ynier</w:t>
      </w:r>
      <w:r w:rsidRPr="009C171A">
        <w:rPr>
          <w:rFonts w:ascii="Apolonia" w:hAnsi="Apolonia" w:cs="Apolonia"/>
        </w:rPr>
        <w:t>ó</w:t>
      </w:r>
      <w:r w:rsidRPr="009C171A">
        <w:rPr>
          <w:rFonts w:ascii="Apolonia" w:hAnsi="Apolonia" w:cs="Tahoma"/>
        </w:rPr>
        <w:t>w Budownictwa,</w:t>
      </w:r>
    </w:p>
    <w:p w:rsidR="009C171A" w:rsidRP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Wykonawcy składający ofertę wspólną są zobowiązani przedstawić </w:t>
      </w:r>
      <w:r w:rsidR="0018547C">
        <w:rPr>
          <w:rFonts w:ascii="Apolonia" w:hAnsi="Apolonia" w:cs="Tahoma"/>
          <w:b w:val="0"/>
          <w:bCs w:val="0"/>
          <w:sz w:val="24"/>
          <w:szCs w:val="24"/>
        </w:rPr>
        <w:t>Z</w:t>
      </w:r>
      <w:r w:rsidRPr="009C171A">
        <w:rPr>
          <w:rFonts w:ascii="Apolonia" w:hAnsi="Apolonia" w:cs="Tahoma"/>
          <w:b w:val="0"/>
          <w:bCs w:val="0"/>
          <w:sz w:val="24"/>
          <w:szCs w:val="24"/>
        </w:rPr>
        <w:t>amawiającemu umowę, zawierającą, co najmniej:</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zobowiązanie do realizacji wspólnego przedsięwzięcia gospodarczego obejmującego swoim zakresem realizację przedmiotu zamówienia,</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 xml:space="preserve">czas obowiązywania umowy, który nie może być krótszy, niż okres obejmujący realizację </w:t>
      </w:r>
      <w:r w:rsidRPr="009C171A">
        <w:rPr>
          <w:rFonts w:ascii="Apolonia" w:hAnsi="Apolonia" w:cs="Tahoma"/>
        </w:rPr>
        <w:t>zamówienia</w:t>
      </w:r>
      <w:r w:rsidRPr="009C171A">
        <w:rPr>
          <w:rFonts w:ascii="Apolonia" w:hAnsi="Apolonia" w:cs="Tahoma"/>
          <w:color w:val="000000"/>
        </w:rPr>
        <w:t xml:space="preserve"> oraz czas trwania gwarancji jakości i</w:t>
      </w:r>
      <w:r w:rsidRPr="009C171A">
        <w:rPr>
          <w:rFonts w:ascii="Courier New" w:hAnsi="Courier New" w:cs="Courier New"/>
          <w:color w:val="000000"/>
        </w:rPr>
        <w:t> </w:t>
      </w:r>
      <w:r w:rsidRPr="009C171A">
        <w:rPr>
          <w:rFonts w:ascii="Apolonia" w:hAnsi="Apolonia" w:cs="Tahoma"/>
          <w:color w:val="000000"/>
        </w:rPr>
        <w:t>r</w:t>
      </w:r>
      <w:r w:rsidRPr="009C171A">
        <w:rPr>
          <w:rFonts w:ascii="Apolonia" w:hAnsi="Apolonia" w:cs="Apolonia"/>
          <w:color w:val="000000"/>
        </w:rPr>
        <w:t>ę</w:t>
      </w:r>
      <w:r w:rsidRPr="009C171A">
        <w:rPr>
          <w:rFonts w:ascii="Apolonia" w:hAnsi="Apolonia" w:cs="Tahoma"/>
          <w:color w:val="000000"/>
        </w:rPr>
        <w:t>kojmi za wady,</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określenie zakresu działania poszczególnych stron umowy,</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 xml:space="preserve">wskazanie pełnomocnika uprawnionego do reprezentowania </w:t>
      </w:r>
      <w:r w:rsidR="00CD5864">
        <w:rPr>
          <w:rFonts w:ascii="Apolonia" w:hAnsi="Apolonia" w:cs="Tahoma"/>
          <w:color w:val="000000"/>
        </w:rPr>
        <w:t>W</w:t>
      </w:r>
      <w:r w:rsidRPr="009C171A">
        <w:rPr>
          <w:rFonts w:ascii="Apolonia" w:hAnsi="Apolonia" w:cs="Tahoma"/>
          <w:color w:val="000000"/>
        </w:rPr>
        <w:t>ykonawców składających ofertę wspólną.</w:t>
      </w:r>
    </w:p>
    <w:p w:rsidR="009C171A" w:rsidRDefault="009C171A" w:rsidP="00E93AE2">
      <w:pPr>
        <w:pStyle w:val="Tekstpodstawowy3"/>
        <w:numPr>
          <w:ilvl w:val="1"/>
          <w:numId w:val="63"/>
        </w:numPr>
        <w:rPr>
          <w:rFonts w:ascii="Apolonia" w:hAnsi="Apolonia" w:cs="Tahoma"/>
          <w:b w:val="0"/>
          <w:bCs w:val="0"/>
          <w:sz w:val="24"/>
          <w:szCs w:val="24"/>
        </w:rPr>
      </w:pPr>
      <w:r w:rsidRPr="009C171A">
        <w:rPr>
          <w:rFonts w:ascii="Apolonia" w:hAnsi="Apolonia" w:cs="Tahoma"/>
          <w:b w:val="0"/>
          <w:bCs w:val="0"/>
          <w:sz w:val="24"/>
          <w:szCs w:val="24"/>
        </w:rPr>
        <w:t xml:space="preserve">W przypadku nie przedłożenia przez </w:t>
      </w:r>
      <w:r w:rsidR="00CD5864">
        <w:rPr>
          <w:rFonts w:ascii="Apolonia" w:hAnsi="Apolonia" w:cs="Tahoma"/>
          <w:b w:val="0"/>
          <w:bCs w:val="0"/>
          <w:sz w:val="24"/>
          <w:szCs w:val="24"/>
        </w:rPr>
        <w:t>W</w:t>
      </w:r>
      <w:r w:rsidRPr="009C171A">
        <w:rPr>
          <w:rFonts w:ascii="Apolonia" w:hAnsi="Apolonia" w:cs="Tahoma"/>
          <w:b w:val="0"/>
          <w:bCs w:val="0"/>
          <w:sz w:val="24"/>
          <w:szCs w:val="24"/>
        </w:rPr>
        <w:t>ykonawcę wymaganych dokumentów,                        o których mowa w pkt. 1</w:t>
      </w:r>
      <w:r w:rsidR="00760E08">
        <w:rPr>
          <w:rFonts w:ascii="Apolonia" w:hAnsi="Apolonia" w:cs="Tahoma"/>
          <w:b w:val="0"/>
          <w:bCs w:val="0"/>
          <w:sz w:val="24"/>
          <w:szCs w:val="24"/>
        </w:rPr>
        <w:t>8</w:t>
      </w:r>
      <w:r w:rsidRPr="009C171A">
        <w:rPr>
          <w:rFonts w:ascii="Apolonia" w:hAnsi="Apolonia" w:cs="Tahoma"/>
          <w:b w:val="0"/>
          <w:bCs w:val="0"/>
          <w:sz w:val="24"/>
          <w:szCs w:val="24"/>
        </w:rPr>
        <w:t>.3 lub 1</w:t>
      </w:r>
      <w:r w:rsidR="00760E08">
        <w:rPr>
          <w:rFonts w:ascii="Apolonia" w:hAnsi="Apolonia" w:cs="Tahoma"/>
          <w:b w:val="0"/>
          <w:bCs w:val="0"/>
          <w:sz w:val="24"/>
          <w:szCs w:val="24"/>
        </w:rPr>
        <w:t>8</w:t>
      </w:r>
      <w:r w:rsidRPr="009C171A">
        <w:rPr>
          <w:rFonts w:ascii="Apolonia" w:hAnsi="Apolonia" w:cs="Tahoma"/>
          <w:b w:val="0"/>
          <w:bCs w:val="0"/>
          <w:sz w:val="24"/>
          <w:szCs w:val="24"/>
        </w:rPr>
        <w:t xml:space="preserve">.4, umowa nie zostanie zawarta z winy </w:t>
      </w:r>
      <w:r w:rsidR="00CD5864">
        <w:rPr>
          <w:rFonts w:ascii="Apolonia" w:hAnsi="Apolonia" w:cs="Tahoma"/>
          <w:b w:val="0"/>
          <w:bCs w:val="0"/>
          <w:sz w:val="24"/>
          <w:szCs w:val="24"/>
        </w:rPr>
        <w:t>W</w:t>
      </w:r>
      <w:r w:rsidR="008040CF">
        <w:rPr>
          <w:rFonts w:ascii="Apolonia" w:hAnsi="Apolonia" w:cs="Tahoma"/>
          <w:b w:val="0"/>
          <w:bCs w:val="0"/>
          <w:sz w:val="24"/>
          <w:szCs w:val="24"/>
        </w:rPr>
        <w:t>ykonawcy</w:t>
      </w:r>
      <w:r w:rsidRPr="009C171A">
        <w:rPr>
          <w:rFonts w:ascii="Apolonia" w:hAnsi="Apolonia" w:cs="Tahoma"/>
          <w:b w:val="0"/>
          <w:bCs w:val="0"/>
          <w:sz w:val="24"/>
          <w:szCs w:val="24"/>
        </w:rPr>
        <w:t>.</w:t>
      </w:r>
    </w:p>
    <w:p w:rsidR="0018547C" w:rsidRPr="009C171A" w:rsidRDefault="0018547C" w:rsidP="0018547C">
      <w:pPr>
        <w:pStyle w:val="Tekstpodstawowy3"/>
        <w:ind w:left="720"/>
        <w:rPr>
          <w:rFonts w:ascii="Apolonia" w:hAnsi="Apolonia" w:cs="Tahoma"/>
          <w:b w:val="0"/>
          <w:bCs w:val="0"/>
          <w:sz w:val="24"/>
          <w:szCs w:val="24"/>
        </w:rPr>
      </w:pPr>
    </w:p>
    <w:p w:rsidR="0018547C" w:rsidRPr="00AB1644" w:rsidRDefault="00760E08" w:rsidP="00E93AE2">
      <w:pPr>
        <w:pStyle w:val="Tekstpodstawowy3"/>
        <w:numPr>
          <w:ilvl w:val="0"/>
          <w:numId w:val="63"/>
        </w:numPr>
        <w:ind w:left="709" w:hanging="709"/>
        <w:rPr>
          <w:rFonts w:ascii="Apolonia" w:hAnsi="Apolonia" w:cs="Tahoma"/>
          <w:sz w:val="28"/>
          <w:szCs w:val="28"/>
        </w:rPr>
      </w:pPr>
      <w:r>
        <w:rPr>
          <w:rFonts w:ascii="Apolonia" w:hAnsi="Apolonia" w:cs="Tahoma"/>
          <w:sz w:val="28"/>
          <w:szCs w:val="28"/>
        </w:rPr>
        <w:t xml:space="preserve"> </w:t>
      </w:r>
      <w:r w:rsidR="0018547C" w:rsidRPr="000F6C42">
        <w:rPr>
          <w:rFonts w:ascii="Apolonia" w:hAnsi="Apolonia" w:cs="Tahoma"/>
          <w:sz w:val="28"/>
          <w:szCs w:val="28"/>
        </w:rPr>
        <w:t>Zabezpieczenie należytego wykonania umowy.</w:t>
      </w:r>
    </w:p>
    <w:p w:rsidR="0018547C" w:rsidRPr="000F6C42" w:rsidRDefault="0018547C" w:rsidP="00E93AE2">
      <w:pPr>
        <w:pStyle w:val="Tekstpodstawowy"/>
        <w:numPr>
          <w:ilvl w:val="1"/>
          <w:numId w:val="63"/>
        </w:numPr>
        <w:rPr>
          <w:rFonts w:ascii="Apolonia" w:hAnsi="Apolonia" w:cs="Tahoma"/>
        </w:rPr>
      </w:pPr>
      <w:r w:rsidRPr="000F6C42">
        <w:rPr>
          <w:rFonts w:ascii="Apolonia" w:hAnsi="Apolonia" w:cs="Tahoma"/>
          <w:color w:val="000000"/>
        </w:rPr>
        <w:t xml:space="preserve">Wykonawca, którego oferta została wybrana, jako najkorzystniejsza, zobowiązany jest do wniesienia </w:t>
      </w:r>
      <w:r w:rsidRPr="000F6C42">
        <w:rPr>
          <w:rFonts w:ascii="Apolonia" w:hAnsi="Apolonia" w:cs="Tahoma"/>
        </w:rPr>
        <w:t xml:space="preserve">zabezpieczenia należytego wykonania umowy do dnia podpisania umowy o wykonanie zamówienia w wysokości </w:t>
      </w:r>
      <w:r w:rsidR="008618B3">
        <w:rPr>
          <w:rFonts w:ascii="Apolonia" w:hAnsi="Apolonia" w:cs="Tahoma"/>
        </w:rPr>
        <w:t xml:space="preserve">  9</w:t>
      </w:r>
      <w:r w:rsidRPr="000F6C42">
        <w:rPr>
          <w:rFonts w:ascii="Apolonia" w:hAnsi="Apolonia" w:cs="Tahoma"/>
        </w:rPr>
        <w:t xml:space="preserve"> % ceny całkowitej podanej w ofercie (ceny brutto).</w:t>
      </w:r>
    </w:p>
    <w:p w:rsidR="0018547C" w:rsidRPr="000F6C42" w:rsidRDefault="0018547C" w:rsidP="00E93AE2">
      <w:pPr>
        <w:pStyle w:val="Tekstpodstawowy"/>
        <w:numPr>
          <w:ilvl w:val="1"/>
          <w:numId w:val="63"/>
        </w:numPr>
        <w:rPr>
          <w:rFonts w:ascii="Apolonia" w:hAnsi="Apolonia" w:cs="Tahoma"/>
        </w:rPr>
      </w:pPr>
      <w:r w:rsidRPr="000F6C42">
        <w:rPr>
          <w:rFonts w:ascii="Apolonia" w:hAnsi="Apolonia" w:cs="Tahoma"/>
        </w:rPr>
        <w:t>Zabezpieczenie należytego wykonania umowy będzie służyło pokryciu</w:t>
      </w:r>
      <w:r w:rsidRPr="000F6C42">
        <w:rPr>
          <w:rFonts w:ascii="Apolonia" w:hAnsi="Apolonia" w:cs="Tahoma"/>
          <w:color w:val="000000"/>
        </w:rPr>
        <w:t xml:space="preserve"> roszczeń z tytułu niewykonania lub nienależytego wykonania umowy, a także roszczeń z</w:t>
      </w:r>
      <w:r w:rsidRPr="000F6C42">
        <w:rPr>
          <w:rFonts w:ascii="Courier New" w:hAnsi="Courier New" w:cs="Courier New"/>
          <w:color w:val="000000"/>
        </w:rPr>
        <w:t> </w:t>
      </w:r>
      <w:r w:rsidRPr="000F6C42">
        <w:rPr>
          <w:rFonts w:ascii="Apolonia" w:hAnsi="Apolonia" w:cs="Tahoma"/>
          <w:color w:val="000000"/>
        </w:rPr>
        <w:t>tytu</w:t>
      </w:r>
      <w:r w:rsidRPr="000F6C42">
        <w:rPr>
          <w:rFonts w:ascii="Apolonia" w:hAnsi="Apolonia" w:cs="Apolonia"/>
          <w:color w:val="000000"/>
        </w:rPr>
        <w:t>ł</w:t>
      </w:r>
      <w:r w:rsidRPr="000F6C42">
        <w:rPr>
          <w:rFonts w:ascii="Apolonia" w:hAnsi="Apolonia" w:cs="Tahoma"/>
          <w:color w:val="000000"/>
        </w:rPr>
        <w:t>u r</w:t>
      </w:r>
      <w:r w:rsidRPr="000F6C42">
        <w:rPr>
          <w:rFonts w:ascii="Apolonia" w:hAnsi="Apolonia" w:cs="Apolonia"/>
          <w:color w:val="000000"/>
        </w:rPr>
        <w:t>ę</w:t>
      </w:r>
      <w:r w:rsidRPr="000F6C42">
        <w:rPr>
          <w:rFonts w:ascii="Apolonia" w:hAnsi="Apolonia" w:cs="Tahoma"/>
          <w:color w:val="000000"/>
        </w:rPr>
        <w:t>kojmi za wady.</w:t>
      </w:r>
    </w:p>
    <w:p w:rsidR="0018547C" w:rsidRPr="000F6C42" w:rsidRDefault="0018547C" w:rsidP="00E93AE2">
      <w:pPr>
        <w:pStyle w:val="Tekstpodstawowy"/>
        <w:numPr>
          <w:ilvl w:val="1"/>
          <w:numId w:val="63"/>
        </w:numPr>
        <w:rPr>
          <w:rFonts w:ascii="Apolonia" w:hAnsi="Apolonia" w:cs="Tahoma"/>
        </w:rPr>
      </w:pPr>
      <w:r w:rsidRPr="000F6C42">
        <w:rPr>
          <w:rFonts w:ascii="Apolonia" w:hAnsi="Apolonia" w:cs="Tahoma"/>
          <w:color w:val="000000"/>
        </w:rPr>
        <w:t xml:space="preserve">Zabezpieczenie może być wnoszone według wyboru </w:t>
      </w:r>
      <w:r w:rsidR="000F6C42">
        <w:rPr>
          <w:rFonts w:ascii="Apolonia" w:hAnsi="Apolonia" w:cs="Tahoma"/>
          <w:color w:val="000000"/>
        </w:rPr>
        <w:t>W</w:t>
      </w:r>
      <w:r w:rsidRPr="000F6C42">
        <w:rPr>
          <w:rFonts w:ascii="Apolonia" w:hAnsi="Apolonia" w:cs="Tahoma"/>
          <w:color w:val="000000"/>
        </w:rPr>
        <w:t xml:space="preserve">ykonawcy w jednej lub w kilku następujących formach: </w:t>
      </w:r>
    </w:p>
    <w:p w:rsidR="0018547C" w:rsidRPr="000F6C42" w:rsidRDefault="0018547C" w:rsidP="00E93AE2">
      <w:pPr>
        <w:pStyle w:val="CM17"/>
        <w:numPr>
          <w:ilvl w:val="0"/>
          <w:numId w:val="18"/>
        </w:numPr>
        <w:tabs>
          <w:tab w:val="clear" w:pos="720"/>
          <w:tab w:val="num" w:pos="1134"/>
        </w:tabs>
        <w:ind w:hanging="11"/>
        <w:jc w:val="both"/>
        <w:rPr>
          <w:rFonts w:ascii="Apolonia" w:hAnsi="Apolonia" w:cs="Tahoma"/>
          <w:color w:val="000000"/>
        </w:rPr>
      </w:pPr>
      <w:r w:rsidRPr="000F6C42">
        <w:rPr>
          <w:rFonts w:ascii="Apolonia" w:hAnsi="Apolonia" w:cs="Tahoma"/>
          <w:color w:val="000000"/>
        </w:rPr>
        <w:t>pieniądzu,</w:t>
      </w:r>
    </w:p>
    <w:p w:rsidR="0018547C" w:rsidRPr="000F6C42" w:rsidRDefault="0018547C" w:rsidP="00E93AE2">
      <w:pPr>
        <w:pStyle w:val="CM17"/>
        <w:numPr>
          <w:ilvl w:val="0"/>
          <w:numId w:val="18"/>
        </w:numPr>
        <w:tabs>
          <w:tab w:val="clear" w:pos="720"/>
          <w:tab w:val="num" w:pos="1134"/>
        </w:tabs>
        <w:ind w:left="1134" w:hanging="425"/>
        <w:jc w:val="both"/>
        <w:rPr>
          <w:rFonts w:ascii="Apolonia" w:hAnsi="Apolonia" w:cs="Tahoma"/>
          <w:color w:val="000000"/>
        </w:rPr>
      </w:pPr>
      <w:r w:rsidRPr="000F6C42">
        <w:rPr>
          <w:rFonts w:ascii="Apolonia" w:hAnsi="Apolonia" w:cs="Tahoma"/>
          <w:color w:val="000000"/>
        </w:rPr>
        <w:t>poręczeniach bankowych lub poręczeniach spółdzielczej kasy oszczędnościowo – kredytowej, z tym, że zobowiązanie kasy jest zawsze zobowiązaniem pieniężnym,</w:t>
      </w:r>
    </w:p>
    <w:p w:rsidR="0018547C" w:rsidRPr="000F6C42" w:rsidRDefault="0018547C" w:rsidP="00E93AE2">
      <w:pPr>
        <w:pStyle w:val="CM17"/>
        <w:numPr>
          <w:ilvl w:val="0"/>
          <w:numId w:val="18"/>
        </w:numPr>
        <w:tabs>
          <w:tab w:val="clear" w:pos="720"/>
          <w:tab w:val="num" w:pos="1134"/>
          <w:tab w:val="num" w:pos="1418"/>
        </w:tabs>
        <w:ind w:left="1418" w:hanging="709"/>
        <w:jc w:val="both"/>
        <w:rPr>
          <w:rFonts w:ascii="Apolonia" w:hAnsi="Apolonia" w:cs="Tahoma"/>
          <w:color w:val="000000"/>
        </w:rPr>
      </w:pPr>
      <w:r w:rsidRPr="000F6C42">
        <w:rPr>
          <w:rFonts w:ascii="Apolonia" w:hAnsi="Apolonia" w:cs="Tahoma"/>
          <w:color w:val="000000"/>
        </w:rPr>
        <w:t>gwarancjach bankowych,</w:t>
      </w:r>
    </w:p>
    <w:p w:rsidR="0018547C" w:rsidRPr="000F6C42" w:rsidRDefault="0018547C" w:rsidP="00E93AE2">
      <w:pPr>
        <w:pStyle w:val="CM17"/>
        <w:numPr>
          <w:ilvl w:val="0"/>
          <w:numId w:val="18"/>
        </w:numPr>
        <w:tabs>
          <w:tab w:val="clear" w:pos="720"/>
          <w:tab w:val="num" w:pos="1134"/>
          <w:tab w:val="num" w:pos="1418"/>
        </w:tabs>
        <w:ind w:left="1418" w:hanging="709"/>
        <w:jc w:val="both"/>
        <w:rPr>
          <w:rFonts w:ascii="Apolonia" w:hAnsi="Apolonia" w:cs="Tahoma"/>
          <w:color w:val="000000"/>
        </w:rPr>
      </w:pPr>
      <w:r w:rsidRPr="000F6C42">
        <w:rPr>
          <w:rFonts w:ascii="Apolonia" w:hAnsi="Apolonia" w:cs="Tahoma"/>
          <w:color w:val="000000"/>
        </w:rPr>
        <w:t>gwarancjach ubezpieczeniowych,</w:t>
      </w:r>
    </w:p>
    <w:p w:rsidR="0018547C" w:rsidRPr="000F6C42" w:rsidRDefault="0018547C" w:rsidP="00E93AE2">
      <w:pPr>
        <w:pStyle w:val="CM17"/>
        <w:numPr>
          <w:ilvl w:val="0"/>
          <w:numId w:val="18"/>
        </w:numPr>
        <w:tabs>
          <w:tab w:val="clear" w:pos="720"/>
          <w:tab w:val="num" w:pos="1134"/>
          <w:tab w:val="num" w:pos="1418"/>
        </w:tabs>
        <w:ind w:left="1134" w:hanging="425"/>
        <w:jc w:val="both"/>
        <w:rPr>
          <w:rFonts w:ascii="Apolonia" w:hAnsi="Apolonia" w:cs="Tahoma"/>
          <w:color w:val="000000"/>
        </w:rPr>
      </w:pPr>
      <w:r w:rsidRPr="000F6C42">
        <w:rPr>
          <w:rFonts w:ascii="Apolonia" w:hAnsi="Apolonia" w:cs="Tahoma"/>
          <w:color w:val="000000"/>
        </w:rPr>
        <w:t>poręczeniach udzielanych przez podmioty, o których mowa w art. 6b ust. 5 pkt 2 ustawy z dnia 9 listopada 2000r. o utworzeniu Polskiej Agencji</w:t>
      </w:r>
      <w:r w:rsidRPr="001E7516">
        <w:rPr>
          <w:rFonts w:ascii="Tahoma" w:hAnsi="Tahoma" w:cs="Tahoma"/>
          <w:color w:val="000000"/>
        </w:rPr>
        <w:t xml:space="preserve"> </w:t>
      </w:r>
      <w:r w:rsidRPr="000F6C42">
        <w:rPr>
          <w:rFonts w:ascii="Apolonia" w:hAnsi="Apolonia" w:cs="Tahoma"/>
          <w:color w:val="000000"/>
        </w:rPr>
        <w:t>Rozwoju Przedsiębiorczości.</w:t>
      </w:r>
    </w:p>
    <w:p w:rsidR="0018547C" w:rsidRPr="000F6C42" w:rsidRDefault="0018547C" w:rsidP="0018547C">
      <w:pPr>
        <w:pStyle w:val="CM17"/>
        <w:ind w:firstLine="709"/>
        <w:jc w:val="both"/>
        <w:rPr>
          <w:rFonts w:ascii="Apolonia" w:hAnsi="Apolonia" w:cs="Tahoma"/>
          <w:color w:val="000000"/>
        </w:rPr>
      </w:pPr>
      <w:r w:rsidRPr="000F6C42">
        <w:rPr>
          <w:rFonts w:ascii="Apolonia" w:hAnsi="Apolonia" w:cs="Tahoma"/>
          <w:color w:val="000000"/>
          <w:u w:val="single"/>
        </w:rPr>
        <w:t xml:space="preserve">Uwaga </w:t>
      </w:r>
    </w:p>
    <w:p w:rsidR="0018547C" w:rsidRPr="000F6C42" w:rsidRDefault="0018547C" w:rsidP="0018547C">
      <w:pPr>
        <w:pStyle w:val="CM17"/>
        <w:ind w:left="709"/>
        <w:jc w:val="both"/>
        <w:rPr>
          <w:rFonts w:ascii="Apolonia" w:hAnsi="Apolonia" w:cs="Tahoma"/>
          <w:color w:val="000000"/>
        </w:rPr>
      </w:pPr>
      <w:r w:rsidRPr="000F6C42">
        <w:rPr>
          <w:rFonts w:ascii="Apolonia" w:hAnsi="Apolonia" w:cs="Tahoma"/>
          <w:color w:val="000000"/>
        </w:rPr>
        <w:t xml:space="preserve">Zabezpieczenie należytego wykonania umowy złożone w formie poręczenia lub gwarancji winno  zawierać następujące elementy: </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 xml:space="preserve">nazwa </w:t>
      </w:r>
      <w:r w:rsidR="000F6C42">
        <w:rPr>
          <w:rFonts w:ascii="Apolonia" w:hAnsi="Apolonia" w:cs="Tahoma"/>
          <w:color w:val="000000"/>
        </w:rPr>
        <w:t>W</w:t>
      </w:r>
      <w:r w:rsidRPr="000F6C42">
        <w:rPr>
          <w:rFonts w:ascii="Apolonia" w:hAnsi="Apolonia" w:cs="Tahoma"/>
          <w:color w:val="000000"/>
        </w:rPr>
        <w:t>ykonawcy, beneficjenta (</w:t>
      </w:r>
      <w:r w:rsidR="000F6C42">
        <w:rPr>
          <w:rFonts w:ascii="Apolonia" w:hAnsi="Apolonia" w:cs="Tahoma"/>
          <w:color w:val="000000"/>
        </w:rPr>
        <w:t>Z</w:t>
      </w:r>
      <w:r w:rsidRPr="000F6C42">
        <w:rPr>
          <w:rFonts w:ascii="Apolonia" w:hAnsi="Apolonia" w:cs="Tahoma"/>
          <w:color w:val="000000"/>
        </w:rPr>
        <w:t>amawiającego), gwaranta oraz wskazanie ich siedzib,</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określenie wierzytelności, która ma być zabezpieczona gwarancją,</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kwotę gwarancji,</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termin ważności gwarancji,</w:t>
      </w:r>
    </w:p>
    <w:p w:rsidR="0018547C" w:rsidRPr="000F6C42" w:rsidRDefault="0018547C" w:rsidP="00E93AE2">
      <w:pPr>
        <w:pStyle w:val="Default"/>
        <w:numPr>
          <w:ilvl w:val="0"/>
          <w:numId w:val="19"/>
        </w:numPr>
        <w:jc w:val="both"/>
        <w:rPr>
          <w:rFonts w:ascii="Apolonia" w:hAnsi="Apolonia" w:cs="Tahoma"/>
        </w:rPr>
      </w:pPr>
      <w:r w:rsidRPr="000F6C42">
        <w:rPr>
          <w:rFonts w:ascii="Apolonia" w:hAnsi="Apolonia" w:cs="Tahoma"/>
        </w:rPr>
        <w:t xml:space="preserve">termin ważności musi obejmować cały okres wykonywania przedmiotu umowy oraz 30 dni po jego zakończeniu, </w:t>
      </w:r>
    </w:p>
    <w:p w:rsidR="0018547C" w:rsidRPr="000F6C42" w:rsidRDefault="0018547C" w:rsidP="00E93AE2">
      <w:pPr>
        <w:pStyle w:val="Default"/>
        <w:numPr>
          <w:ilvl w:val="0"/>
          <w:numId w:val="19"/>
        </w:numPr>
        <w:jc w:val="both"/>
        <w:rPr>
          <w:rFonts w:ascii="Apolonia" w:hAnsi="Apolonia" w:cs="Tahoma"/>
        </w:rPr>
      </w:pPr>
      <w:r w:rsidRPr="000F6C42">
        <w:rPr>
          <w:rFonts w:ascii="Apolonia" w:hAnsi="Apolonia" w:cs="Tahoma"/>
        </w:rPr>
        <w:t>termin ważności zabezpieczenia roszczeń z tytułu rękojmi za wady musi obejmować cały okres rękojmi za wady oraz 15 dni po upływie tego okresu.</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nieodwołalne i bezwarunkowe zobowiązanie gwaranta do zapłacenia na</w:t>
      </w:r>
      <w:r w:rsidRPr="000F6C42">
        <w:rPr>
          <w:rFonts w:ascii="Courier New" w:hAnsi="Courier New" w:cs="Courier New"/>
          <w:color w:val="000000"/>
        </w:rPr>
        <w:t> </w:t>
      </w:r>
      <w:r w:rsidRPr="000F6C42">
        <w:rPr>
          <w:rFonts w:ascii="Apolonia" w:hAnsi="Apolonia" w:cs="Tahoma"/>
          <w:color w:val="000000"/>
        </w:rPr>
        <w:t>rzecz zamawiaj</w:t>
      </w:r>
      <w:r w:rsidRPr="000F6C42">
        <w:rPr>
          <w:rFonts w:ascii="Apolonia" w:hAnsi="Apolonia" w:cs="Apolonia"/>
          <w:color w:val="000000"/>
        </w:rPr>
        <w:t>ą</w:t>
      </w:r>
      <w:r w:rsidRPr="000F6C42">
        <w:rPr>
          <w:rFonts w:ascii="Apolonia" w:hAnsi="Apolonia" w:cs="Tahoma"/>
          <w:color w:val="000000"/>
        </w:rPr>
        <w:t xml:space="preserve">cego kwoty gwarancji po otrzymaniu pierwszego pisemnego </w:t>
      </w:r>
      <w:r w:rsidRPr="000F6C42">
        <w:rPr>
          <w:rFonts w:ascii="Apolonia" w:hAnsi="Apolonia" w:cs="Apolonia"/>
          <w:color w:val="000000"/>
        </w:rPr>
        <w:t>żą</w:t>
      </w:r>
      <w:r w:rsidRPr="000F6C42">
        <w:rPr>
          <w:rFonts w:ascii="Apolonia" w:hAnsi="Apolonia" w:cs="Tahoma"/>
          <w:color w:val="000000"/>
        </w:rPr>
        <w:t>dania wyp</w:t>
      </w:r>
      <w:r w:rsidRPr="000F6C42">
        <w:rPr>
          <w:rFonts w:ascii="Apolonia" w:hAnsi="Apolonia" w:cs="Apolonia"/>
          <w:color w:val="000000"/>
        </w:rPr>
        <w:t>ł</w:t>
      </w:r>
      <w:r w:rsidRPr="000F6C42">
        <w:rPr>
          <w:rFonts w:ascii="Apolonia" w:hAnsi="Apolonia" w:cs="Tahoma"/>
          <w:color w:val="000000"/>
        </w:rPr>
        <w:t>aty zawieraj</w:t>
      </w:r>
      <w:r w:rsidRPr="000F6C42">
        <w:rPr>
          <w:rFonts w:ascii="Apolonia" w:hAnsi="Apolonia" w:cs="Apolonia"/>
          <w:color w:val="000000"/>
        </w:rPr>
        <w:t>ą</w:t>
      </w:r>
      <w:r w:rsidRPr="000F6C42">
        <w:rPr>
          <w:rFonts w:ascii="Apolonia" w:hAnsi="Apolonia" w:cs="Tahoma"/>
          <w:color w:val="000000"/>
        </w:rPr>
        <w:t>cego oświadczenie stwierdzające, że wykonawca nie wykonał lub nienależycie wywiązał się ze swoich zobowiązań wynikających z umowy.</w:t>
      </w:r>
    </w:p>
    <w:p w:rsidR="0018547C" w:rsidRPr="007A3DB0" w:rsidRDefault="0018547C" w:rsidP="0018547C">
      <w:pPr>
        <w:pStyle w:val="Akapitzlist"/>
        <w:suppressAutoHyphens/>
        <w:spacing w:before="60"/>
        <w:jc w:val="both"/>
        <w:rPr>
          <w:rFonts w:ascii="Apolonia" w:hAnsi="Apolonia" w:cs="Tahoma"/>
          <w:b/>
          <w:bCs/>
        </w:rPr>
      </w:pPr>
      <w:r w:rsidRPr="007A3DB0">
        <w:rPr>
          <w:rFonts w:ascii="Apolonia" w:hAnsi="Apolonia" w:cs="Tahoma"/>
          <w:b/>
          <w:bCs/>
        </w:rPr>
        <w:t>Przed złożeniem poręczenia lub gwarancji, należy uzyskać od</w:t>
      </w:r>
      <w:r w:rsidRPr="007A3DB0">
        <w:rPr>
          <w:rFonts w:ascii="Courier New" w:hAnsi="Courier New" w:cs="Courier New"/>
          <w:b/>
          <w:bCs/>
        </w:rPr>
        <w:t> </w:t>
      </w:r>
      <w:r w:rsidRPr="007A3DB0">
        <w:rPr>
          <w:rFonts w:ascii="Apolonia" w:hAnsi="Apolonia" w:cs="Tahoma"/>
          <w:b/>
          <w:bCs/>
        </w:rPr>
        <w:t>zamawiającego akceptację jej treści, w szczególności w</w:t>
      </w:r>
      <w:r w:rsidRPr="007A3DB0">
        <w:rPr>
          <w:rFonts w:ascii="Courier New" w:hAnsi="Courier New" w:cs="Courier New"/>
          <w:b/>
          <w:bCs/>
        </w:rPr>
        <w:t> </w:t>
      </w:r>
      <w:r w:rsidRPr="007A3DB0">
        <w:rPr>
          <w:rFonts w:ascii="Apolonia" w:hAnsi="Apolonia" w:cs="Tahoma"/>
          <w:b/>
          <w:bCs/>
        </w:rPr>
        <w:t>zakresie cech określonych w niniejszym punkcie.</w:t>
      </w:r>
    </w:p>
    <w:p w:rsidR="0018547C" w:rsidRDefault="0018547C" w:rsidP="0018547C">
      <w:pPr>
        <w:pStyle w:val="Akapitzlist"/>
        <w:suppressAutoHyphens/>
        <w:spacing w:before="60"/>
        <w:jc w:val="both"/>
        <w:rPr>
          <w:rFonts w:ascii="Apolonia" w:hAnsi="Apolonia" w:cs="Tahoma"/>
        </w:rPr>
      </w:pPr>
      <w:r w:rsidRPr="007A3DB0">
        <w:rPr>
          <w:rFonts w:ascii="Apolonia" w:hAnsi="Apolonia" w:cs="Tahoma"/>
        </w:rPr>
        <w:t>W przypadku przedłożenia poręczenia lub gwarancji nie zawierającej wymienionych wyżej elementów bądź posiadającej jakiekolwiek zastrzeżenia, zamawiający uzna, że</w:t>
      </w:r>
      <w:r w:rsidRPr="007A3DB0">
        <w:rPr>
          <w:rFonts w:ascii="Courier New" w:hAnsi="Courier New" w:cs="Courier New"/>
        </w:rPr>
        <w:t> </w:t>
      </w:r>
      <w:r w:rsidRPr="007A3DB0">
        <w:rPr>
          <w:rFonts w:ascii="Apolonia" w:hAnsi="Apolonia" w:cs="Tahoma"/>
        </w:rPr>
        <w:t>wykonawca nie wni</w:t>
      </w:r>
      <w:r w:rsidRPr="007A3DB0">
        <w:rPr>
          <w:rFonts w:ascii="Apolonia" w:hAnsi="Apolonia" w:cs="Apolonia"/>
        </w:rPr>
        <w:t>ó</w:t>
      </w:r>
      <w:r w:rsidRPr="007A3DB0">
        <w:rPr>
          <w:rFonts w:ascii="Apolonia" w:hAnsi="Apolonia" w:cs="Tahoma"/>
        </w:rPr>
        <w:t>s</w:t>
      </w:r>
      <w:r w:rsidRPr="007A3DB0">
        <w:rPr>
          <w:rFonts w:ascii="Apolonia" w:hAnsi="Apolonia" w:cs="Apolonia"/>
        </w:rPr>
        <w:t>ł</w:t>
      </w:r>
      <w:r w:rsidRPr="007A3DB0">
        <w:rPr>
          <w:rFonts w:ascii="Apolonia" w:hAnsi="Apolonia" w:cs="Tahoma"/>
        </w:rPr>
        <w:t xml:space="preserve"> zabezpieczenia nale</w:t>
      </w:r>
      <w:r w:rsidRPr="007A3DB0">
        <w:rPr>
          <w:rFonts w:ascii="Apolonia" w:hAnsi="Apolonia" w:cs="Apolonia"/>
        </w:rPr>
        <w:t>ż</w:t>
      </w:r>
      <w:r w:rsidRPr="007A3DB0">
        <w:rPr>
          <w:rFonts w:ascii="Apolonia" w:hAnsi="Apolonia" w:cs="Tahoma"/>
        </w:rPr>
        <w:t>ytego wykonania umowy.</w:t>
      </w:r>
    </w:p>
    <w:p w:rsidR="0018547C" w:rsidRPr="0016533C" w:rsidRDefault="0018547C" w:rsidP="0016533C">
      <w:pPr>
        <w:pStyle w:val="Akapitzlist"/>
        <w:numPr>
          <w:ilvl w:val="1"/>
          <w:numId w:val="63"/>
        </w:numPr>
        <w:jc w:val="both"/>
        <w:rPr>
          <w:rFonts w:ascii="Apolonia" w:hAnsi="Apolonia" w:cs="Arial"/>
          <w:bCs/>
        </w:rPr>
      </w:pPr>
      <w:r w:rsidRPr="0016533C">
        <w:rPr>
          <w:rFonts w:ascii="Apolonia" w:hAnsi="Apolonia" w:cs="Tahoma"/>
          <w:color w:val="000000"/>
        </w:rPr>
        <w:t>Zabezpieczenie wnoszone w pieniądzu wykonawca wpłaca przelewem na</w:t>
      </w:r>
      <w:r w:rsidRPr="0016533C">
        <w:rPr>
          <w:rFonts w:ascii="Courier New" w:hAnsi="Courier New" w:cs="Courier New"/>
          <w:color w:val="000000"/>
        </w:rPr>
        <w:t> </w:t>
      </w:r>
      <w:r w:rsidRPr="0016533C">
        <w:rPr>
          <w:rFonts w:ascii="Apolonia" w:hAnsi="Apolonia" w:cs="Tahoma"/>
          <w:color w:val="000000"/>
        </w:rPr>
        <w:t>nast</w:t>
      </w:r>
      <w:r w:rsidRPr="0016533C">
        <w:rPr>
          <w:rFonts w:ascii="Apolonia" w:hAnsi="Apolonia" w:cs="Apolonia"/>
          <w:color w:val="000000"/>
        </w:rPr>
        <w:t>ę</w:t>
      </w:r>
      <w:r w:rsidRPr="0016533C">
        <w:rPr>
          <w:rFonts w:ascii="Apolonia" w:hAnsi="Apolonia" w:cs="Tahoma"/>
          <w:color w:val="000000"/>
        </w:rPr>
        <w:t>puj</w:t>
      </w:r>
      <w:r w:rsidRPr="0016533C">
        <w:rPr>
          <w:rFonts w:ascii="Apolonia" w:hAnsi="Apolonia" w:cs="Apolonia"/>
          <w:color w:val="000000"/>
        </w:rPr>
        <w:t>ą</w:t>
      </w:r>
      <w:r w:rsidRPr="0016533C">
        <w:rPr>
          <w:rFonts w:ascii="Apolonia" w:hAnsi="Apolonia" w:cs="Tahoma"/>
          <w:color w:val="000000"/>
        </w:rPr>
        <w:t xml:space="preserve">cy </w:t>
      </w:r>
      <w:r w:rsidRPr="0016533C">
        <w:rPr>
          <w:rFonts w:ascii="Apolonia" w:hAnsi="Apolonia" w:cs="Tahoma"/>
        </w:rPr>
        <w:t>rachunek bankowy zamawiającego:</w:t>
      </w:r>
      <w:r w:rsidR="007A3DB0" w:rsidRPr="0016533C">
        <w:rPr>
          <w:rFonts w:ascii="Apolonia" w:hAnsi="Apolonia"/>
          <w:color w:val="000000"/>
        </w:rPr>
        <w:t xml:space="preserve"> 16 1020 5402 0000 0602 0027 8838 </w:t>
      </w:r>
      <w:r w:rsidR="007A3DB0" w:rsidRPr="0016533C">
        <w:rPr>
          <w:rFonts w:ascii="Apolonia" w:hAnsi="Apolonia" w:cs="Tahoma"/>
          <w:bCs/>
        </w:rPr>
        <w:t>z dopiskiem</w:t>
      </w:r>
      <w:r w:rsidR="007A3DB0" w:rsidRPr="0016533C">
        <w:rPr>
          <w:rFonts w:ascii="Apolonia" w:hAnsi="Apolonia"/>
          <w:b/>
          <w:bCs/>
        </w:rPr>
        <w:t xml:space="preserve"> „</w:t>
      </w:r>
      <w:r w:rsidR="001F00C9" w:rsidRPr="0016533C">
        <w:rPr>
          <w:rFonts w:ascii="Apolonia" w:hAnsi="Apolonia" w:cs="Arial"/>
          <w:b/>
          <w:bCs/>
        </w:rPr>
        <w:t>Zaopatrzenie w wodę miejscowości Wilkanowo, gmina Świdnica w formule zaprojektuj i wybuduj</w:t>
      </w:r>
      <w:r w:rsidR="0016533C">
        <w:rPr>
          <w:rFonts w:ascii="Apolonia" w:hAnsi="Apolonia"/>
          <w:b/>
        </w:rPr>
        <w:t>”</w:t>
      </w:r>
      <w:r w:rsidR="007A3DB0" w:rsidRPr="0016533C">
        <w:rPr>
          <w:rFonts w:ascii="Apolonia" w:hAnsi="Apolonia"/>
        </w:rPr>
        <w:t>.</w:t>
      </w:r>
      <w:r w:rsidRPr="0016533C">
        <w:rPr>
          <w:rFonts w:ascii="Apolonia" w:hAnsi="Apolonia" w:cs="Tahoma"/>
        </w:rPr>
        <w:t xml:space="preserve"> </w:t>
      </w:r>
    </w:p>
    <w:p w:rsidR="0018547C" w:rsidRPr="007A3DB0" w:rsidRDefault="0018547C" w:rsidP="00E93AE2">
      <w:pPr>
        <w:pStyle w:val="Tekstpodstawowywcity"/>
        <w:numPr>
          <w:ilvl w:val="1"/>
          <w:numId w:val="63"/>
        </w:numPr>
        <w:spacing w:after="0"/>
        <w:jc w:val="both"/>
        <w:rPr>
          <w:rFonts w:ascii="Apolonia" w:hAnsi="Apolonia" w:cs="Tahoma"/>
          <w:color w:val="000000"/>
        </w:rPr>
      </w:pPr>
      <w:r w:rsidRPr="007A3DB0">
        <w:rPr>
          <w:rFonts w:ascii="Apolonia" w:hAnsi="Apolonia" w:cs="Tahoma"/>
          <w:color w:val="00000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18547C" w:rsidRPr="007A3DB0" w:rsidRDefault="0018547C" w:rsidP="00E93AE2">
      <w:pPr>
        <w:pStyle w:val="Tekstpodstawowywcity"/>
        <w:numPr>
          <w:ilvl w:val="1"/>
          <w:numId w:val="63"/>
        </w:numPr>
        <w:spacing w:after="0"/>
        <w:jc w:val="both"/>
        <w:rPr>
          <w:rFonts w:ascii="Apolonia" w:hAnsi="Apolonia" w:cs="Tahoma"/>
          <w:color w:val="000000"/>
        </w:rPr>
      </w:pPr>
      <w:r w:rsidRPr="007A3DB0">
        <w:rPr>
          <w:rFonts w:ascii="Apolonia" w:hAnsi="Apolonia" w:cs="Tahoma"/>
          <w:color w:val="000000"/>
        </w:rPr>
        <w:t>Zamawiający dokona zwrotu zabezpieczenia należytego wykonania umowy w</w:t>
      </w:r>
      <w:r w:rsidRPr="007A3DB0">
        <w:rPr>
          <w:rFonts w:ascii="Courier New" w:hAnsi="Courier New" w:cs="Courier New"/>
          <w:color w:val="000000"/>
        </w:rPr>
        <w:t> </w:t>
      </w:r>
      <w:r w:rsidRPr="007A3DB0">
        <w:rPr>
          <w:rFonts w:ascii="Apolonia" w:hAnsi="Apolonia" w:cs="Tahoma"/>
          <w:color w:val="000000"/>
        </w:rPr>
        <w:t>nast</w:t>
      </w:r>
      <w:r w:rsidRPr="007A3DB0">
        <w:rPr>
          <w:rFonts w:ascii="Apolonia" w:hAnsi="Apolonia" w:cs="Apolonia"/>
          <w:color w:val="000000"/>
        </w:rPr>
        <w:t>ę</w:t>
      </w:r>
      <w:r w:rsidRPr="007A3DB0">
        <w:rPr>
          <w:rFonts w:ascii="Apolonia" w:hAnsi="Apolonia" w:cs="Tahoma"/>
          <w:color w:val="000000"/>
        </w:rPr>
        <w:t>puj</w:t>
      </w:r>
      <w:r w:rsidRPr="007A3DB0">
        <w:rPr>
          <w:rFonts w:ascii="Apolonia" w:hAnsi="Apolonia" w:cs="Apolonia"/>
          <w:color w:val="000000"/>
        </w:rPr>
        <w:t>ą</w:t>
      </w:r>
      <w:r w:rsidRPr="007A3DB0">
        <w:rPr>
          <w:rFonts w:ascii="Apolonia" w:hAnsi="Apolonia" w:cs="Tahoma"/>
          <w:color w:val="000000"/>
        </w:rPr>
        <w:t>cy spos</w:t>
      </w:r>
      <w:r w:rsidRPr="007A3DB0">
        <w:rPr>
          <w:rFonts w:ascii="Apolonia" w:hAnsi="Apolonia" w:cs="Apolonia"/>
          <w:color w:val="000000"/>
        </w:rPr>
        <w:t>ó</w:t>
      </w:r>
      <w:r w:rsidRPr="007A3DB0">
        <w:rPr>
          <w:rFonts w:ascii="Apolonia" w:hAnsi="Apolonia" w:cs="Tahoma"/>
          <w:color w:val="000000"/>
        </w:rPr>
        <w:t>b:</w:t>
      </w:r>
    </w:p>
    <w:p w:rsidR="0018547C" w:rsidRPr="007A3DB0" w:rsidRDefault="0018547C" w:rsidP="00E93AE2">
      <w:pPr>
        <w:numPr>
          <w:ilvl w:val="0"/>
          <w:numId w:val="38"/>
        </w:numPr>
        <w:tabs>
          <w:tab w:val="left" w:pos="1134"/>
          <w:tab w:val="left" w:pos="9514"/>
          <w:tab w:val="left" w:pos="9940"/>
        </w:tabs>
        <w:ind w:left="1134" w:right="23"/>
        <w:jc w:val="both"/>
        <w:rPr>
          <w:rFonts w:ascii="Apolonia" w:hAnsi="Apolonia" w:cs="Tahoma"/>
          <w:color w:val="000000"/>
        </w:rPr>
      </w:pPr>
      <w:r w:rsidRPr="007A3DB0">
        <w:rPr>
          <w:rFonts w:ascii="Apolonia" w:hAnsi="Apolonia" w:cs="Tahoma"/>
          <w:color w:val="000000"/>
        </w:rPr>
        <w:t xml:space="preserve">70% wartości zabezpieczenia zostanie zwrócona w terminie 30 dni od dnia wykonania zamówienia i uznania przez zamawiającego za należycie wykonane, </w:t>
      </w:r>
    </w:p>
    <w:p w:rsidR="0018547C" w:rsidRPr="007A3DB0" w:rsidRDefault="0018547C" w:rsidP="00E93AE2">
      <w:pPr>
        <w:numPr>
          <w:ilvl w:val="0"/>
          <w:numId w:val="38"/>
        </w:numPr>
        <w:tabs>
          <w:tab w:val="left" w:pos="1134"/>
          <w:tab w:val="left" w:pos="9514"/>
          <w:tab w:val="left" w:pos="9940"/>
        </w:tabs>
        <w:ind w:left="1134" w:right="23"/>
        <w:jc w:val="both"/>
        <w:rPr>
          <w:rFonts w:ascii="Apolonia" w:hAnsi="Apolonia" w:cs="Tahoma"/>
        </w:rPr>
      </w:pPr>
      <w:r w:rsidRPr="007A3DB0">
        <w:rPr>
          <w:rFonts w:ascii="Apolonia" w:hAnsi="Apolonia" w:cs="Tahoma"/>
          <w:color w:val="000000"/>
        </w:rPr>
        <w:t xml:space="preserve">30% wartości zabezpieczenia służąca pokryciu roszczeń zamawiającego </w:t>
      </w:r>
      <w:r w:rsidRPr="007A3DB0">
        <w:rPr>
          <w:rFonts w:ascii="Apolonia" w:hAnsi="Apolonia" w:cs="Tahoma"/>
        </w:rPr>
        <w:t>z</w:t>
      </w:r>
      <w:r w:rsidRPr="007A3DB0">
        <w:rPr>
          <w:rFonts w:ascii="Courier New" w:hAnsi="Courier New" w:cs="Courier New"/>
        </w:rPr>
        <w:t> </w:t>
      </w:r>
      <w:r w:rsidRPr="007A3DB0">
        <w:rPr>
          <w:rFonts w:ascii="Apolonia" w:hAnsi="Apolonia" w:cs="Tahoma"/>
        </w:rPr>
        <w:t>tytu</w:t>
      </w:r>
      <w:r w:rsidRPr="007A3DB0">
        <w:rPr>
          <w:rFonts w:ascii="Apolonia" w:hAnsi="Apolonia" w:cs="Apolonia"/>
        </w:rPr>
        <w:t>ł</w:t>
      </w:r>
      <w:r w:rsidRPr="007A3DB0">
        <w:rPr>
          <w:rFonts w:ascii="Apolonia" w:hAnsi="Apolonia" w:cs="Tahoma"/>
        </w:rPr>
        <w:t>u r</w:t>
      </w:r>
      <w:r w:rsidRPr="007A3DB0">
        <w:rPr>
          <w:rFonts w:ascii="Apolonia" w:hAnsi="Apolonia" w:cs="Apolonia"/>
        </w:rPr>
        <w:t>ę</w:t>
      </w:r>
      <w:r w:rsidRPr="007A3DB0">
        <w:rPr>
          <w:rFonts w:ascii="Apolonia" w:hAnsi="Apolonia" w:cs="Tahoma"/>
        </w:rPr>
        <w:t>kojmi za wady, zostanie zwr</w:t>
      </w:r>
      <w:r w:rsidRPr="007A3DB0">
        <w:rPr>
          <w:rFonts w:ascii="Apolonia" w:hAnsi="Apolonia" w:cs="Apolonia"/>
        </w:rPr>
        <w:t>ó</w:t>
      </w:r>
      <w:r w:rsidRPr="007A3DB0">
        <w:rPr>
          <w:rFonts w:ascii="Apolonia" w:hAnsi="Apolonia" w:cs="Tahoma"/>
        </w:rPr>
        <w:t>cona nie p</w:t>
      </w:r>
      <w:r w:rsidRPr="007A3DB0">
        <w:rPr>
          <w:rFonts w:ascii="Apolonia" w:hAnsi="Apolonia" w:cs="Apolonia"/>
        </w:rPr>
        <w:t>óź</w:t>
      </w:r>
      <w:r w:rsidRPr="007A3DB0">
        <w:rPr>
          <w:rFonts w:ascii="Apolonia" w:hAnsi="Apolonia" w:cs="Tahoma"/>
        </w:rPr>
        <w:t>niej ni</w:t>
      </w:r>
      <w:r w:rsidRPr="007A3DB0">
        <w:rPr>
          <w:rFonts w:ascii="Apolonia" w:hAnsi="Apolonia" w:cs="Apolonia"/>
        </w:rPr>
        <w:t>ż</w:t>
      </w:r>
      <w:r w:rsidRPr="007A3DB0">
        <w:rPr>
          <w:rFonts w:ascii="Apolonia" w:hAnsi="Apolonia" w:cs="Tahoma"/>
        </w:rPr>
        <w:t xml:space="preserve"> w 15 dniu po up</w:t>
      </w:r>
      <w:r w:rsidRPr="007A3DB0">
        <w:rPr>
          <w:rFonts w:ascii="Apolonia" w:hAnsi="Apolonia" w:cs="Apolonia"/>
        </w:rPr>
        <w:t>ł</w:t>
      </w:r>
      <w:r w:rsidRPr="007A3DB0">
        <w:rPr>
          <w:rFonts w:ascii="Apolonia" w:hAnsi="Apolonia" w:cs="Tahoma"/>
        </w:rPr>
        <w:t>ywie okresu r</w:t>
      </w:r>
      <w:r w:rsidRPr="007A3DB0">
        <w:rPr>
          <w:rFonts w:ascii="Apolonia" w:hAnsi="Apolonia" w:cs="Apolonia"/>
        </w:rPr>
        <w:t>ę</w:t>
      </w:r>
      <w:r w:rsidRPr="007A3DB0">
        <w:rPr>
          <w:rFonts w:ascii="Apolonia" w:hAnsi="Apolonia" w:cs="Tahoma"/>
        </w:rPr>
        <w:t>kojmi za wady.</w:t>
      </w:r>
    </w:p>
    <w:p w:rsidR="0018547C" w:rsidRPr="007A3DB0" w:rsidRDefault="0018547C" w:rsidP="00E93AE2">
      <w:pPr>
        <w:pStyle w:val="Tekstpodstawowy"/>
        <w:numPr>
          <w:ilvl w:val="1"/>
          <w:numId w:val="63"/>
        </w:numPr>
        <w:rPr>
          <w:rFonts w:ascii="Apolonia" w:hAnsi="Apolonia" w:cs="Tahoma"/>
        </w:rPr>
      </w:pPr>
      <w:r w:rsidRPr="007A3DB0">
        <w:rPr>
          <w:rFonts w:ascii="Apolonia" w:hAnsi="Apolonia" w:cs="Tahom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60E08" w:rsidRDefault="0018547C" w:rsidP="00E93AE2">
      <w:pPr>
        <w:pStyle w:val="Tekstpodstawowy"/>
        <w:numPr>
          <w:ilvl w:val="1"/>
          <w:numId w:val="63"/>
        </w:numPr>
        <w:rPr>
          <w:rFonts w:ascii="Apolonia" w:hAnsi="Apolonia" w:cs="Tahoma"/>
        </w:rPr>
      </w:pPr>
      <w:r w:rsidRPr="007A3DB0">
        <w:rPr>
          <w:rFonts w:ascii="Apolonia" w:hAnsi="Apolonia" w:cs="Tahoma"/>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CD2EBD" w:rsidRDefault="00CD2EBD" w:rsidP="00901E6C">
      <w:pPr>
        <w:pStyle w:val="Tekstpodstawowy"/>
        <w:rPr>
          <w:rFonts w:ascii="Apolonia" w:hAnsi="Apolonia" w:cs="Tahoma"/>
        </w:rPr>
      </w:pPr>
    </w:p>
    <w:p w:rsidR="00760E08" w:rsidRPr="00760E08" w:rsidRDefault="00760E08" w:rsidP="00E93AE2">
      <w:pPr>
        <w:pStyle w:val="Tekstpodstawowy"/>
        <w:numPr>
          <w:ilvl w:val="0"/>
          <w:numId w:val="63"/>
        </w:numPr>
        <w:ind w:left="709" w:hanging="709"/>
        <w:rPr>
          <w:rFonts w:ascii="Apolonia" w:hAnsi="Apolonia" w:cs="Tahoma"/>
        </w:rPr>
      </w:pPr>
      <w:r w:rsidRPr="00760E08">
        <w:rPr>
          <w:rFonts w:ascii="Apolonia" w:hAnsi="Apolonia" w:cs="Tahoma"/>
          <w:b/>
          <w:sz w:val="28"/>
          <w:szCs w:val="28"/>
        </w:rPr>
        <w:t>Istotne dla stron postanowienia, które zostaną wprowadzone do</w:t>
      </w:r>
      <w:r w:rsidRPr="00760E08">
        <w:rPr>
          <w:rFonts w:ascii="Courier New" w:hAnsi="Courier New" w:cs="Courier New"/>
          <w:b/>
          <w:sz w:val="28"/>
          <w:szCs w:val="28"/>
        </w:rPr>
        <w:t> </w:t>
      </w:r>
      <w:r w:rsidRPr="00760E08">
        <w:rPr>
          <w:rFonts w:ascii="Apolonia" w:hAnsi="Apolonia" w:cs="Tahoma"/>
          <w:b/>
          <w:sz w:val="28"/>
          <w:szCs w:val="28"/>
        </w:rPr>
        <w:t>treści umowy</w:t>
      </w:r>
    </w:p>
    <w:p w:rsidR="00746042" w:rsidRDefault="00760E08" w:rsidP="00440A22">
      <w:pPr>
        <w:pStyle w:val="Default"/>
        <w:ind w:left="720"/>
        <w:jc w:val="both"/>
        <w:rPr>
          <w:rFonts w:ascii="Apolonia" w:hAnsi="Apolonia" w:cs="Tahoma"/>
          <w:bCs/>
          <w:color w:val="auto"/>
        </w:rPr>
      </w:pPr>
      <w:r w:rsidRPr="00760E08">
        <w:rPr>
          <w:rFonts w:ascii="Apolonia" w:hAnsi="Apolonia" w:cs="Tahoma"/>
          <w:bCs/>
          <w:color w:val="auto"/>
        </w:rPr>
        <w:t xml:space="preserve">Projekt umowy stanowi </w:t>
      </w:r>
      <w:r w:rsidRPr="00761B41">
        <w:rPr>
          <w:rFonts w:ascii="Apolonia" w:hAnsi="Apolonia" w:cs="Tahoma"/>
          <w:b/>
          <w:bCs/>
          <w:color w:val="auto"/>
        </w:rPr>
        <w:t>załącznik</w:t>
      </w:r>
      <w:r w:rsidR="00761B41" w:rsidRPr="00761B41">
        <w:rPr>
          <w:rFonts w:ascii="Apolonia" w:hAnsi="Apolonia" w:cs="Tahoma"/>
          <w:b/>
          <w:bCs/>
          <w:color w:val="auto"/>
        </w:rPr>
        <w:t xml:space="preserve"> nr 7</w:t>
      </w:r>
      <w:r w:rsidRPr="00760E08">
        <w:rPr>
          <w:rFonts w:ascii="Apolonia" w:hAnsi="Apolonia" w:cs="Tahoma"/>
          <w:bCs/>
          <w:color w:val="auto"/>
        </w:rPr>
        <w:t xml:space="preserve"> do siwz.</w:t>
      </w:r>
    </w:p>
    <w:p w:rsidR="00760E08" w:rsidRPr="00760E08" w:rsidRDefault="00760E08" w:rsidP="00760E08">
      <w:pPr>
        <w:pStyle w:val="Default"/>
        <w:jc w:val="both"/>
        <w:rPr>
          <w:rFonts w:ascii="Apolonia" w:hAnsi="Apolonia" w:cs="Tahoma"/>
          <w:bCs/>
          <w:color w:val="auto"/>
          <w:sz w:val="28"/>
          <w:szCs w:val="28"/>
        </w:rPr>
      </w:pPr>
    </w:p>
    <w:p w:rsidR="00E55F82" w:rsidRPr="00707955" w:rsidRDefault="00707520" w:rsidP="00E93AE2">
      <w:pPr>
        <w:pStyle w:val="Tekstpodstawowy3"/>
        <w:numPr>
          <w:ilvl w:val="0"/>
          <w:numId w:val="63"/>
        </w:numPr>
        <w:ind w:left="709" w:hanging="709"/>
        <w:rPr>
          <w:rFonts w:ascii="Apolonia" w:hAnsi="Apolonia" w:cs="Tahoma"/>
          <w:sz w:val="28"/>
          <w:szCs w:val="28"/>
        </w:rPr>
      </w:pPr>
      <w:r w:rsidRPr="00760E08">
        <w:rPr>
          <w:rFonts w:ascii="Apolonia" w:hAnsi="Apolonia" w:cs="Tahoma"/>
          <w:sz w:val="28"/>
          <w:szCs w:val="28"/>
        </w:rPr>
        <w:t>Pouczenie o środkach ochrony prawnej (wyciąg)</w:t>
      </w:r>
    </w:p>
    <w:p w:rsidR="00707520" w:rsidRPr="00760E08" w:rsidRDefault="00707520" w:rsidP="00E93AE2">
      <w:pPr>
        <w:pStyle w:val="Default"/>
        <w:numPr>
          <w:ilvl w:val="1"/>
          <w:numId w:val="63"/>
        </w:numPr>
        <w:jc w:val="both"/>
        <w:rPr>
          <w:rFonts w:ascii="Apolonia" w:hAnsi="Apolonia" w:cs="Tahoma"/>
        </w:rPr>
      </w:pPr>
      <w:r w:rsidRPr="00760E08">
        <w:rPr>
          <w:rFonts w:ascii="Apolonia" w:hAnsi="Apolonia" w:cs="Tahoma"/>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707520" w:rsidRPr="00760E08" w:rsidRDefault="00707520" w:rsidP="00E93AE2">
      <w:pPr>
        <w:pStyle w:val="Default"/>
        <w:numPr>
          <w:ilvl w:val="1"/>
          <w:numId w:val="63"/>
        </w:numPr>
        <w:jc w:val="both"/>
        <w:rPr>
          <w:rFonts w:ascii="Apolonia" w:hAnsi="Apolonia" w:cs="Tahoma"/>
        </w:rPr>
      </w:pPr>
      <w:r w:rsidRPr="00760E08">
        <w:rPr>
          <w:rFonts w:ascii="Apolonia" w:hAnsi="Apoloni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707520" w:rsidRPr="00760E08" w:rsidRDefault="00707520" w:rsidP="00E93AE2">
      <w:pPr>
        <w:pStyle w:val="Default"/>
        <w:numPr>
          <w:ilvl w:val="1"/>
          <w:numId w:val="63"/>
        </w:numPr>
        <w:jc w:val="both"/>
        <w:rPr>
          <w:rFonts w:ascii="Apolonia" w:hAnsi="Apolonia" w:cs="Tahoma"/>
        </w:rPr>
      </w:pPr>
      <w:r w:rsidRPr="00760E08">
        <w:rPr>
          <w:rFonts w:ascii="Apolonia" w:hAnsi="Apolonia" w:cs="Tahoma"/>
          <w:color w:val="auto"/>
        </w:rPr>
        <w:t>Odwołanie przysługuje wyłącznie od niezgodnej z przepisami ustawy czynności zamawiającego podjętej w postępowaniu o udzielenie zamówienia lub zaniechania czynności, do której zamawiający jest zobowiązany na podstawie ustawy Pzp.</w:t>
      </w:r>
      <w:r w:rsidRPr="00760E08">
        <w:rPr>
          <w:rFonts w:ascii="Apolonia" w:hAnsi="Apolonia" w:cs="Tahoma"/>
        </w:rPr>
        <w:t xml:space="preserve"> </w:t>
      </w:r>
      <w:r w:rsidRPr="00760E08">
        <w:rPr>
          <w:rFonts w:ascii="Apolonia" w:hAnsi="Apolonia" w:cs="Tahoma"/>
          <w:color w:val="auto"/>
        </w:rPr>
        <w:t>Odwołanie przysługuje wyłącznie wobec czynności:</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określenia warunków udziału w</w:t>
      </w:r>
      <w:r w:rsidRPr="00760E08">
        <w:rPr>
          <w:rFonts w:ascii="Courier New" w:hAnsi="Courier New" w:cs="Courier New"/>
          <w:color w:val="auto"/>
        </w:rPr>
        <w:t> </w:t>
      </w:r>
      <w:r w:rsidRPr="00760E08">
        <w:rPr>
          <w:rFonts w:ascii="Apolonia" w:hAnsi="Apolonia" w:cs="Tahoma"/>
          <w:color w:val="auto"/>
        </w:rPr>
        <w:t>post</w:t>
      </w:r>
      <w:r w:rsidRPr="00760E08">
        <w:rPr>
          <w:rFonts w:ascii="Apolonia" w:hAnsi="Apolonia" w:cs="Apolonia"/>
          <w:color w:val="auto"/>
        </w:rPr>
        <w:t>ę</w:t>
      </w:r>
      <w:r w:rsidRPr="00760E08">
        <w:rPr>
          <w:rFonts w:ascii="Apolonia" w:hAnsi="Apolonia" w:cs="Tahoma"/>
          <w:color w:val="auto"/>
        </w:rPr>
        <w:t>powaniu,</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wykluczenie odwołującego z postępowania o udzielenie zamówienia,</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odrzucenia oferty odwołującego,</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opisu przedmiotu zamówienia,</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wyboru oferty najkorzystniejszej.</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w:t>
      </w:r>
      <w:r w:rsidRPr="00760E08">
        <w:rPr>
          <w:rFonts w:ascii="Courier New" w:hAnsi="Courier New" w:cs="Courier New"/>
          <w:color w:val="auto"/>
        </w:rPr>
        <w:t> </w:t>
      </w:r>
      <w:r w:rsidRPr="00760E08">
        <w:rPr>
          <w:rFonts w:ascii="Apolonia" w:hAnsi="Apolonia" w:cs="Tahoma"/>
          <w:color w:val="auto"/>
        </w:rPr>
        <w:t>tre</w:t>
      </w:r>
      <w:r w:rsidRPr="00760E08">
        <w:rPr>
          <w:rFonts w:ascii="Apolonia" w:hAnsi="Apolonia" w:cs="Apolonia"/>
          <w:color w:val="auto"/>
        </w:rPr>
        <w:t>ś</w:t>
      </w:r>
      <w:r w:rsidRPr="00760E08">
        <w:rPr>
          <w:rFonts w:ascii="Apolonia" w:hAnsi="Apolonia" w:cs="Tahoma"/>
          <w:color w:val="auto"/>
        </w:rPr>
        <w:t>ci</w:t>
      </w:r>
      <w:r w:rsidRPr="00760E08">
        <w:rPr>
          <w:rFonts w:ascii="Apolonia" w:hAnsi="Apolonia" w:cs="Apolonia"/>
          <w:color w:val="auto"/>
        </w:rPr>
        <w:t>ą</w:t>
      </w:r>
      <w:r w:rsidRPr="00760E08">
        <w:rPr>
          <w:rFonts w:ascii="Apolonia" w:hAnsi="Apolonia" w:cs="Tahoma"/>
          <w:color w:val="auto"/>
        </w:rPr>
        <w:t xml:space="preserve"> odwo</w:t>
      </w:r>
      <w:r w:rsidRPr="00760E08">
        <w:rPr>
          <w:rFonts w:ascii="Apolonia" w:hAnsi="Apolonia" w:cs="Apolonia"/>
          <w:color w:val="auto"/>
        </w:rPr>
        <w:t>ł</w:t>
      </w:r>
      <w:r w:rsidRPr="00760E08">
        <w:rPr>
          <w:rFonts w:ascii="Apolonia" w:hAnsi="Apolonia" w:cs="Tahoma"/>
          <w:color w:val="auto"/>
        </w:rPr>
        <w:t>ania przed up</w:t>
      </w:r>
      <w:r w:rsidRPr="00760E08">
        <w:rPr>
          <w:rFonts w:ascii="Apolonia" w:hAnsi="Apolonia" w:cs="Apolonia"/>
          <w:color w:val="auto"/>
        </w:rPr>
        <w:t>ł</w:t>
      </w:r>
      <w:r w:rsidRPr="00760E08">
        <w:rPr>
          <w:rFonts w:ascii="Apolonia" w:hAnsi="Apolonia" w:cs="Tahoma"/>
          <w:color w:val="auto"/>
        </w:rPr>
        <w:t>ywem terminu do jego wniesienia przy u</w:t>
      </w:r>
      <w:r w:rsidRPr="00760E08">
        <w:rPr>
          <w:rFonts w:ascii="Apolonia" w:hAnsi="Apolonia" w:cs="Apolonia"/>
          <w:color w:val="auto"/>
        </w:rPr>
        <w:t>ż</w:t>
      </w:r>
      <w:r w:rsidRPr="00760E08">
        <w:rPr>
          <w:rFonts w:ascii="Apolonia" w:hAnsi="Apolonia" w:cs="Tahoma"/>
          <w:color w:val="auto"/>
        </w:rPr>
        <w:t xml:space="preserve">yciu </w:t>
      </w:r>
      <w:r w:rsidRPr="00760E08">
        <w:rPr>
          <w:rFonts w:ascii="Apolonia" w:hAnsi="Apolonia" w:cs="Apolonia"/>
          <w:color w:val="auto"/>
        </w:rPr>
        <w:t>ś</w:t>
      </w:r>
      <w:r w:rsidRPr="00760E08">
        <w:rPr>
          <w:rFonts w:ascii="Apolonia" w:hAnsi="Apolonia" w:cs="Tahoma"/>
          <w:color w:val="auto"/>
        </w:rPr>
        <w:t>rodk</w:t>
      </w:r>
      <w:r w:rsidRPr="00760E08">
        <w:rPr>
          <w:rFonts w:ascii="Apolonia" w:hAnsi="Apolonia" w:cs="Apolonia"/>
          <w:color w:val="auto"/>
        </w:rPr>
        <w:t>ó</w:t>
      </w:r>
      <w:r w:rsidRPr="00760E08">
        <w:rPr>
          <w:rFonts w:ascii="Apolonia" w:hAnsi="Apolonia" w:cs="Tahoma"/>
          <w:color w:val="auto"/>
        </w:rPr>
        <w:t>w komunikacji elektronicznej.</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wnosi się w terminie 5 dni od dnia przesłania informacji o</w:t>
      </w:r>
      <w:r w:rsidRPr="00760E08">
        <w:rPr>
          <w:rFonts w:ascii="Courier New" w:hAnsi="Courier New" w:cs="Courier New"/>
          <w:color w:val="auto"/>
        </w:rPr>
        <w:t> </w:t>
      </w:r>
      <w:r w:rsidRPr="00760E08">
        <w:rPr>
          <w:rFonts w:ascii="Apolonia" w:hAnsi="Apolonia" w:cs="Tahoma"/>
          <w:color w:val="auto"/>
        </w:rPr>
        <w:t>czynności zamawiającego stanowiącej podstawę jego wniesienia – jeżeli zostały przesłane przy użyciu środków komunikacji elektronicznej albo w</w:t>
      </w:r>
      <w:r w:rsidRPr="00760E08">
        <w:rPr>
          <w:rFonts w:ascii="Courier New" w:hAnsi="Courier New" w:cs="Courier New"/>
          <w:color w:val="auto"/>
        </w:rPr>
        <w:t> </w:t>
      </w:r>
      <w:r w:rsidRPr="00760E08">
        <w:rPr>
          <w:rFonts w:ascii="Apolonia" w:hAnsi="Apolonia" w:cs="Tahoma"/>
          <w:color w:val="auto"/>
        </w:rPr>
        <w:t>terminie 10</w:t>
      </w:r>
      <w:r w:rsidRPr="00760E08">
        <w:rPr>
          <w:rFonts w:ascii="Courier New" w:hAnsi="Courier New" w:cs="Courier New"/>
          <w:color w:val="auto"/>
        </w:rPr>
        <w:t> </w:t>
      </w:r>
      <w:r w:rsidRPr="00760E08">
        <w:rPr>
          <w:rFonts w:ascii="Apolonia" w:hAnsi="Apolonia" w:cs="Tahoma"/>
          <w:color w:val="auto"/>
        </w:rPr>
        <w:t xml:space="preserve">dni </w:t>
      </w:r>
      <w:r w:rsidRPr="00760E08">
        <w:rPr>
          <w:rFonts w:ascii="Apolonia" w:hAnsi="Apolonia" w:cs="Apolonia"/>
          <w:color w:val="auto"/>
        </w:rPr>
        <w:t>–</w:t>
      </w:r>
      <w:r w:rsidRPr="00760E08">
        <w:rPr>
          <w:rFonts w:ascii="Apolonia" w:hAnsi="Apolonia" w:cs="Tahoma"/>
          <w:color w:val="auto"/>
        </w:rPr>
        <w:t xml:space="preserve"> je</w:t>
      </w:r>
      <w:r w:rsidRPr="00760E08">
        <w:rPr>
          <w:rFonts w:ascii="Apolonia" w:hAnsi="Apolonia" w:cs="Apolonia"/>
          <w:color w:val="auto"/>
        </w:rPr>
        <w:t>ż</w:t>
      </w:r>
      <w:r w:rsidRPr="00760E08">
        <w:rPr>
          <w:rFonts w:ascii="Apolonia" w:hAnsi="Apolonia" w:cs="Tahoma"/>
          <w:color w:val="auto"/>
        </w:rPr>
        <w:t>eli zostały przesłane w inny sposób.</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wobec treści ogłoszenia o zamówieniu oraz postanowień specyfikacji istotnych warunków zamówienia wnosi się w terminie 5 dni od</w:t>
      </w:r>
      <w:r w:rsidRPr="00760E08">
        <w:rPr>
          <w:rFonts w:ascii="Courier New" w:hAnsi="Courier New" w:cs="Courier New"/>
          <w:color w:val="auto"/>
        </w:rPr>
        <w:t> </w:t>
      </w:r>
      <w:r w:rsidRPr="00760E08">
        <w:rPr>
          <w:rFonts w:ascii="Apolonia" w:hAnsi="Apolonia" w:cs="Tahoma"/>
          <w:color w:val="auto"/>
        </w:rPr>
        <w:t>dnia zamieszczenia ogłoszenia w Biuletynie Zamówień Publicznych lub zamieszczenia specyfikacji istotnych warunków zamówienia na stronie internetowej.</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Odwołanie wobec czynnoś</w:t>
      </w:r>
      <w:r w:rsidR="00B928F6">
        <w:rPr>
          <w:rFonts w:ascii="Apolonia" w:hAnsi="Apolonia" w:cs="Tahoma"/>
          <w:color w:val="auto"/>
        </w:rPr>
        <w:t xml:space="preserve">ci innych niż określone w pkt </w:t>
      </w:r>
      <w:r w:rsidR="00003FD9">
        <w:rPr>
          <w:rFonts w:ascii="Apolonia" w:hAnsi="Apolonia" w:cs="Tahoma"/>
          <w:color w:val="auto"/>
        </w:rPr>
        <w:t>21</w:t>
      </w:r>
      <w:r w:rsidRPr="00760E08">
        <w:rPr>
          <w:rFonts w:ascii="Apolonia" w:hAnsi="Apolonia" w:cs="Tahoma"/>
          <w:color w:val="auto"/>
        </w:rPr>
        <w:t>.8 wnosi się  w</w:t>
      </w:r>
      <w:r w:rsidRPr="00760E08">
        <w:rPr>
          <w:rFonts w:ascii="Courier New" w:hAnsi="Courier New" w:cs="Courier New"/>
          <w:color w:val="auto"/>
        </w:rPr>
        <w:t> </w:t>
      </w:r>
      <w:r w:rsidRPr="00760E08">
        <w:rPr>
          <w:rFonts w:ascii="Apolonia" w:hAnsi="Apolonia" w:cs="Tahoma"/>
          <w:color w:val="auto"/>
        </w:rPr>
        <w:t>terminie 5 dni od dnia, w kt</w:t>
      </w:r>
      <w:r w:rsidRPr="00760E08">
        <w:rPr>
          <w:rFonts w:ascii="Apolonia" w:hAnsi="Apolonia" w:cs="Apolonia"/>
          <w:color w:val="auto"/>
        </w:rPr>
        <w:t>ó</w:t>
      </w:r>
      <w:r w:rsidRPr="00760E08">
        <w:rPr>
          <w:rFonts w:ascii="Apolonia" w:hAnsi="Apolonia" w:cs="Tahoma"/>
          <w:color w:val="auto"/>
        </w:rPr>
        <w:t>rym powzi</w:t>
      </w:r>
      <w:r w:rsidRPr="00760E08">
        <w:rPr>
          <w:rFonts w:ascii="Apolonia" w:hAnsi="Apolonia" w:cs="Apolonia"/>
          <w:color w:val="auto"/>
        </w:rPr>
        <w:t>ę</w:t>
      </w:r>
      <w:r w:rsidRPr="00760E08">
        <w:rPr>
          <w:rFonts w:ascii="Apolonia" w:hAnsi="Apolonia" w:cs="Tahoma"/>
          <w:color w:val="auto"/>
        </w:rPr>
        <w:t>to lub przy zachowaniu nale</w:t>
      </w:r>
      <w:r w:rsidRPr="00760E08">
        <w:rPr>
          <w:rFonts w:ascii="Apolonia" w:hAnsi="Apolonia" w:cs="Apolonia"/>
          <w:color w:val="auto"/>
        </w:rPr>
        <w:t>ż</w:t>
      </w:r>
      <w:r w:rsidRPr="00760E08">
        <w:rPr>
          <w:rFonts w:ascii="Apolonia" w:hAnsi="Apolonia" w:cs="Tahoma"/>
          <w:color w:val="auto"/>
        </w:rPr>
        <w:t>ytej staranno</w:t>
      </w:r>
      <w:r w:rsidRPr="00760E08">
        <w:rPr>
          <w:rFonts w:ascii="Apolonia" w:hAnsi="Apolonia" w:cs="Apolonia"/>
          <w:color w:val="auto"/>
        </w:rPr>
        <w:t>ś</w:t>
      </w:r>
      <w:r w:rsidRPr="00760E08">
        <w:rPr>
          <w:rFonts w:ascii="Apolonia" w:hAnsi="Apolonia" w:cs="Tahoma"/>
          <w:color w:val="auto"/>
        </w:rPr>
        <w:t>ci mo</w:t>
      </w:r>
      <w:r w:rsidRPr="00760E08">
        <w:rPr>
          <w:rFonts w:ascii="Apolonia" w:hAnsi="Apolonia" w:cs="Apolonia"/>
          <w:color w:val="auto"/>
        </w:rPr>
        <w:t>ż</w:t>
      </w:r>
      <w:r w:rsidRPr="00760E08">
        <w:rPr>
          <w:rFonts w:ascii="Apolonia" w:hAnsi="Apolonia" w:cs="Tahoma"/>
          <w:color w:val="auto"/>
        </w:rPr>
        <w:t>na by</w:t>
      </w:r>
      <w:r w:rsidRPr="00760E08">
        <w:rPr>
          <w:rFonts w:ascii="Apolonia" w:hAnsi="Apolonia" w:cs="Apolonia"/>
          <w:color w:val="auto"/>
        </w:rPr>
        <w:t>ł</w:t>
      </w:r>
      <w:r w:rsidRPr="00760E08">
        <w:rPr>
          <w:rFonts w:ascii="Apolonia" w:hAnsi="Apolonia" w:cs="Tahoma"/>
          <w:color w:val="auto"/>
        </w:rPr>
        <w:t>o powzi</w:t>
      </w:r>
      <w:r w:rsidRPr="00760E08">
        <w:rPr>
          <w:rFonts w:ascii="Apolonia" w:hAnsi="Apolonia" w:cs="Apolonia"/>
          <w:color w:val="auto"/>
        </w:rPr>
        <w:t>ąć</w:t>
      </w:r>
      <w:r w:rsidRPr="00760E08">
        <w:rPr>
          <w:rFonts w:ascii="Apolonia" w:hAnsi="Apolonia" w:cs="Tahoma"/>
          <w:color w:val="auto"/>
        </w:rPr>
        <w:t xml:space="preserve"> wiadomo</w:t>
      </w:r>
      <w:r w:rsidRPr="00760E08">
        <w:rPr>
          <w:rFonts w:ascii="Apolonia" w:hAnsi="Apolonia" w:cs="Apolonia"/>
          <w:color w:val="auto"/>
        </w:rPr>
        <w:t>ść</w:t>
      </w:r>
      <w:r w:rsidRPr="00760E08">
        <w:rPr>
          <w:rFonts w:ascii="Apolonia" w:hAnsi="Apolonia" w:cs="Tahoma"/>
          <w:color w:val="auto"/>
        </w:rPr>
        <w:t xml:space="preserve"> o okoliczno</w:t>
      </w:r>
      <w:r w:rsidRPr="00760E08">
        <w:rPr>
          <w:rFonts w:ascii="Apolonia" w:hAnsi="Apolonia" w:cs="Apolonia"/>
          <w:color w:val="auto"/>
        </w:rPr>
        <w:t>ś</w:t>
      </w:r>
      <w:r w:rsidRPr="00760E08">
        <w:rPr>
          <w:rFonts w:ascii="Apolonia" w:hAnsi="Apolonia" w:cs="Tahoma"/>
          <w:color w:val="auto"/>
        </w:rPr>
        <w:t>ciach stanowi</w:t>
      </w:r>
      <w:r w:rsidRPr="00760E08">
        <w:rPr>
          <w:rFonts w:ascii="Apolonia" w:hAnsi="Apolonia" w:cs="Apolonia"/>
          <w:color w:val="auto"/>
        </w:rPr>
        <w:t>ą</w:t>
      </w:r>
      <w:r w:rsidRPr="00760E08">
        <w:rPr>
          <w:rFonts w:ascii="Apolonia" w:hAnsi="Apolonia" w:cs="Tahoma"/>
          <w:color w:val="auto"/>
        </w:rPr>
        <w:t>cych podstaw</w:t>
      </w:r>
      <w:r w:rsidRPr="00760E08">
        <w:rPr>
          <w:rFonts w:ascii="Apolonia" w:hAnsi="Apolonia" w:cs="Apolonia"/>
          <w:color w:val="auto"/>
        </w:rPr>
        <w:t>ę</w:t>
      </w:r>
      <w:r w:rsidRPr="00760E08">
        <w:rPr>
          <w:rFonts w:ascii="Apolonia" w:hAnsi="Apolonia" w:cs="Tahoma"/>
          <w:color w:val="auto"/>
        </w:rPr>
        <w:t xml:space="preserve"> jego wniesienia. </w:t>
      </w:r>
    </w:p>
    <w:p w:rsidR="00707520" w:rsidRPr="00760E08" w:rsidRDefault="00707520" w:rsidP="00E93AE2">
      <w:pPr>
        <w:pStyle w:val="Default"/>
        <w:numPr>
          <w:ilvl w:val="1"/>
          <w:numId w:val="63"/>
        </w:numPr>
        <w:jc w:val="both"/>
        <w:rPr>
          <w:rFonts w:ascii="Apolonia" w:hAnsi="Apolonia" w:cs="Tahoma"/>
          <w:color w:val="auto"/>
        </w:rPr>
      </w:pPr>
      <w:r w:rsidRPr="00760E08">
        <w:rPr>
          <w:rFonts w:ascii="Apolonia" w:hAnsi="Apolonia" w:cs="Tahoma"/>
          <w:color w:val="auto"/>
        </w:rPr>
        <w:t>Wykonawca może w terminie przewidzianym do wniesienia odwołania poinformować zamawiającego o niezgodnej z przepisami ustawy czynności podjętej przez niego lub zaniechaniu czynności, do której jest zobowiązany, na</w:t>
      </w:r>
      <w:r w:rsidRPr="00760E08">
        <w:rPr>
          <w:rFonts w:ascii="Courier New" w:hAnsi="Courier New" w:cs="Courier New"/>
          <w:color w:val="auto"/>
        </w:rPr>
        <w:t> </w:t>
      </w:r>
      <w:r w:rsidRPr="00760E08">
        <w:rPr>
          <w:rFonts w:ascii="Apolonia" w:hAnsi="Apolonia" w:cs="Tahoma"/>
          <w:color w:val="auto"/>
        </w:rPr>
        <w:t>kt</w:t>
      </w:r>
      <w:r w:rsidRPr="00760E08">
        <w:rPr>
          <w:rFonts w:ascii="Apolonia" w:hAnsi="Apolonia" w:cs="Apolonia"/>
          <w:color w:val="auto"/>
        </w:rPr>
        <w:t>ó</w:t>
      </w:r>
      <w:r w:rsidRPr="00760E08">
        <w:rPr>
          <w:rFonts w:ascii="Apolonia" w:hAnsi="Apolonia" w:cs="Tahoma"/>
          <w:color w:val="auto"/>
        </w:rPr>
        <w:t>re nie przys</w:t>
      </w:r>
      <w:r w:rsidRPr="00760E08">
        <w:rPr>
          <w:rFonts w:ascii="Apolonia" w:hAnsi="Apolonia" w:cs="Apolonia"/>
          <w:color w:val="auto"/>
        </w:rPr>
        <w:t>ł</w:t>
      </w:r>
      <w:r w:rsidRPr="00760E08">
        <w:rPr>
          <w:rFonts w:ascii="Apolonia" w:hAnsi="Apolonia" w:cs="Tahoma"/>
          <w:color w:val="auto"/>
        </w:rPr>
        <w:t>uguje odwo</w:t>
      </w:r>
      <w:r w:rsidRPr="00760E08">
        <w:rPr>
          <w:rFonts w:ascii="Apolonia" w:hAnsi="Apolonia" w:cs="Apolonia"/>
          <w:color w:val="auto"/>
        </w:rPr>
        <w:t>ł</w:t>
      </w:r>
      <w:r w:rsidRPr="00760E08">
        <w:rPr>
          <w:rFonts w:ascii="Apolonia" w:hAnsi="Apolonia" w:cs="Tahoma"/>
          <w:color w:val="auto"/>
        </w:rPr>
        <w:t>anie. W przypadku uznania zasadności przekazanej informacji zamawiający powtarza czynność albo dokonuje czynności zaniechanej, informując o tym wykonawców w</w:t>
      </w:r>
      <w:r w:rsidRPr="00760E08">
        <w:rPr>
          <w:rFonts w:ascii="Courier New" w:hAnsi="Courier New" w:cs="Courier New"/>
          <w:color w:val="auto"/>
        </w:rPr>
        <w:t> </w:t>
      </w:r>
      <w:r w:rsidRPr="00760E08">
        <w:rPr>
          <w:rFonts w:ascii="Apolonia" w:hAnsi="Apolonia" w:cs="Tahoma"/>
          <w:color w:val="auto"/>
        </w:rPr>
        <w:t>spos</w:t>
      </w:r>
      <w:r w:rsidRPr="00760E08">
        <w:rPr>
          <w:rFonts w:ascii="Apolonia" w:hAnsi="Apolonia" w:cs="Apolonia"/>
          <w:color w:val="auto"/>
        </w:rPr>
        <w:t>ó</w:t>
      </w:r>
      <w:r w:rsidRPr="00760E08">
        <w:rPr>
          <w:rFonts w:ascii="Apolonia" w:hAnsi="Apolonia" w:cs="Tahoma"/>
          <w:color w:val="auto"/>
        </w:rPr>
        <w:t>b przewidziany w</w:t>
      </w:r>
      <w:r w:rsidRPr="00760E08">
        <w:rPr>
          <w:rFonts w:ascii="Courier New" w:hAnsi="Courier New" w:cs="Courier New"/>
          <w:color w:val="auto"/>
        </w:rPr>
        <w:t> </w:t>
      </w:r>
      <w:r w:rsidRPr="00760E08">
        <w:rPr>
          <w:rFonts w:ascii="Apolonia" w:hAnsi="Apolonia" w:cs="Tahoma"/>
          <w:color w:val="auto"/>
        </w:rPr>
        <w:t>ustawie dla tej czynno</w:t>
      </w:r>
      <w:r w:rsidRPr="00760E08">
        <w:rPr>
          <w:rFonts w:ascii="Apolonia" w:hAnsi="Apolonia" w:cs="Apolonia"/>
          <w:color w:val="auto"/>
        </w:rPr>
        <w:t>ś</w:t>
      </w:r>
      <w:r w:rsidRPr="00760E08">
        <w:rPr>
          <w:rFonts w:ascii="Apolonia" w:hAnsi="Apolonia" w:cs="Tahoma"/>
          <w:color w:val="auto"/>
        </w:rPr>
        <w:t>ci.</w:t>
      </w:r>
    </w:p>
    <w:p w:rsidR="00331726" w:rsidRDefault="00707520" w:rsidP="00E93AE2">
      <w:pPr>
        <w:pStyle w:val="Default"/>
        <w:numPr>
          <w:ilvl w:val="1"/>
          <w:numId w:val="63"/>
        </w:numPr>
        <w:jc w:val="both"/>
        <w:rPr>
          <w:rFonts w:ascii="Apolonia" w:hAnsi="Apolonia" w:cs="Tahoma"/>
        </w:rPr>
      </w:pPr>
      <w:r w:rsidRPr="00760E08">
        <w:rPr>
          <w:rFonts w:ascii="Apolonia" w:hAnsi="Apolonia" w:cs="Tahoma"/>
        </w:rPr>
        <w:t>Pozostałe prawa i obowiązki wykonawców w toku wnoszenia środków ochrony prawnej określone są w Dziale VI ustawy Prawo zamówień publicznych.</w:t>
      </w:r>
    </w:p>
    <w:p w:rsidR="00CD2EBD" w:rsidRPr="00707955" w:rsidRDefault="00CD2EBD" w:rsidP="00CD2EBD">
      <w:pPr>
        <w:pStyle w:val="Default"/>
        <w:ind w:left="720"/>
        <w:jc w:val="both"/>
        <w:rPr>
          <w:rFonts w:ascii="Apolonia" w:hAnsi="Apolonia" w:cs="Tahoma"/>
        </w:rPr>
      </w:pPr>
    </w:p>
    <w:p w:rsidR="00003FD9" w:rsidRPr="00747503" w:rsidRDefault="00003FD9" w:rsidP="00E93AE2">
      <w:pPr>
        <w:pStyle w:val="Akapitzlist"/>
        <w:numPr>
          <w:ilvl w:val="0"/>
          <w:numId w:val="63"/>
        </w:numPr>
        <w:suppressAutoHyphens/>
        <w:ind w:left="709" w:hanging="709"/>
        <w:jc w:val="both"/>
        <w:rPr>
          <w:rFonts w:ascii="Apolonia" w:hAnsi="Apolonia" w:cs="Tahoma"/>
          <w:b/>
          <w:bCs/>
          <w:sz w:val="28"/>
          <w:szCs w:val="28"/>
        </w:rPr>
      </w:pPr>
      <w:r w:rsidRPr="00AF6DB8">
        <w:rPr>
          <w:rFonts w:ascii="Apolonia" w:hAnsi="Apolonia" w:cs="Tahoma"/>
          <w:b/>
          <w:bCs/>
          <w:sz w:val="28"/>
          <w:szCs w:val="28"/>
        </w:rPr>
        <w:t>Oferty częściowe</w:t>
      </w:r>
    </w:p>
    <w:p w:rsidR="00003FD9" w:rsidRPr="00AF6DB8" w:rsidRDefault="00003FD9" w:rsidP="005C5676">
      <w:pPr>
        <w:pStyle w:val="Akapitzlist"/>
        <w:widowControl w:val="0"/>
        <w:autoSpaceDE w:val="0"/>
        <w:autoSpaceDN w:val="0"/>
        <w:adjustRightInd w:val="0"/>
        <w:jc w:val="both"/>
        <w:rPr>
          <w:rFonts w:ascii="Apolonia" w:hAnsi="Apolonia" w:cs="Tahoma"/>
          <w:vanish/>
          <w:color w:val="FF0000"/>
        </w:rPr>
      </w:pPr>
    </w:p>
    <w:p w:rsidR="00747503" w:rsidRPr="00A55964" w:rsidRDefault="00003FD9" w:rsidP="00A55964">
      <w:pPr>
        <w:pStyle w:val="Akapitzlist"/>
        <w:widowControl w:val="0"/>
        <w:autoSpaceDE w:val="0"/>
        <w:autoSpaceDN w:val="0"/>
        <w:adjustRightInd w:val="0"/>
        <w:jc w:val="both"/>
        <w:rPr>
          <w:rFonts w:ascii="Apolonia" w:hAnsi="Apolonia" w:cs="Tahoma"/>
        </w:rPr>
      </w:pPr>
      <w:r w:rsidRPr="00AF6DB8">
        <w:rPr>
          <w:rFonts w:ascii="Apolonia" w:hAnsi="Apolonia" w:cs="Tahoma"/>
        </w:rPr>
        <w:t>Zamawiający nie dopuszcza możliwości składania ofert</w:t>
      </w:r>
      <w:r w:rsidR="00AF6DB8" w:rsidRPr="00AF6DB8">
        <w:rPr>
          <w:rFonts w:ascii="Apolonia" w:hAnsi="Apolonia" w:cs="Tahoma"/>
        </w:rPr>
        <w:t>y</w:t>
      </w:r>
      <w:r w:rsidR="00747503">
        <w:rPr>
          <w:rFonts w:ascii="Apolonia" w:hAnsi="Apolonia" w:cs="Tahoma"/>
        </w:rPr>
        <w:t xml:space="preserve"> częściowej.</w:t>
      </w:r>
    </w:p>
    <w:p w:rsidR="00747503" w:rsidRPr="00747503" w:rsidRDefault="00747503" w:rsidP="00E93AE2">
      <w:pPr>
        <w:pStyle w:val="Tekstpodstawowy"/>
        <w:numPr>
          <w:ilvl w:val="0"/>
          <w:numId w:val="63"/>
        </w:numPr>
        <w:ind w:left="709" w:hanging="709"/>
        <w:rPr>
          <w:rFonts w:ascii="Apolonia" w:hAnsi="Apolonia" w:cs="Tahoma"/>
        </w:rPr>
      </w:pPr>
      <w:r w:rsidRPr="00747503">
        <w:rPr>
          <w:rFonts w:ascii="Apolonia" w:hAnsi="Apolonia" w:cs="Tahoma"/>
          <w:b/>
          <w:color w:val="000000"/>
        </w:rPr>
        <w:t>U</w:t>
      </w:r>
      <w:r w:rsidRPr="00747503">
        <w:rPr>
          <w:rFonts w:ascii="Apolonia" w:hAnsi="Apolonia" w:cs="Tahoma"/>
          <w:b/>
          <w:color w:val="000000"/>
          <w:sz w:val="28"/>
          <w:szCs w:val="28"/>
        </w:rPr>
        <w:t>mowa ramowa</w:t>
      </w:r>
      <w:r>
        <w:rPr>
          <w:rFonts w:ascii="Apolonia" w:hAnsi="Apolonia" w:cs="Tahoma"/>
          <w:color w:val="000000"/>
        </w:rPr>
        <w:t>.</w:t>
      </w:r>
    </w:p>
    <w:p w:rsidR="00AF6DB8" w:rsidRDefault="00AF6DB8" w:rsidP="00747503">
      <w:pPr>
        <w:pStyle w:val="Tekstpodstawowy"/>
        <w:ind w:left="709"/>
        <w:rPr>
          <w:rFonts w:ascii="Apolonia" w:hAnsi="Apolonia" w:cs="Tahoma"/>
          <w:color w:val="000000"/>
        </w:rPr>
      </w:pPr>
      <w:r w:rsidRPr="00AF6DB8">
        <w:rPr>
          <w:rFonts w:ascii="Apolonia" w:hAnsi="Apolonia" w:cs="Tahoma"/>
          <w:color w:val="000000"/>
        </w:rPr>
        <w:t xml:space="preserve">Przedmiotem postępowania nie jest zawarcie umowy ramowej. </w:t>
      </w:r>
    </w:p>
    <w:p w:rsidR="00747503" w:rsidRPr="00AF6DB8" w:rsidRDefault="00747503" w:rsidP="00747503">
      <w:pPr>
        <w:pStyle w:val="Tekstpodstawowy"/>
        <w:ind w:left="709"/>
        <w:rPr>
          <w:rFonts w:ascii="Apolonia" w:hAnsi="Apolonia" w:cs="Tahoma"/>
        </w:rPr>
      </w:pPr>
    </w:p>
    <w:p w:rsidR="00AF6DB8" w:rsidRPr="005C5676" w:rsidRDefault="00AF6DB8" w:rsidP="00E93AE2">
      <w:pPr>
        <w:pStyle w:val="Akapitzlist"/>
        <w:numPr>
          <w:ilvl w:val="0"/>
          <w:numId w:val="63"/>
        </w:numPr>
        <w:suppressAutoHyphens/>
        <w:ind w:left="709" w:hanging="709"/>
        <w:jc w:val="both"/>
        <w:rPr>
          <w:rFonts w:ascii="Apolonia" w:hAnsi="Apolonia" w:cs="Tahoma"/>
          <w:b/>
          <w:bCs/>
          <w:sz w:val="28"/>
          <w:szCs w:val="28"/>
        </w:rPr>
      </w:pPr>
      <w:r w:rsidRPr="00AF6DB8">
        <w:rPr>
          <w:rFonts w:ascii="Apolonia" w:hAnsi="Apolonia" w:cs="Tahoma"/>
          <w:b/>
          <w:bCs/>
          <w:sz w:val="28"/>
          <w:szCs w:val="28"/>
        </w:rPr>
        <w:t xml:space="preserve">Zamówienia </w:t>
      </w:r>
      <w:r w:rsidR="004E3348" w:rsidRPr="004E3348">
        <w:rPr>
          <w:rFonts w:ascii="Apolonia" w:hAnsi="Apolonia" w:cs="Tahoma"/>
          <w:b/>
          <w:snapToGrid w:val="0"/>
          <w:sz w:val="28"/>
          <w:szCs w:val="28"/>
        </w:rPr>
        <w:t>o</w:t>
      </w:r>
      <w:r w:rsidR="004E3348" w:rsidRPr="004E3348">
        <w:rPr>
          <w:rFonts w:ascii="Courier New" w:hAnsi="Courier New" w:cs="Courier New"/>
          <w:b/>
          <w:snapToGrid w:val="0"/>
          <w:sz w:val="28"/>
          <w:szCs w:val="28"/>
        </w:rPr>
        <w:t> </w:t>
      </w:r>
      <w:r w:rsidR="004E3348" w:rsidRPr="004E3348">
        <w:rPr>
          <w:rFonts w:ascii="Apolonia" w:hAnsi="Apolonia" w:cs="Tahoma"/>
          <w:b/>
          <w:snapToGrid w:val="0"/>
          <w:sz w:val="28"/>
          <w:szCs w:val="28"/>
        </w:rPr>
        <w:t>których mowa w art. 67 ust. 1 pkt 6 i 7 lub art. 134 ust. 6 pkt 3</w:t>
      </w:r>
      <w:r w:rsidR="004E3348">
        <w:rPr>
          <w:rFonts w:ascii="Apolonia" w:hAnsi="Apolonia" w:cs="Tahoma"/>
          <w:b/>
          <w:snapToGrid w:val="0"/>
          <w:sz w:val="28"/>
          <w:szCs w:val="28"/>
        </w:rPr>
        <w:t>.</w:t>
      </w:r>
      <w:r w:rsidR="004E3348" w:rsidRPr="004E3348">
        <w:rPr>
          <w:rFonts w:ascii="Apolonia" w:hAnsi="Apolonia" w:cs="Tahoma"/>
          <w:b/>
          <w:snapToGrid w:val="0"/>
          <w:sz w:val="28"/>
          <w:szCs w:val="28"/>
        </w:rPr>
        <w:t xml:space="preserve"> </w:t>
      </w:r>
    </w:p>
    <w:p w:rsidR="00AF6DB8" w:rsidRDefault="00AF6DB8" w:rsidP="00AF6DB8">
      <w:pPr>
        <w:pStyle w:val="Akapitzlist"/>
        <w:widowControl w:val="0"/>
        <w:tabs>
          <w:tab w:val="left" w:pos="709"/>
        </w:tabs>
        <w:autoSpaceDE w:val="0"/>
        <w:autoSpaceDN w:val="0"/>
        <w:adjustRightInd w:val="0"/>
        <w:jc w:val="both"/>
        <w:rPr>
          <w:rFonts w:ascii="Apolonia" w:hAnsi="Apolonia" w:cs="Tahoma"/>
          <w:snapToGrid w:val="0"/>
        </w:rPr>
      </w:pPr>
      <w:r w:rsidRPr="00AF6DB8">
        <w:rPr>
          <w:rFonts w:ascii="Apolonia" w:hAnsi="Apolonia" w:cs="Tahoma"/>
        </w:rPr>
        <w:t xml:space="preserve">Zamawiający nie przewiduje udzielenia zamówień, </w:t>
      </w:r>
      <w:r w:rsidRPr="00AF6DB8">
        <w:rPr>
          <w:rFonts w:ascii="Apolonia" w:hAnsi="Apolonia" w:cs="Tahoma"/>
          <w:snapToGrid w:val="0"/>
        </w:rPr>
        <w:t>o</w:t>
      </w:r>
      <w:r w:rsidRPr="00AF6DB8">
        <w:rPr>
          <w:rFonts w:ascii="Courier New" w:hAnsi="Courier New" w:cs="Courier New"/>
          <w:snapToGrid w:val="0"/>
        </w:rPr>
        <w:t> </w:t>
      </w:r>
      <w:r w:rsidRPr="00AF6DB8">
        <w:rPr>
          <w:rFonts w:ascii="Apolonia" w:hAnsi="Apolonia" w:cs="Tahoma"/>
          <w:snapToGrid w:val="0"/>
        </w:rPr>
        <w:t xml:space="preserve">których mowa w art. 67 ust. 1 pkt 6 </w:t>
      </w:r>
      <w:r w:rsidR="004E3348" w:rsidRPr="004E3348">
        <w:rPr>
          <w:rFonts w:ascii="Apolonia" w:hAnsi="Apolonia" w:cs="Tahoma"/>
          <w:snapToGrid w:val="0"/>
        </w:rPr>
        <w:t>i 7 lub art. 134 ust. 6 pkt 3</w:t>
      </w:r>
      <w:r w:rsidR="004E3348" w:rsidRPr="004E3348">
        <w:rPr>
          <w:rFonts w:ascii="Apolonia" w:hAnsi="Apolonia" w:cs="Tahoma"/>
          <w:b/>
          <w:snapToGrid w:val="0"/>
          <w:sz w:val="28"/>
          <w:szCs w:val="28"/>
        </w:rPr>
        <w:t xml:space="preserve"> </w:t>
      </w:r>
      <w:r w:rsidRPr="00AF6DB8">
        <w:rPr>
          <w:rFonts w:ascii="Apolonia" w:hAnsi="Apolonia" w:cs="Tahoma"/>
          <w:snapToGrid w:val="0"/>
        </w:rPr>
        <w:t xml:space="preserve">ustawy </w:t>
      </w:r>
      <w:r w:rsidR="004E3348">
        <w:rPr>
          <w:rFonts w:ascii="Apolonia" w:hAnsi="Apolonia" w:cs="Tahoma"/>
          <w:snapToGrid w:val="0"/>
        </w:rPr>
        <w:t xml:space="preserve">pzp. </w:t>
      </w:r>
    </w:p>
    <w:p w:rsidR="00747503" w:rsidRPr="00AF6DB8" w:rsidRDefault="00747503" w:rsidP="00AF6DB8">
      <w:pPr>
        <w:pStyle w:val="Akapitzlist"/>
        <w:widowControl w:val="0"/>
        <w:tabs>
          <w:tab w:val="left" w:pos="709"/>
        </w:tabs>
        <w:autoSpaceDE w:val="0"/>
        <w:autoSpaceDN w:val="0"/>
        <w:adjustRightInd w:val="0"/>
        <w:jc w:val="both"/>
        <w:rPr>
          <w:rFonts w:ascii="Apolonia" w:hAnsi="Apolonia" w:cs="Tahoma"/>
          <w:snapToGrid w:val="0"/>
        </w:rPr>
      </w:pPr>
    </w:p>
    <w:p w:rsidR="00AF6DB8" w:rsidRDefault="00AF6DB8" w:rsidP="00E93AE2">
      <w:pPr>
        <w:pStyle w:val="Akapitzlist"/>
        <w:numPr>
          <w:ilvl w:val="0"/>
          <w:numId w:val="63"/>
        </w:numPr>
        <w:suppressAutoHyphens/>
        <w:ind w:left="709" w:hanging="709"/>
        <w:jc w:val="both"/>
        <w:rPr>
          <w:rFonts w:ascii="Apolonia" w:hAnsi="Apolonia" w:cs="Tahoma"/>
          <w:b/>
          <w:bCs/>
          <w:sz w:val="28"/>
          <w:szCs w:val="28"/>
        </w:rPr>
      </w:pPr>
      <w:r w:rsidRPr="00AF6DB8">
        <w:rPr>
          <w:rFonts w:ascii="Apolonia" w:hAnsi="Apolonia" w:cs="Tahoma"/>
          <w:b/>
          <w:bCs/>
          <w:sz w:val="28"/>
          <w:szCs w:val="28"/>
        </w:rPr>
        <w:t>Oferty wariantowe</w:t>
      </w:r>
    </w:p>
    <w:p w:rsidR="004E3348" w:rsidRDefault="004E3348" w:rsidP="004E3348">
      <w:pPr>
        <w:pStyle w:val="Akapitzlist"/>
        <w:suppressAutoHyphens/>
        <w:ind w:left="709"/>
        <w:jc w:val="both"/>
        <w:rPr>
          <w:rFonts w:ascii="Apolonia" w:hAnsi="Apolonia" w:cs="Tahoma"/>
        </w:rPr>
      </w:pPr>
      <w:r w:rsidRPr="004E3348">
        <w:rPr>
          <w:rFonts w:ascii="Apolonia" w:hAnsi="Apolonia" w:cs="Tahoma"/>
        </w:rPr>
        <w:t>Zamawiający nie dopuszcza możliwości składania oferty wariantowej.</w:t>
      </w:r>
    </w:p>
    <w:p w:rsidR="00AB1644" w:rsidRPr="004E3348" w:rsidRDefault="00AB1644" w:rsidP="004E3348">
      <w:pPr>
        <w:pStyle w:val="Akapitzlist"/>
        <w:suppressAutoHyphens/>
        <w:ind w:left="709"/>
        <w:jc w:val="both"/>
        <w:rPr>
          <w:rFonts w:ascii="Apolonia" w:hAnsi="Apolonia" w:cs="Tahoma"/>
          <w:b/>
          <w:bCs/>
          <w:sz w:val="28"/>
          <w:szCs w:val="28"/>
        </w:rPr>
      </w:pPr>
    </w:p>
    <w:p w:rsidR="00AF6DB8" w:rsidRPr="005C5676" w:rsidRDefault="00AF6DB8" w:rsidP="005C5676">
      <w:pPr>
        <w:widowControl w:val="0"/>
        <w:autoSpaceDE w:val="0"/>
        <w:autoSpaceDN w:val="0"/>
        <w:adjustRightInd w:val="0"/>
        <w:jc w:val="both"/>
        <w:rPr>
          <w:rFonts w:ascii="Apolonia" w:hAnsi="Apolonia" w:cs="Tahoma"/>
          <w:vanish/>
          <w:color w:val="FF0000"/>
        </w:rPr>
      </w:pPr>
    </w:p>
    <w:p w:rsidR="004E3348" w:rsidRPr="004E3348" w:rsidRDefault="004E3348" w:rsidP="00E93AE2">
      <w:pPr>
        <w:pStyle w:val="Tekstpodstawowy3"/>
        <w:numPr>
          <w:ilvl w:val="0"/>
          <w:numId w:val="63"/>
        </w:numPr>
        <w:ind w:left="709" w:hanging="709"/>
        <w:rPr>
          <w:rFonts w:ascii="Apolonia" w:hAnsi="Apolonia" w:cs="Tahoma"/>
          <w:color w:val="000000"/>
          <w:sz w:val="28"/>
          <w:szCs w:val="28"/>
        </w:rPr>
      </w:pPr>
      <w:r w:rsidRPr="004E3348">
        <w:rPr>
          <w:rFonts w:ascii="Apolonia" w:hAnsi="Apolonia" w:cs="Tahoma"/>
          <w:color w:val="000000"/>
          <w:sz w:val="28"/>
          <w:szCs w:val="28"/>
        </w:rPr>
        <w:t xml:space="preserve">Informacja dotycząca walut obcych, w jakich mogą być prowadzone rozliczenia między </w:t>
      </w:r>
      <w:r>
        <w:rPr>
          <w:rFonts w:ascii="Apolonia" w:hAnsi="Apolonia" w:cs="Tahoma"/>
          <w:color w:val="000000"/>
          <w:sz w:val="28"/>
          <w:szCs w:val="28"/>
        </w:rPr>
        <w:t>Z</w:t>
      </w:r>
      <w:r w:rsidRPr="004E3348">
        <w:rPr>
          <w:rFonts w:ascii="Apolonia" w:hAnsi="Apolonia" w:cs="Tahoma"/>
          <w:color w:val="000000"/>
          <w:sz w:val="28"/>
          <w:szCs w:val="28"/>
        </w:rPr>
        <w:t>amawiającym</w:t>
      </w:r>
      <w:r>
        <w:rPr>
          <w:rFonts w:ascii="Apolonia" w:hAnsi="Apolonia" w:cs="Tahoma"/>
          <w:color w:val="000000"/>
          <w:sz w:val="28"/>
          <w:szCs w:val="28"/>
        </w:rPr>
        <w:t>,</w:t>
      </w:r>
      <w:r w:rsidRPr="004E3348">
        <w:rPr>
          <w:rFonts w:ascii="Apolonia" w:hAnsi="Apolonia" w:cs="Tahoma"/>
          <w:color w:val="000000"/>
          <w:sz w:val="28"/>
          <w:szCs w:val="28"/>
        </w:rPr>
        <w:t xml:space="preserve"> a</w:t>
      </w:r>
      <w:r w:rsidRPr="004E3348">
        <w:rPr>
          <w:rFonts w:ascii="Courier New" w:hAnsi="Courier New" w:cs="Courier New"/>
          <w:color w:val="000000"/>
          <w:sz w:val="28"/>
          <w:szCs w:val="28"/>
        </w:rPr>
        <w:t> </w:t>
      </w:r>
      <w:r w:rsidR="001E763C" w:rsidRPr="001E763C">
        <w:rPr>
          <w:rFonts w:ascii="Apolonia" w:hAnsi="Apolonia" w:cs="Courier New"/>
          <w:color w:val="000000"/>
          <w:sz w:val="28"/>
          <w:szCs w:val="28"/>
        </w:rPr>
        <w:t>W</w:t>
      </w:r>
      <w:r w:rsidRPr="004E3348">
        <w:rPr>
          <w:rFonts w:ascii="Apolonia" w:hAnsi="Apolonia" w:cs="Tahoma"/>
          <w:color w:val="000000"/>
          <w:sz w:val="28"/>
          <w:szCs w:val="28"/>
        </w:rPr>
        <w:t>ykonawc</w:t>
      </w:r>
      <w:r w:rsidRPr="004E3348">
        <w:rPr>
          <w:rFonts w:ascii="Apolonia" w:hAnsi="Apolonia" w:cs="Apolonia"/>
          <w:color w:val="000000"/>
          <w:sz w:val="28"/>
          <w:szCs w:val="28"/>
        </w:rPr>
        <w:t>ą</w:t>
      </w:r>
    </w:p>
    <w:p w:rsidR="004E3348" w:rsidRDefault="004E3348" w:rsidP="004E3348">
      <w:pPr>
        <w:pStyle w:val="Default"/>
        <w:ind w:left="720"/>
        <w:jc w:val="both"/>
        <w:rPr>
          <w:rFonts w:ascii="Apolonia" w:hAnsi="Apolonia" w:cs="Tahoma"/>
        </w:rPr>
      </w:pPr>
      <w:r w:rsidRPr="004E3348">
        <w:rPr>
          <w:rFonts w:ascii="Apolonia" w:hAnsi="Apolonia" w:cs="Tahoma"/>
        </w:rPr>
        <w:t>Wszelkie rozliczenia pomiędzy zamawiającym a wykonawcą będą prowadzone w</w:t>
      </w:r>
      <w:r w:rsidRPr="004E3348">
        <w:rPr>
          <w:rFonts w:ascii="Courier New" w:hAnsi="Courier New" w:cs="Courier New"/>
        </w:rPr>
        <w:t> </w:t>
      </w:r>
      <w:r w:rsidRPr="004E3348">
        <w:rPr>
          <w:rFonts w:ascii="Apolonia" w:hAnsi="Apolonia" w:cs="Tahoma"/>
        </w:rPr>
        <w:t>PLN.</w:t>
      </w:r>
    </w:p>
    <w:p w:rsidR="004E3348" w:rsidRPr="004E3348" w:rsidRDefault="004E3348" w:rsidP="004E3348">
      <w:pPr>
        <w:pStyle w:val="Default"/>
        <w:ind w:left="720"/>
        <w:jc w:val="both"/>
        <w:rPr>
          <w:rFonts w:ascii="Apolonia" w:hAnsi="Apolonia" w:cs="Tahoma"/>
          <w:color w:val="auto"/>
        </w:rPr>
      </w:pPr>
    </w:p>
    <w:p w:rsidR="004E3348" w:rsidRDefault="004E3348" w:rsidP="00E93AE2">
      <w:pPr>
        <w:pStyle w:val="Tekstpodstawowy"/>
        <w:numPr>
          <w:ilvl w:val="0"/>
          <w:numId w:val="63"/>
        </w:numPr>
        <w:ind w:left="709" w:hanging="709"/>
        <w:rPr>
          <w:rFonts w:ascii="Apolonia" w:hAnsi="Apolonia" w:cs="Tahoma"/>
        </w:rPr>
      </w:pPr>
      <w:r w:rsidRPr="004E3348">
        <w:rPr>
          <w:rFonts w:ascii="Apolonia" w:hAnsi="Apolonia" w:cs="Tahoma"/>
          <w:b/>
          <w:sz w:val="28"/>
          <w:szCs w:val="28"/>
        </w:rPr>
        <w:t>Aukcja elektroniczna</w:t>
      </w:r>
      <w:r>
        <w:rPr>
          <w:rFonts w:ascii="Apolonia" w:hAnsi="Apolonia" w:cs="Tahoma"/>
        </w:rPr>
        <w:t>.</w:t>
      </w:r>
    </w:p>
    <w:p w:rsidR="00AF6DB8" w:rsidRDefault="00AF6DB8" w:rsidP="004E3348">
      <w:pPr>
        <w:pStyle w:val="Tekstpodstawowy"/>
        <w:ind w:left="709"/>
        <w:rPr>
          <w:rFonts w:ascii="Apolonia" w:hAnsi="Apolonia" w:cs="Tahoma"/>
          <w:color w:val="000000"/>
        </w:rPr>
      </w:pPr>
      <w:r w:rsidRPr="004E3348">
        <w:rPr>
          <w:rFonts w:ascii="Apolonia" w:hAnsi="Apolonia" w:cs="Tahoma"/>
          <w:color w:val="000000"/>
        </w:rPr>
        <w:t xml:space="preserve">Zamawiające nie przewiduje zorganizowania aukcji elektronicznej. </w:t>
      </w:r>
    </w:p>
    <w:p w:rsidR="00050E88" w:rsidRDefault="00050E88" w:rsidP="004E3348">
      <w:pPr>
        <w:pStyle w:val="Tekstpodstawowy"/>
        <w:ind w:left="709"/>
        <w:rPr>
          <w:rFonts w:ascii="Apolonia" w:hAnsi="Apolonia" w:cs="Tahoma"/>
          <w:color w:val="000000"/>
        </w:rPr>
      </w:pPr>
    </w:p>
    <w:p w:rsidR="00050E88" w:rsidRPr="00050E88" w:rsidRDefault="00050E88" w:rsidP="00E93AE2">
      <w:pPr>
        <w:pStyle w:val="Tekstpodstawowy"/>
        <w:numPr>
          <w:ilvl w:val="0"/>
          <w:numId w:val="63"/>
        </w:numPr>
        <w:rPr>
          <w:rFonts w:ascii="Apolonia" w:hAnsi="Apolonia" w:cs="Tahoma"/>
          <w:color w:val="000000"/>
          <w:sz w:val="28"/>
          <w:szCs w:val="28"/>
        </w:rPr>
      </w:pPr>
      <w:r w:rsidRPr="00050E88">
        <w:rPr>
          <w:rFonts w:ascii="Apolonia" w:hAnsi="Apolonia" w:cs="Tahoma"/>
          <w:b/>
          <w:color w:val="000000"/>
          <w:sz w:val="28"/>
          <w:szCs w:val="28"/>
        </w:rPr>
        <w:t>Zwrot kosztów</w:t>
      </w:r>
      <w:r w:rsidRPr="00050E88">
        <w:rPr>
          <w:rFonts w:ascii="Apolonia" w:hAnsi="Apolonia" w:cs="Tahoma"/>
          <w:color w:val="000000"/>
          <w:sz w:val="28"/>
          <w:szCs w:val="28"/>
        </w:rPr>
        <w:t>.</w:t>
      </w:r>
    </w:p>
    <w:p w:rsidR="00050E88" w:rsidRDefault="00050E88" w:rsidP="00050E88">
      <w:pPr>
        <w:pStyle w:val="Tekstpodstawowy"/>
        <w:ind w:left="360" w:firstLine="349"/>
        <w:rPr>
          <w:rFonts w:ascii="Apolonia" w:hAnsi="Apolonia" w:cs="Tahoma"/>
          <w:color w:val="000000"/>
        </w:rPr>
      </w:pPr>
      <w:r w:rsidRPr="00AF6DB8">
        <w:rPr>
          <w:rFonts w:ascii="Apolonia" w:hAnsi="Apolonia" w:cs="Tahoma"/>
        </w:rPr>
        <w:t>Zamawiający nie przewiduje zwrotu kosztów udziału w postępowaniu.</w:t>
      </w:r>
    </w:p>
    <w:p w:rsidR="004E3348" w:rsidRPr="004E3348" w:rsidRDefault="004E3348" w:rsidP="004E3348">
      <w:pPr>
        <w:pStyle w:val="Tekstpodstawowy"/>
        <w:ind w:left="709"/>
        <w:rPr>
          <w:rFonts w:ascii="Apolonia" w:hAnsi="Apolonia" w:cs="Tahoma"/>
        </w:rPr>
      </w:pPr>
    </w:p>
    <w:p w:rsidR="00885074" w:rsidRDefault="00AF6DB8" w:rsidP="00E93AE2">
      <w:pPr>
        <w:pStyle w:val="Tekstpodstawowy"/>
        <w:numPr>
          <w:ilvl w:val="0"/>
          <w:numId w:val="63"/>
        </w:numPr>
        <w:ind w:left="709" w:hanging="709"/>
        <w:rPr>
          <w:rFonts w:ascii="Apolonia" w:hAnsi="Apolonia" w:cs="Tahoma"/>
          <w:b/>
          <w:sz w:val="28"/>
          <w:szCs w:val="28"/>
        </w:rPr>
      </w:pPr>
      <w:r w:rsidRPr="00E55F82">
        <w:rPr>
          <w:rFonts w:ascii="Apolonia" w:hAnsi="Apolonia" w:cs="Tahoma"/>
          <w:b/>
          <w:sz w:val="28"/>
          <w:szCs w:val="28"/>
        </w:rPr>
        <w:t>Zamawiający nie będzie stosował dynamicznego systemu zakupów.</w:t>
      </w:r>
    </w:p>
    <w:p w:rsidR="00B928F6" w:rsidRPr="000517E5" w:rsidRDefault="00B928F6" w:rsidP="00B928F6">
      <w:pPr>
        <w:pStyle w:val="Tekstpodstawowy"/>
        <w:ind w:left="709"/>
        <w:rPr>
          <w:rFonts w:ascii="Apolonia" w:hAnsi="Apolonia" w:cs="Tahoma"/>
          <w:b/>
          <w:sz w:val="28"/>
          <w:szCs w:val="28"/>
        </w:rPr>
      </w:pPr>
    </w:p>
    <w:p w:rsidR="00885074" w:rsidRDefault="00AF6DB8" w:rsidP="00E93AE2">
      <w:pPr>
        <w:pStyle w:val="Tekstpodstawowy"/>
        <w:numPr>
          <w:ilvl w:val="0"/>
          <w:numId w:val="63"/>
        </w:numPr>
        <w:ind w:left="709" w:hanging="709"/>
        <w:rPr>
          <w:rFonts w:ascii="Apolonia" w:hAnsi="Apolonia" w:cs="Tahoma"/>
          <w:b/>
          <w:sz w:val="28"/>
          <w:szCs w:val="28"/>
        </w:rPr>
      </w:pPr>
      <w:r w:rsidRPr="00E55F82">
        <w:rPr>
          <w:rFonts w:ascii="Apolonia" w:hAnsi="Apolonia" w:cs="Tahoma"/>
          <w:b/>
          <w:sz w:val="28"/>
          <w:szCs w:val="28"/>
        </w:rPr>
        <w:t>Zamawiający nie przewiduje wymagań, o których  mowa w art. 29 ust. 4.</w:t>
      </w:r>
    </w:p>
    <w:p w:rsidR="00AB1644" w:rsidRPr="00901E6C" w:rsidRDefault="00AB1644" w:rsidP="00AB1644">
      <w:pPr>
        <w:pStyle w:val="Tekstpodstawowy"/>
        <w:rPr>
          <w:rFonts w:ascii="Apolonia" w:hAnsi="Apolonia" w:cs="Tahoma"/>
          <w:b/>
          <w:sz w:val="28"/>
          <w:szCs w:val="28"/>
        </w:rPr>
      </w:pPr>
    </w:p>
    <w:p w:rsidR="002D2F96" w:rsidRPr="002D2F96" w:rsidRDefault="002D2F96" w:rsidP="00E93AE2">
      <w:pPr>
        <w:pStyle w:val="Akapitzlist"/>
        <w:numPr>
          <w:ilvl w:val="0"/>
          <w:numId w:val="63"/>
        </w:numPr>
        <w:autoSpaceDE w:val="0"/>
        <w:autoSpaceDN w:val="0"/>
        <w:adjustRightInd w:val="0"/>
        <w:ind w:left="709" w:hanging="709"/>
        <w:jc w:val="both"/>
        <w:rPr>
          <w:rFonts w:ascii="Apolonia" w:hAnsi="Apolonia"/>
          <w:b/>
          <w:bCs/>
          <w:color w:val="000000"/>
          <w:sz w:val="28"/>
          <w:szCs w:val="28"/>
        </w:rPr>
      </w:pPr>
      <w:r w:rsidRPr="002D2F96">
        <w:rPr>
          <w:rFonts w:ascii="Apolonia" w:hAnsi="Apolonia"/>
          <w:b/>
          <w:bCs/>
          <w:color w:val="000000"/>
          <w:sz w:val="28"/>
          <w:szCs w:val="28"/>
        </w:rPr>
        <w:t>Zaliczkowanie robót</w:t>
      </w:r>
    </w:p>
    <w:p w:rsidR="00B13215" w:rsidRDefault="002D2F96" w:rsidP="006B1803">
      <w:pPr>
        <w:pStyle w:val="Akapitzlist"/>
        <w:autoSpaceDE w:val="0"/>
        <w:autoSpaceDN w:val="0"/>
        <w:adjustRightInd w:val="0"/>
        <w:ind w:left="709"/>
        <w:jc w:val="both"/>
        <w:rPr>
          <w:rFonts w:ascii="Apolonia" w:hAnsi="Apolonia"/>
          <w:bCs/>
          <w:color w:val="000000"/>
        </w:rPr>
      </w:pPr>
      <w:r w:rsidRPr="002D2F96">
        <w:rPr>
          <w:rFonts w:ascii="Apolonia" w:hAnsi="Apolonia"/>
          <w:bCs/>
          <w:color w:val="000000"/>
        </w:rPr>
        <w:t xml:space="preserve">Zamawiający nie </w:t>
      </w:r>
      <w:r w:rsidR="00E55F82">
        <w:rPr>
          <w:rFonts w:ascii="Apolonia" w:hAnsi="Apolonia"/>
          <w:bCs/>
          <w:color w:val="000000"/>
        </w:rPr>
        <w:t>przewiduje zaliczkowania robót.</w:t>
      </w:r>
    </w:p>
    <w:p w:rsidR="00885074" w:rsidRPr="006B1803" w:rsidRDefault="00885074" w:rsidP="006B1803">
      <w:pPr>
        <w:pStyle w:val="Akapitzlist"/>
        <w:autoSpaceDE w:val="0"/>
        <w:autoSpaceDN w:val="0"/>
        <w:adjustRightInd w:val="0"/>
        <w:ind w:left="709"/>
        <w:jc w:val="both"/>
        <w:rPr>
          <w:rFonts w:ascii="Apolonia" w:hAnsi="Apolonia"/>
          <w:bCs/>
          <w:color w:val="000000"/>
        </w:rPr>
      </w:pPr>
    </w:p>
    <w:p w:rsidR="00E55F82" w:rsidRPr="006B1803" w:rsidRDefault="001C2E31" w:rsidP="00E93AE2">
      <w:pPr>
        <w:pStyle w:val="Akapitzlist"/>
        <w:numPr>
          <w:ilvl w:val="0"/>
          <w:numId w:val="63"/>
        </w:numPr>
        <w:autoSpaceDE w:val="0"/>
        <w:autoSpaceDN w:val="0"/>
        <w:adjustRightInd w:val="0"/>
        <w:ind w:left="709" w:hanging="709"/>
        <w:rPr>
          <w:rFonts w:ascii="Apolonia" w:hAnsi="Apolonia"/>
          <w:bCs/>
          <w:color w:val="000000"/>
        </w:rPr>
      </w:pPr>
      <w:r w:rsidRPr="001C2E31">
        <w:rPr>
          <w:rFonts w:ascii="Apolonia" w:hAnsi="Apolonia"/>
          <w:b/>
          <w:bCs/>
          <w:color w:val="000000"/>
          <w:sz w:val="28"/>
          <w:szCs w:val="28"/>
        </w:rPr>
        <w:t>Obowiązek osobistego wykonania części robót</w:t>
      </w:r>
      <w:r>
        <w:rPr>
          <w:rFonts w:ascii="Apolonia" w:hAnsi="Apolonia"/>
          <w:b/>
          <w:bCs/>
          <w:color w:val="000000"/>
        </w:rPr>
        <w:t>.</w:t>
      </w:r>
    </w:p>
    <w:p w:rsidR="001C2E31" w:rsidRDefault="001C2E31" w:rsidP="00E93AE2">
      <w:pPr>
        <w:pStyle w:val="Akapitzlist"/>
        <w:numPr>
          <w:ilvl w:val="1"/>
          <w:numId w:val="63"/>
        </w:numPr>
        <w:autoSpaceDE w:val="0"/>
        <w:autoSpaceDN w:val="0"/>
        <w:adjustRightInd w:val="0"/>
        <w:contextualSpacing/>
        <w:jc w:val="both"/>
        <w:rPr>
          <w:rFonts w:ascii="Apolonia" w:hAnsi="Apolonia"/>
          <w:bCs/>
          <w:color w:val="000000"/>
        </w:rPr>
      </w:pPr>
      <w:r w:rsidRPr="001C2E31">
        <w:rPr>
          <w:rFonts w:ascii="Apolonia" w:hAnsi="Apolonia"/>
          <w:bCs/>
          <w:color w:val="000000"/>
        </w:rPr>
        <w:t xml:space="preserve">Zamawiający </w:t>
      </w:r>
      <w:r w:rsidR="008F2F89">
        <w:rPr>
          <w:rFonts w:ascii="Apolonia" w:hAnsi="Apolonia"/>
          <w:bCs/>
          <w:color w:val="000000"/>
        </w:rPr>
        <w:t>nie</w:t>
      </w:r>
      <w:r w:rsidRPr="001C2E31">
        <w:rPr>
          <w:rFonts w:ascii="Apolonia" w:hAnsi="Apolonia"/>
          <w:bCs/>
          <w:color w:val="000000"/>
        </w:rPr>
        <w:t xml:space="preserve"> zastrzega obowiązk</w:t>
      </w:r>
      <w:r w:rsidR="008F2F89">
        <w:rPr>
          <w:rFonts w:ascii="Apolonia" w:hAnsi="Apolonia"/>
          <w:bCs/>
          <w:color w:val="000000"/>
        </w:rPr>
        <w:t>u</w:t>
      </w:r>
      <w:r w:rsidRPr="001C2E31">
        <w:rPr>
          <w:rFonts w:ascii="Apolonia" w:hAnsi="Apolonia"/>
          <w:bCs/>
          <w:color w:val="000000"/>
        </w:rPr>
        <w:t xml:space="preserve"> osobistego wykonania</w:t>
      </w:r>
      <w:r w:rsidR="008F2F89">
        <w:rPr>
          <w:rFonts w:ascii="Apolonia" w:hAnsi="Apolonia"/>
          <w:bCs/>
          <w:color w:val="000000"/>
        </w:rPr>
        <w:t xml:space="preserve"> robót</w:t>
      </w:r>
      <w:r w:rsidRPr="001C2E31">
        <w:rPr>
          <w:rFonts w:ascii="Apolonia" w:hAnsi="Apolonia"/>
          <w:bCs/>
          <w:color w:val="000000"/>
        </w:rPr>
        <w:t xml:space="preserve"> przez składającego ofertę</w:t>
      </w:r>
      <w:r w:rsidR="009A37BD">
        <w:rPr>
          <w:rFonts w:ascii="Apolonia" w:hAnsi="Apolonia"/>
          <w:bCs/>
          <w:color w:val="000000"/>
        </w:rPr>
        <w:t xml:space="preserve"> </w:t>
      </w:r>
      <w:r w:rsidR="009A37BD" w:rsidRPr="009A37BD">
        <w:rPr>
          <w:rStyle w:val="FontStyle33"/>
          <w:rFonts w:ascii="Apolonia" w:hAnsi="Apolonia" w:cs="Tahoma"/>
          <w:sz w:val="24"/>
          <w:szCs w:val="24"/>
        </w:rPr>
        <w:t>kluczowych części zamówienia</w:t>
      </w:r>
      <w:r w:rsidRPr="001C2E31">
        <w:rPr>
          <w:rFonts w:ascii="Apolonia" w:hAnsi="Apolonia"/>
          <w:bCs/>
          <w:color w:val="000000"/>
        </w:rPr>
        <w:t xml:space="preserve">. </w:t>
      </w:r>
    </w:p>
    <w:p w:rsidR="00574A9F" w:rsidRPr="00574A9F" w:rsidRDefault="00574A9F" w:rsidP="00E93AE2">
      <w:pPr>
        <w:pStyle w:val="Akapitzlist"/>
        <w:numPr>
          <w:ilvl w:val="1"/>
          <w:numId w:val="63"/>
        </w:numPr>
        <w:autoSpaceDE w:val="0"/>
        <w:autoSpaceDN w:val="0"/>
        <w:adjustRightInd w:val="0"/>
        <w:contextualSpacing/>
        <w:jc w:val="both"/>
        <w:rPr>
          <w:rFonts w:ascii="Apolonia" w:hAnsi="Apolonia"/>
          <w:bCs/>
          <w:color w:val="000000"/>
        </w:rPr>
      </w:pPr>
      <w:r w:rsidRPr="00574A9F">
        <w:rPr>
          <w:rFonts w:ascii="Apolonia" w:eastAsia="Calibri" w:hAnsi="Apolonia" w:cs="Arial"/>
        </w:rPr>
        <w:t xml:space="preserve">Zamawiający </w:t>
      </w:r>
      <w:r w:rsidRPr="00574A9F">
        <w:rPr>
          <w:rFonts w:ascii="Apolonia" w:eastAsia="Calibri" w:hAnsi="Apolonia" w:cs="Arial,Bold"/>
          <w:b/>
          <w:bCs/>
        </w:rPr>
        <w:t>żą</w:t>
      </w:r>
      <w:r w:rsidRPr="00574A9F">
        <w:rPr>
          <w:rFonts w:ascii="Apolonia" w:eastAsia="Calibri" w:hAnsi="Apolonia" w:cs="Arial"/>
          <w:b/>
          <w:bCs/>
        </w:rPr>
        <w:t>da wskazania przez Wykonawc</w:t>
      </w:r>
      <w:r w:rsidRPr="00574A9F">
        <w:rPr>
          <w:rFonts w:ascii="Apolonia" w:eastAsia="Calibri" w:hAnsi="Apolonia" w:cs="Arial,Bold"/>
          <w:b/>
          <w:bCs/>
        </w:rPr>
        <w:t xml:space="preserve">ę </w:t>
      </w:r>
      <w:r w:rsidRPr="00574A9F">
        <w:rPr>
          <w:rFonts w:ascii="Apolonia" w:eastAsia="Calibri" w:hAnsi="Apolonia" w:cs="Arial"/>
          <w:b/>
          <w:bCs/>
        </w:rPr>
        <w:t>w ofercie cz</w:t>
      </w:r>
      <w:r w:rsidRPr="00574A9F">
        <w:rPr>
          <w:rFonts w:ascii="Apolonia" w:eastAsia="Calibri" w:hAnsi="Apolonia" w:cs="Arial,Bold"/>
          <w:b/>
          <w:bCs/>
        </w:rPr>
        <w:t>ęś</w:t>
      </w:r>
      <w:r w:rsidRPr="00574A9F">
        <w:rPr>
          <w:rFonts w:ascii="Apolonia" w:eastAsia="Calibri" w:hAnsi="Apolonia" w:cs="Arial"/>
          <w:b/>
          <w:bCs/>
        </w:rPr>
        <w:t xml:space="preserve">ci zamówienia, której wykonanie powierzy podwykonawcom </w:t>
      </w:r>
      <w:r w:rsidRPr="00574A9F">
        <w:rPr>
          <w:rFonts w:ascii="Apolonia" w:eastAsia="Calibri" w:hAnsi="Apolonia" w:cs="Arial"/>
        </w:rPr>
        <w:t xml:space="preserve">(jeżeli przewiduje udział podwykonawców) i podania przez Wykonawcę firm podwykonawców (nazwy/imienia i nazwiska oraz adresu). Równocześnie, mając na uwadze art. 22a ust.4 stawy PZP </w:t>
      </w:r>
      <w:r w:rsidRPr="00574A9F">
        <w:rPr>
          <w:rFonts w:ascii="Apolonia" w:eastAsia="Calibri" w:hAnsi="Apolonia" w:cs="Arial"/>
          <w:b/>
          <w:bCs/>
        </w:rPr>
        <w:t>w odniesieniu do warunków okre</w:t>
      </w:r>
      <w:r w:rsidRPr="00574A9F">
        <w:rPr>
          <w:rFonts w:ascii="Apolonia" w:eastAsia="Calibri" w:hAnsi="Apolonia" w:cs="Arial,Bold"/>
          <w:b/>
          <w:bCs/>
        </w:rPr>
        <w:t>ś</w:t>
      </w:r>
      <w:r w:rsidRPr="00574A9F">
        <w:rPr>
          <w:rFonts w:ascii="Apolonia" w:eastAsia="Calibri" w:hAnsi="Apolonia" w:cs="Arial"/>
          <w:b/>
          <w:bCs/>
        </w:rPr>
        <w:t>lonych w niniejszym post</w:t>
      </w:r>
      <w:r w:rsidRPr="00574A9F">
        <w:rPr>
          <w:rFonts w:ascii="Apolonia" w:eastAsia="Calibri" w:hAnsi="Apolonia" w:cs="Arial,Bold"/>
          <w:b/>
          <w:bCs/>
        </w:rPr>
        <w:t>ę</w:t>
      </w:r>
      <w:r w:rsidRPr="00574A9F">
        <w:rPr>
          <w:rFonts w:ascii="Apolonia" w:eastAsia="Calibri" w:hAnsi="Apolonia" w:cs="Arial"/>
          <w:b/>
          <w:bCs/>
        </w:rPr>
        <w:t>powaniu, a dotycz</w:t>
      </w:r>
      <w:r w:rsidRPr="00574A9F">
        <w:rPr>
          <w:rFonts w:ascii="Apolonia" w:eastAsia="Calibri" w:hAnsi="Apolonia" w:cs="Arial,Bold"/>
          <w:b/>
          <w:bCs/>
        </w:rPr>
        <w:t>ą</w:t>
      </w:r>
      <w:r w:rsidRPr="00574A9F">
        <w:rPr>
          <w:rFonts w:ascii="Apolonia" w:eastAsia="Calibri" w:hAnsi="Apolonia" w:cs="Arial"/>
          <w:b/>
          <w:bCs/>
        </w:rPr>
        <w:t>cych kwalifikacji zawodowych lub do</w:t>
      </w:r>
      <w:r w:rsidRPr="00574A9F">
        <w:rPr>
          <w:rFonts w:ascii="Apolonia" w:eastAsia="Calibri" w:hAnsi="Apolonia" w:cs="Arial,Bold"/>
          <w:b/>
          <w:bCs/>
        </w:rPr>
        <w:t>ś</w:t>
      </w:r>
      <w:r w:rsidRPr="00574A9F">
        <w:rPr>
          <w:rFonts w:ascii="Apolonia" w:eastAsia="Calibri" w:hAnsi="Apolonia" w:cs="Arial"/>
          <w:b/>
          <w:bCs/>
        </w:rPr>
        <w:t>wiadczenia</w:t>
      </w:r>
      <w:r w:rsidRPr="00574A9F">
        <w:rPr>
          <w:rFonts w:ascii="Apolonia" w:eastAsia="Calibri" w:hAnsi="Apolonia" w:cs="Arial"/>
        </w:rPr>
        <w:t xml:space="preserve">, </w:t>
      </w:r>
      <w:r w:rsidRPr="00574A9F">
        <w:rPr>
          <w:rFonts w:ascii="Apolonia" w:eastAsia="Calibri" w:hAnsi="Apolonia" w:cs="Arial"/>
          <w:b/>
          <w:bCs/>
        </w:rPr>
        <w:t>Wykonawcy mog</w:t>
      </w:r>
      <w:r w:rsidRPr="00574A9F">
        <w:rPr>
          <w:rFonts w:ascii="Apolonia" w:eastAsia="Calibri" w:hAnsi="Apolonia" w:cs="Arial,Bold"/>
          <w:b/>
          <w:bCs/>
        </w:rPr>
        <w:t xml:space="preserve">ą </w:t>
      </w:r>
      <w:r w:rsidRPr="00574A9F">
        <w:rPr>
          <w:rFonts w:ascii="Apolonia" w:eastAsia="Calibri" w:hAnsi="Apolonia" w:cs="Arial"/>
          <w:b/>
          <w:bCs/>
        </w:rPr>
        <w:t>polega</w:t>
      </w:r>
      <w:r w:rsidRPr="00574A9F">
        <w:rPr>
          <w:rFonts w:ascii="Apolonia" w:eastAsia="Calibri" w:hAnsi="Apolonia" w:cs="Arial,Bold"/>
          <w:b/>
          <w:bCs/>
        </w:rPr>
        <w:t xml:space="preserve">ć </w:t>
      </w:r>
      <w:r w:rsidRPr="00574A9F">
        <w:rPr>
          <w:rFonts w:ascii="Apolonia" w:eastAsia="Calibri" w:hAnsi="Apolonia" w:cs="Arial"/>
          <w:b/>
          <w:bCs/>
        </w:rPr>
        <w:t>na zdolno</w:t>
      </w:r>
      <w:r w:rsidRPr="00574A9F">
        <w:rPr>
          <w:rFonts w:ascii="Apolonia" w:eastAsia="Calibri" w:hAnsi="Apolonia" w:cs="Arial,Bold"/>
          <w:b/>
          <w:bCs/>
        </w:rPr>
        <w:t>ś</w:t>
      </w:r>
      <w:r w:rsidRPr="00574A9F">
        <w:rPr>
          <w:rFonts w:ascii="Apolonia" w:eastAsia="Calibri" w:hAnsi="Apolonia" w:cs="Arial"/>
          <w:b/>
          <w:bCs/>
        </w:rPr>
        <w:t>ciach innych podmiotów, je</w:t>
      </w:r>
      <w:r w:rsidRPr="00574A9F">
        <w:rPr>
          <w:rFonts w:ascii="Apolonia" w:eastAsia="Calibri" w:hAnsi="Apolonia" w:cs="Arial,Bold"/>
          <w:b/>
          <w:bCs/>
        </w:rPr>
        <w:t>ś</w:t>
      </w:r>
      <w:r w:rsidRPr="00574A9F">
        <w:rPr>
          <w:rFonts w:ascii="Apolonia" w:eastAsia="Calibri" w:hAnsi="Apolonia" w:cs="Arial"/>
          <w:b/>
          <w:bCs/>
        </w:rPr>
        <w:t>li podmioty te zrealizuj</w:t>
      </w:r>
      <w:r w:rsidRPr="00574A9F">
        <w:rPr>
          <w:rFonts w:ascii="Apolonia" w:eastAsia="Calibri" w:hAnsi="Apolonia" w:cs="Arial,Bold"/>
          <w:b/>
          <w:bCs/>
        </w:rPr>
        <w:t xml:space="preserve">ą </w:t>
      </w:r>
      <w:r w:rsidRPr="00574A9F">
        <w:rPr>
          <w:rFonts w:ascii="Apolonia" w:eastAsia="Calibri" w:hAnsi="Apolonia" w:cs="Arial"/>
          <w:b/>
          <w:bCs/>
        </w:rPr>
        <w:t>roboty budowlane, do realizacji których te zdolno</w:t>
      </w:r>
      <w:r w:rsidRPr="00574A9F">
        <w:rPr>
          <w:rFonts w:ascii="Apolonia" w:eastAsia="Calibri" w:hAnsi="Apolonia" w:cs="Arial,Bold"/>
          <w:b/>
          <w:bCs/>
        </w:rPr>
        <w:t>ś</w:t>
      </w:r>
      <w:r w:rsidRPr="00574A9F">
        <w:rPr>
          <w:rFonts w:ascii="Apolonia" w:eastAsia="Calibri" w:hAnsi="Apolonia" w:cs="Arial"/>
          <w:b/>
          <w:bCs/>
        </w:rPr>
        <w:t>ci s</w:t>
      </w:r>
      <w:r w:rsidRPr="00574A9F">
        <w:rPr>
          <w:rFonts w:ascii="Apolonia" w:eastAsia="Calibri" w:hAnsi="Apolonia" w:cs="Arial,Bold"/>
          <w:b/>
          <w:bCs/>
        </w:rPr>
        <w:t xml:space="preserve">ą </w:t>
      </w:r>
      <w:r w:rsidRPr="00574A9F">
        <w:rPr>
          <w:rFonts w:ascii="Apolonia" w:eastAsia="Calibri" w:hAnsi="Apolonia" w:cs="Arial"/>
          <w:b/>
          <w:bCs/>
        </w:rPr>
        <w:t>wymagane. W zwi</w:t>
      </w:r>
      <w:r w:rsidRPr="00574A9F">
        <w:rPr>
          <w:rFonts w:ascii="Apolonia" w:eastAsia="Calibri" w:hAnsi="Apolonia" w:cs="Arial,Bold"/>
          <w:b/>
          <w:bCs/>
        </w:rPr>
        <w:t>ą</w:t>
      </w:r>
      <w:r w:rsidRPr="00574A9F">
        <w:rPr>
          <w:rFonts w:ascii="Apolonia" w:eastAsia="Calibri" w:hAnsi="Apolonia" w:cs="Arial"/>
          <w:b/>
          <w:bCs/>
        </w:rPr>
        <w:t>zku z niniejszym, dane takich podmiotów nale</w:t>
      </w:r>
      <w:r w:rsidRPr="00574A9F">
        <w:rPr>
          <w:rFonts w:ascii="Apolonia" w:eastAsia="Calibri" w:hAnsi="Apolonia" w:cs="Arial,Bold"/>
          <w:b/>
          <w:bCs/>
        </w:rPr>
        <w:t>ż</w:t>
      </w:r>
      <w:r w:rsidRPr="00574A9F">
        <w:rPr>
          <w:rFonts w:ascii="Apolonia" w:eastAsia="Calibri" w:hAnsi="Apolonia" w:cs="Arial"/>
          <w:b/>
          <w:bCs/>
        </w:rPr>
        <w:t>y wskaza</w:t>
      </w:r>
      <w:r w:rsidRPr="00574A9F">
        <w:rPr>
          <w:rFonts w:ascii="Apolonia" w:eastAsia="Calibri" w:hAnsi="Apolonia" w:cs="Arial,Bold"/>
          <w:b/>
          <w:bCs/>
        </w:rPr>
        <w:t xml:space="preserve">ć. </w:t>
      </w:r>
    </w:p>
    <w:p w:rsidR="00C6721B" w:rsidRPr="00C6721B" w:rsidRDefault="00C6721B" w:rsidP="00E93AE2">
      <w:pPr>
        <w:pStyle w:val="Akapitzlist"/>
        <w:widowControl w:val="0"/>
        <w:numPr>
          <w:ilvl w:val="1"/>
          <w:numId w:val="63"/>
        </w:numPr>
        <w:autoSpaceDE w:val="0"/>
        <w:autoSpaceDN w:val="0"/>
        <w:adjustRightInd w:val="0"/>
        <w:jc w:val="both"/>
        <w:rPr>
          <w:rFonts w:ascii="Apolonia" w:hAnsi="Apolonia" w:cs="Tahoma"/>
        </w:rPr>
      </w:pPr>
      <w:r w:rsidRPr="00C6721B">
        <w:rPr>
          <w:rFonts w:ascii="Apolonia" w:hAnsi="Apolonia" w:cs="Tahoma"/>
        </w:rPr>
        <w:t xml:space="preserve">Wykonawca, który </w:t>
      </w:r>
      <w:r w:rsidRPr="00C6721B">
        <w:rPr>
          <w:rFonts w:ascii="Apolonia" w:hAnsi="Apolonia" w:cs="Tahoma"/>
          <w:color w:val="000000"/>
        </w:rPr>
        <w:t>zamierza powierzyć wykonanie części zamówienia podwykonawcom, w celu wykazania braku istnienia wobec nich podstaw wykluczenia z udziału w postępowaniu zamieszcza informacje o podwykonawcach w oświadczeniu, o którym mowa w pkt 6.2 SIWZ.</w:t>
      </w:r>
    </w:p>
    <w:p w:rsidR="00C6721B" w:rsidRDefault="00C6721B" w:rsidP="00E93AE2">
      <w:pPr>
        <w:pStyle w:val="Akapitzlist"/>
        <w:widowControl w:val="0"/>
        <w:numPr>
          <w:ilvl w:val="1"/>
          <w:numId w:val="63"/>
        </w:numPr>
        <w:autoSpaceDE w:val="0"/>
        <w:autoSpaceDN w:val="0"/>
        <w:adjustRightInd w:val="0"/>
        <w:jc w:val="both"/>
        <w:rPr>
          <w:rFonts w:ascii="Apolonia" w:hAnsi="Apolonia" w:cs="Tahoma"/>
        </w:rPr>
      </w:pPr>
      <w:r w:rsidRPr="00C6721B">
        <w:rPr>
          <w:rFonts w:ascii="Apolonia" w:hAnsi="Apolonia" w:cs="Tahoma"/>
        </w:rPr>
        <w:t xml:space="preserve">Zamawiający wymaga,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9E5B88" w:rsidRPr="00B928F6" w:rsidRDefault="00574A9F" w:rsidP="00E93AE2">
      <w:pPr>
        <w:pStyle w:val="Akapitzlist"/>
        <w:widowControl w:val="0"/>
        <w:numPr>
          <w:ilvl w:val="1"/>
          <w:numId w:val="63"/>
        </w:numPr>
        <w:autoSpaceDE w:val="0"/>
        <w:autoSpaceDN w:val="0"/>
        <w:adjustRightInd w:val="0"/>
        <w:jc w:val="both"/>
        <w:rPr>
          <w:rFonts w:ascii="Apolonia" w:hAnsi="Apolonia" w:cs="Tahoma"/>
        </w:rPr>
      </w:pPr>
      <w:r w:rsidRPr="00574A9F">
        <w:rPr>
          <w:rFonts w:ascii="Apolonia" w:eastAsia="Calibri" w:hAnsi="Apolonia" w:cs="Arial"/>
        </w:rPr>
        <w:t>Powierzenie wykonania części zamówienia podwykonawcom nie zwalnia Wykonawcy z</w:t>
      </w:r>
      <w:r>
        <w:rPr>
          <w:rFonts w:ascii="Apolonia" w:eastAsia="Calibri" w:hAnsi="Apolonia" w:cs="Arial"/>
        </w:rPr>
        <w:t xml:space="preserve"> </w:t>
      </w:r>
      <w:r w:rsidRPr="00574A9F">
        <w:rPr>
          <w:rFonts w:ascii="Apolonia" w:eastAsia="Calibri" w:hAnsi="Apolonia" w:cs="Arial"/>
        </w:rPr>
        <w:t>odpowiedzialności za należyte wykonanie tego zamówienia.</w:t>
      </w:r>
    </w:p>
    <w:p w:rsidR="00B928F6" w:rsidRPr="00844896" w:rsidRDefault="00B928F6" w:rsidP="00B928F6">
      <w:pPr>
        <w:pStyle w:val="Akapitzlist"/>
        <w:widowControl w:val="0"/>
        <w:autoSpaceDE w:val="0"/>
        <w:autoSpaceDN w:val="0"/>
        <w:adjustRightInd w:val="0"/>
        <w:jc w:val="both"/>
        <w:rPr>
          <w:rFonts w:ascii="Apolonia" w:hAnsi="Apolonia" w:cs="Tahoma"/>
        </w:rPr>
      </w:pPr>
    </w:p>
    <w:p w:rsidR="00E55F82" w:rsidRPr="009E5B88" w:rsidRDefault="001C2E31" w:rsidP="00E93AE2">
      <w:pPr>
        <w:pStyle w:val="Akapitzlist"/>
        <w:numPr>
          <w:ilvl w:val="0"/>
          <w:numId w:val="63"/>
        </w:numPr>
        <w:autoSpaceDE w:val="0"/>
        <w:autoSpaceDN w:val="0"/>
        <w:adjustRightInd w:val="0"/>
        <w:ind w:left="567" w:hanging="567"/>
        <w:jc w:val="both"/>
        <w:rPr>
          <w:rFonts w:ascii="Apolonia" w:hAnsi="Apolonia"/>
          <w:b/>
          <w:bCs/>
          <w:color w:val="000000"/>
          <w:sz w:val="28"/>
          <w:szCs w:val="28"/>
        </w:rPr>
      </w:pPr>
      <w:r w:rsidRPr="005E0709">
        <w:rPr>
          <w:rFonts w:ascii="Apolonia" w:hAnsi="Apolonia"/>
          <w:b/>
          <w:bCs/>
          <w:color w:val="000000"/>
          <w:sz w:val="28"/>
          <w:szCs w:val="28"/>
        </w:rPr>
        <w:t>U</w:t>
      </w:r>
      <w:r w:rsidR="00C6721B" w:rsidRPr="005E0709">
        <w:rPr>
          <w:rFonts w:ascii="Apolonia" w:hAnsi="Apolonia"/>
          <w:b/>
          <w:bCs/>
          <w:color w:val="000000"/>
          <w:sz w:val="28"/>
          <w:szCs w:val="28"/>
        </w:rPr>
        <w:t>mowy o podwykonawstwo</w:t>
      </w:r>
    </w:p>
    <w:p w:rsidR="001C2E31" w:rsidRPr="00A54AE5" w:rsidRDefault="001C2E31" w:rsidP="00E55F82">
      <w:pPr>
        <w:autoSpaceDE w:val="0"/>
        <w:autoSpaceDN w:val="0"/>
        <w:adjustRightInd w:val="0"/>
        <w:ind w:left="567"/>
        <w:jc w:val="both"/>
        <w:rPr>
          <w:rFonts w:ascii="Apolonia" w:hAnsi="Apolonia"/>
          <w:b/>
          <w:bCs/>
          <w:color w:val="000000"/>
        </w:rPr>
      </w:pPr>
      <w:r w:rsidRPr="00A54AE5">
        <w:rPr>
          <w:rFonts w:ascii="Apolonia" w:hAnsi="Apolonia"/>
          <w:bCs/>
          <w:color w:val="000000"/>
        </w:rPr>
        <w:t>Wykonawca ma prawo powierzyć wykonanie części zamówienia nieobjętych zastrzeżeniem ich osobistego wykonania dla podwykonawców</w:t>
      </w:r>
      <w:r w:rsidRPr="00A54AE5">
        <w:rPr>
          <w:rFonts w:ascii="Apolonia" w:hAnsi="Apolonia"/>
          <w:b/>
          <w:bCs/>
          <w:color w:val="000000"/>
        </w:rPr>
        <w:t>.</w:t>
      </w:r>
    </w:p>
    <w:p w:rsidR="001C2E31" w:rsidRPr="00A54AE5" w:rsidRDefault="001C2E31" w:rsidP="00E55F82">
      <w:pPr>
        <w:autoSpaceDE w:val="0"/>
        <w:autoSpaceDN w:val="0"/>
        <w:adjustRightInd w:val="0"/>
        <w:ind w:left="567"/>
        <w:jc w:val="both"/>
        <w:rPr>
          <w:rFonts w:ascii="Apolonia" w:hAnsi="Apolonia"/>
          <w:bCs/>
          <w:color w:val="000000"/>
        </w:rPr>
      </w:pPr>
      <w:r w:rsidRPr="00A54AE5">
        <w:rPr>
          <w:rFonts w:ascii="Apolonia" w:hAnsi="Apolonia"/>
          <w:bCs/>
          <w:color w:val="000000"/>
        </w:rPr>
        <w:t>Umowa o podwykonawstwo powinna spełniać następujące wymagania:</w:t>
      </w:r>
    </w:p>
    <w:p w:rsidR="001C2E31" w:rsidRDefault="001C2E31" w:rsidP="00E93AE2">
      <w:pPr>
        <w:pStyle w:val="Akapitzlist"/>
        <w:numPr>
          <w:ilvl w:val="0"/>
          <w:numId w:val="66"/>
        </w:numPr>
        <w:autoSpaceDE w:val="0"/>
        <w:autoSpaceDN w:val="0"/>
        <w:adjustRightInd w:val="0"/>
        <w:ind w:left="851" w:hanging="284"/>
        <w:contextualSpacing/>
        <w:jc w:val="both"/>
        <w:rPr>
          <w:rFonts w:ascii="Apolonia" w:hAnsi="Apolonia"/>
          <w:bCs/>
          <w:color w:val="000000"/>
        </w:rPr>
      </w:pPr>
      <w:r w:rsidRPr="00A54AE5">
        <w:rPr>
          <w:rFonts w:ascii="Apolonia" w:hAnsi="Apolonia"/>
          <w:bCs/>
          <w:color w:val="000000"/>
        </w:rPr>
        <w:t>prawidłowy opis przedmiotu zamówienia,</w:t>
      </w:r>
    </w:p>
    <w:p w:rsidR="001C2E31" w:rsidRDefault="001C2E31" w:rsidP="00E93AE2">
      <w:pPr>
        <w:pStyle w:val="Akapitzlist"/>
        <w:numPr>
          <w:ilvl w:val="0"/>
          <w:numId w:val="66"/>
        </w:numPr>
        <w:autoSpaceDE w:val="0"/>
        <w:autoSpaceDN w:val="0"/>
        <w:adjustRightInd w:val="0"/>
        <w:ind w:left="851" w:hanging="284"/>
        <w:contextualSpacing/>
        <w:jc w:val="both"/>
        <w:rPr>
          <w:rFonts w:ascii="Apolonia" w:hAnsi="Apolonia"/>
          <w:bCs/>
          <w:color w:val="000000"/>
        </w:rPr>
      </w:pPr>
      <w:r w:rsidRPr="00E55F82">
        <w:rPr>
          <w:rFonts w:ascii="Apolonia" w:hAnsi="Apolonia"/>
          <w:bCs/>
          <w:color w:val="000000"/>
        </w:rPr>
        <w:t>prawidłowo określone strony umowy,</w:t>
      </w:r>
    </w:p>
    <w:p w:rsidR="001C2E31" w:rsidRDefault="001C2E31" w:rsidP="00E93AE2">
      <w:pPr>
        <w:pStyle w:val="Akapitzlist"/>
        <w:numPr>
          <w:ilvl w:val="0"/>
          <w:numId w:val="66"/>
        </w:numPr>
        <w:autoSpaceDE w:val="0"/>
        <w:autoSpaceDN w:val="0"/>
        <w:adjustRightInd w:val="0"/>
        <w:ind w:left="851" w:hanging="284"/>
        <w:contextualSpacing/>
        <w:jc w:val="both"/>
        <w:rPr>
          <w:rFonts w:ascii="Apolonia" w:hAnsi="Apolonia"/>
          <w:bCs/>
          <w:color w:val="000000"/>
        </w:rPr>
      </w:pPr>
      <w:r w:rsidRPr="00E55F82">
        <w:rPr>
          <w:rFonts w:ascii="Apolonia" w:hAnsi="Apolonia"/>
          <w:bCs/>
          <w:color w:val="000000"/>
        </w:rPr>
        <w:t>prawidłowo określone terminy zapłaty wynagrodzenia nieprzekraczające 30 dni od daty wykonania zobowiązania i przedstawienia faktury (rachunku) wykonawcy,</w:t>
      </w:r>
    </w:p>
    <w:p w:rsidR="001C2E31" w:rsidRDefault="001C2E31" w:rsidP="00E93AE2">
      <w:pPr>
        <w:pStyle w:val="Akapitzlist"/>
        <w:numPr>
          <w:ilvl w:val="0"/>
          <w:numId w:val="66"/>
        </w:numPr>
        <w:autoSpaceDE w:val="0"/>
        <w:autoSpaceDN w:val="0"/>
        <w:adjustRightInd w:val="0"/>
        <w:ind w:left="851" w:hanging="284"/>
        <w:contextualSpacing/>
        <w:jc w:val="both"/>
        <w:rPr>
          <w:rFonts w:ascii="Apolonia" w:hAnsi="Apolonia"/>
          <w:bCs/>
          <w:color w:val="000000"/>
        </w:rPr>
      </w:pPr>
      <w:r w:rsidRPr="00E55F82">
        <w:rPr>
          <w:rFonts w:ascii="Apolonia" w:hAnsi="Apolonia"/>
          <w:bCs/>
          <w:color w:val="000000"/>
        </w:rPr>
        <w:t>równoprawne zapisy normujące wzajemne obowiązki stron umowy,</w:t>
      </w:r>
    </w:p>
    <w:p w:rsidR="001C2E31" w:rsidRPr="00E55F82" w:rsidRDefault="001C2E31" w:rsidP="00E93AE2">
      <w:pPr>
        <w:pStyle w:val="Akapitzlist"/>
        <w:numPr>
          <w:ilvl w:val="0"/>
          <w:numId w:val="66"/>
        </w:numPr>
        <w:autoSpaceDE w:val="0"/>
        <w:autoSpaceDN w:val="0"/>
        <w:adjustRightInd w:val="0"/>
        <w:ind w:left="851" w:hanging="284"/>
        <w:contextualSpacing/>
        <w:jc w:val="both"/>
        <w:rPr>
          <w:rFonts w:ascii="Apolonia" w:hAnsi="Apolonia"/>
          <w:bCs/>
          <w:color w:val="000000"/>
        </w:rPr>
      </w:pPr>
      <w:r w:rsidRPr="00E55F82">
        <w:rPr>
          <w:rFonts w:ascii="Apolonia" w:hAnsi="Apolonia"/>
          <w:bCs/>
          <w:color w:val="000000"/>
        </w:rPr>
        <w:t>jednoznaczne zapisy ustalające warunki jakie muszą być spełnione, aby podwykonawca mógł skutecznie wystawić i doręczyć fakturę lub rachunek,</w:t>
      </w:r>
    </w:p>
    <w:p w:rsidR="001C2E31" w:rsidRPr="00A54AE5" w:rsidRDefault="001C2E31" w:rsidP="00E55F82">
      <w:pPr>
        <w:autoSpaceDE w:val="0"/>
        <w:autoSpaceDN w:val="0"/>
        <w:adjustRightInd w:val="0"/>
        <w:ind w:left="567"/>
        <w:jc w:val="both"/>
        <w:rPr>
          <w:rFonts w:ascii="Apolonia" w:hAnsi="Apolonia"/>
          <w:bCs/>
          <w:color w:val="000000"/>
        </w:rPr>
      </w:pPr>
      <w:r w:rsidRPr="00A54AE5">
        <w:rPr>
          <w:rFonts w:ascii="Apolonia" w:hAnsi="Apolonia"/>
          <w:bCs/>
          <w:color w:val="000000"/>
        </w:rPr>
        <w:t>Zamawiający w terminie 14 dni zobowiązuje się do zgłoszenia pisemnych zastrzeżeń do projektu umowy o podwykonawstwo. Nie dokonanie powyższego zgłoszenia w wyżej wymienionym terminie jest równoznaczne z akceptacją projektu umowy.</w:t>
      </w:r>
    </w:p>
    <w:p w:rsidR="001C2E31" w:rsidRPr="00A54AE5" w:rsidRDefault="001C2E31" w:rsidP="00E55F82">
      <w:pPr>
        <w:autoSpaceDE w:val="0"/>
        <w:autoSpaceDN w:val="0"/>
        <w:adjustRightInd w:val="0"/>
        <w:ind w:left="567"/>
        <w:jc w:val="both"/>
        <w:rPr>
          <w:rFonts w:ascii="Apolonia" w:hAnsi="Apolonia"/>
          <w:bCs/>
          <w:color w:val="000000"/>
        </w:rPr>
      </w:pPr>
      <w:r w:rsidRPr="00A54AE5">
        <w:rPr>
          <w:rFonts w:ascii="Apolonia" w:hAnsi="Apolonia"/>
          <w:bCs/>
          <w:color w:val="000000"/>
        </w:rPr>
        <w:t>Podstawę do zgłoszenia zastrzeżeń lub sprzeciwu stanowić będą następujące okoliczności:</w:t>
      </w:r>
    </w:p>
    <w:p w:rsidR="001C2E31" w:rsidRPr="00A54AE5" w:rsidRDefault="001C2E31" w:rsidP="00E93AE2">
      <w:pPr>
        <w:pStyle w:val="Akapitzlist"/>
        <w:numPr>
          <w:ilvl w:val="1"/>
          <w:numId w:val="66"/>
        </w:numPr>
        <w:autoSpaceDE w:val="0"/>
        <w:autoSpaceDN w:val="0"/>
        <w:adjustRightInd w:val="0"/>
        <w:ind w:left="851" w:hanging="284"/>
        <w:contextualSpacing/>
        <w:rPr>
          <w:rFonts w:ascii="Apolonia" w:hAnsi="Apolonia"/>
          <w:bCs/>
          <w:color w:val="000000"/>
        </w:rPr>
      </w:pPr>
      <w:r w:rsidRPr="00A54AE5">
        <w:rPr>
          <w:rFonts w:ascii="Apolonia" w:hAnsi="Apolonia"/>
          <w:bCs/>
          <w:color w:val="000000"/>
        </w:rPr>
        <w:t>wady w opisie przedmiotu zamówienia,</w:t>
      </w:r>
    </w:p>
    <w:p w:rsidR="001C2E31" w:rsidRPr="00A54AE5" w:rsidRDefault="001C2E31" w:rsidP="00E93AE2">
      <w:pPr>
        <w:pStyle w:val="Akapitzlist"/>
        <w:numPr>
          <w:ilvl w:val="1"/>
          <w:numId w:val="66"/>
        </w:numPr>
        <w:autoSpaceDE w:val="0"/>
        <w:autoSpaceDN w:val="0"/>
        <w:adjustRightInd w:val="0"/>
        <w:ind w:left="851" w:hanging="284"/>
        <w:contextualSpacing/>
        <w:jc w:val="both"/>
        <w:rPr>
          <w:rFonts w:ascii="Apolonia" w:hAnsi="Apolonia"/>
          <w:bCs/>
          <w:color w:val="000000"/>
        </w:rPr>
      </w:pPr>
      <w:r w:rsidRPr="00A54AE5">
        <w:rPr>
          <w:rFonts w:ascii="Apolonia" w:hAnsi="Apolonia"/>
          <w:bCs/>
          <w:color w:val="000000"/>
        </w:rPr>
        <w:t>wady w określeniu stron umowy,</w:t>
      </w:r>
    </w:p>
    <w:p w:rsidR="001C2E31" w:rsidRPr="00A54AE5" w:rsidRDefault="001C2E31" w:rsidP="00E93AE2">
      <w:pPr>
        <w:pStyle w:val="Akapitzlist"/>
        <w:numPr>
          <w:ilvl w:val="1"/>
          <w:numId w:val="66"/>
        </w:numPr>
        <w:autoSpaceDE w:val="0"/>
        <w:autoSpaceDN w:val="0"/>
        <w:adjustRightInd w:val="0"/>
        <w:ind w:left="851" w:hanging="284"/>
        <w:contextualSpacing/>
        <w:jc w:val="both"/>
        <w:rPr>
          <w:rFonts w:ascii="Apolonia" w:hAnsi="Apolonia"/>
          <w:bCs/>
          <w:color w:val="000000"/>
        </w:rPr>
      </w:pPr>
      <w:r w:rsidRPr="00A54AE5">
        <w:rPr>
          <w:rFonts w:ascii="Apolonia" w:hAnsi="Apolonia"/>
          <w:bCs/>
          <w:color w:val="000000"/>
        </w:rPr>
        <w:t>terminy zapłaty wynagrodzenia przekraczające 30 dni od daty wykonania zobowiązania i przedstawienia faktury (rachunku) wykonawcy,</w:t>
      </w:r>
    </w:p>
    <w:p w:rsidR="001C2E31" w:rsidRPr="00A54AE5" w:rsidRDefault="001C2E31" w:rsidP="00E93AE2">
      <w:pPr>
        <w:pStyle w:val="Akapitzlist"/>
        <w:numPr>
          <w:ilvl w:val="1"/>
          <w:numId w:val="66"/>
        </w:numPr>
        <w:autoSpaceDE w:val="0"/>
        <w:autoSpaceDN w:val="0"/>
        <w:adjustRightInd w:val="0"/>
        <w:ind w:left="851" w:hanging="284"/>
        <w:contextualSpacing/>
        <w:jc w:val="both"/>
        <w:rPr>
          <w:rFonts w:ascii="Apolonia" w:hAnsi="Apolonia"/>
          <w:bCs/>
          <w:color w:val="000000"/>
        </w:rPr>
      </w:pPr>
      <w:r w:rsidRPr="00A54AE5">
        <w:rPr>
          <w:rFonts w:ascii="Apolonia" w:hAnsi="Apolonia"/>
          <w:bCs/>
          <w:color w:val="000000"/>
        </w:rPr>
        <w:t>nierównoprawne zapisy normujące wzajemne obowiązki stron umowy,</w:t>
      </w:r>
    </w:p>
    <w:p w:rsidR="001C2E31" w:rsidRPr="00A54AE5" w:rsidRDefault="001C2E31" w:rsidP="00E93AE2">
      <w:pPr>
        <w:pStyle w:val="Akapitzlist"/>
        <w:numPr>
          <w:ilvl w:val="1"/>
          <w:numId w:val="66"/>
        </w:numPr>
        <w:autoSpaceDE w:val="0"/>
        <w:autoSpaceDN w:val="0"/>
        <w:adjustRightInd w:val="0"/>
        <w:ind w:left="851" w:hanging="284"/>
        <w:contextualSpacing/>
        <w:jc w:val="both"/>
        <w:rPr>
          <w:rFonts w:ascii="Apolonia" w:hAnsi="Apolonia"/>
          <w:bCs/>
          <w:color w:val="000000"/>
        </w:rPr>
      </w:pPr>
      <w:r w:rsidRPr="00A54AE5">
        <w:rPr>
          <w:rFonts w:ascii="Apolonia" w:hAnsi="Apolonia"/>
          <w:bCs/>
          <w:color w:val="000000"/>
        </w:rPr>
        <w:t>brak jednoznacznych zapisów ustalających warunki jakie muszą być spełnione, aby podwykonawca mógł skutecznie wystawić i doręczyć fakturę lub rachunek,</w:t>
      </w:r>
    </w:p>
    <w:p w:rsidR="00707520" w:rsidRDefault="001C2E31" w:rsidP="00E93AE2">
      <w:pPr>
        <w:pStyle w:val="Akapitzlist"/>
        <w:numPr>
          <w:ilvl w:val="1"/>
          <w:numId w:val="66"/>
        </w:numPr>
        <w:autoSpaceDE w:val="0"/>
        <w:autoSpaceDN w:val="0"/>
        <w:adjustRightInd w:val="0"/>
        <w:ind w:left="851" w:hanging="284"/>
        <w:contextualSpacing/>
        <w:jc w:val="both"/>
        <w:rPr>
          <w:rFonts w:ascii="Apolonia" w:hAnsi="Apolonia"/>
          <w:bCs/>
          <w:color w:val="000000"/>
        </w:rPr>
      </w:pPr>
      <w:r w:rsidRPr="00A54AE5">
        <w:rPr>
          <w:rFonts w:ascii="Apolonia" w:hAnsi="Apolonia"/>
          <w:bCs/>
          <w:color w:val="000000"/>
        </w:rPr>
        <w:t>brak uprawnień do kierowania robotami (jeśli posiadanie uprawnień wynika z odrębnych przepisów) osób przewidzianych do kierowania robotami wykonywanymi przez podwykonawców.</w:t>
      </w:r>
    </w:p>
    <w:p w:rsidR="00C9151D" w:rsidRPr="00AE69DA" w:rsidRDefault="00C9151D" w:rsidP="00C9151D">
      <w:pPr>
        <w:pStyle w:val="Akapitzlist"/>
        <w:autoSpaceDE w:val="0"/>
        <w:autoSpaceDN w:val="0"/>
        <w:adjustRightInd w:val="0"/>
        <w:ind w:left="851"/>
        <w:contextualSpacing/>
        <w:jc w:val="both"/>
        <w:rPr>
          <w:rFonts w:ascii="Apolonia" w:hAnsi="Apolonia"/>
          <w:bCs/>
          <w:color w:val="000000"/>
        </w:rPr>
      </w:pPr>
    </w:p>
    <w:p w:rsidR="007C3F88" w:rsidRPr="00E55F82" w:rsidRDefault="007C3F88" w:rsidP="00E93AE2">
      <w:pPr>
        <w:pStyle w:val="Akapitzlist"/>
        <w:numPr>
          <w:ilvl w:val="0"/>
          <w:numId w:val="63"/>
        </w:numPr>
        <w:autoSpaceDE w:val="0"/>
        <w:autoSpaceDN w:val="0"/>
        <w:adjustRightInd w:val="0"/>
        <w:rPr>
          <w:rFonts w:ascii="Apolonia" w:hAnsi="Apolonia"/>
          <w:color w:val="000000"/>
        </w:rPr>
      </w:pPr>
      <w:r w:rsidRPr="00E55F82">
        <w:rPr>
          <w:rFonts w:ascii="Apolonia" w:hAnsi="Apolonia"/>
          <w:b/>
          <w:bCs/>
          <w:color w:val="000000"/>
          <w:sz w:val="28"/>
          <w:szCs w:val="28"/>
        </w:rPr>
        <w:t xml:space="preserve"> Ustalenia uzupełniające</w:t>
      </w:r>
      <w:r w:rsidRPr="00E55F82">
        <w:rPr>
          <w:rFonts w:ascii="Apolonia" w:hAnsi="Apolonia"/>
          <w:color w:val="000000"/>
          <w:sz w:val="28"/>
          <w:szCs w:val="28"/>
        </w:rPr>
        <w:t>.</w:t>
      </w:r>
    </w:p>
    <w:p w:rsidR="007C3F88" w:rsidRDefault="007C3F88" w:rsidP="00E93AE2">
      <w:pPr>
        <w:pStyle w:val="Akapitzlist"/>
        <w:numPr>
          <w:ilvl w:val="1"/>
          <w:numId w:val="63"/>
        </w:numPr>
        <w:autoSpaceDE w:val="0"/>
        <w:autoSpaceDN w:val="0"/>
        <w:adjustRightInd w:val="0"/>
        <w:contextualSpacing/>
        <w:jc w:val="both"/>
        <w:rPr>
          <w:rFonts w:ascii="Apolonia" w:hAnsi="Apolonia"/>
          <w:color w:val="000000"/>
        </w:rPr>
      </w:pPr>
      <w:r>
        <w:rPr>
          <w:rFonts w:ascii="Apolonia" w:hAnsi="Apolonia"/>
          <w:color w:val="000000"/>
        </w:rPr>
        <w:t>SIWZ</w:t>
      </w:r>
      <w:r w:rsidRPr="00A83816">
        <w:rPr>
          <w:rFonts w:ascii="Apolonia" w:hAnsi="Apolonia"/>
          <w:color w:val="000000"/>
        </w:rPr>
        <w:t xml:space="preserve"> mo</w:t>
      </w:r>
      <w:r w:rsidRPr="00A83816">
        <w:rPr>
          <w:rFonts w:ascii="Apolonia" w:eastAsia="TT1Ao00" w:hAnsi="Apolonia" w:cs="TT1Ao00"/>
          <w:color w:val="000000"/>
        </w:rPr>
        <w:t>ż</w:t>
      </w:r>
      <w:r w:rsidRPr="00A83816">
        <w:rPr>
          <w:rFonts w:ascii="Apolonia" w:hAnsi="Apolonia"/>
          <w:color w:val="000000"/>
        </w:rPr>
        <w:t>na otrzyma</w:t>
      </w:r>
      <w:r w:rsidRPr="00A83816">
        <w:rPr>
          <w:rFonts w:ascii="Apolonia" w:eastAsia="TT1Ao00" w:hAnsi="Apolonia" w:cs="TT1Ao00"/>
          <w:color w:val="000000"/>
        </w:rPr>
        <w:t xml:space="preserve">ć </w:t>
      </w:r>
      <w:r w:rsidRPr="00A83816">
        <w:rPr>
          <w:rFonts w:ascii="Apolonia" w:hAnsi="Apolonia"/>
          <w:color w:val="000000"/>
        </w:rPr>
        <w:t xml:space="preserve">od </w:t>
      </w:r>
      <w:r>
        <w:rPr>
          <w:rFonts w:ascii="Apolonia" w:hAnsi="Apolonia"/>
          <w:color w:val="000000"/>
        </w:rPr>
        <w:t>Z</w:t>
      </w:r>
      <w:r w:rsidRPr="00A83816">
        <w:rPr>
          <w:rFonts w:ascii="Apolonia" w:hAnsi="Apolonia"/>
          <w:color w:val="000000"/>
        </w:rPr>
        <w:t>amawiaj</w:t>
      </w:r>
      <w:r w:rsidRPr="00A83816">
        <w:rPr>
          <w:rFonts w:ascii="Apolonia" w:eastAsia="TT1Ao00" w:hAnsi="Apolonia" w:cs="TT1Ao00"/>
          <w:color w:val="000000"/>
        </w:rPr>
        <w:t>ą</w:t>
      </w:r>
      <w:r w:rsidRPr="00A83816">
        <w:rPr>
          <w:rFonts w:ascii="Apolonia" w:hAnsi="Apolonia"/>
          <w:color w:val="000000"/>
        </w:rPr>
        <w:t>cego b</w:t>
      </w:r>
      <w:r w:rsidR="00E55F82">
        <w:rPr>
          <w:rFonts w:ascii="Apolonia" w:hAnsi="Apolonia"/>
          <w:color w:val="000000"/>
        </w:rPr>
        <w:t>ezpłatnie na pisemny wniosek. We</w:t>
      </w:r>
      <w:r w:rsidRPr="00A83816">
        <w:rPr>
          <w:rFonts w:ascii="Apolonia" w:hAnsi="Apolonia"/>
          <w:color w:val="000000"/>
        </w:rPr>
        <w:t xml:space="preserve"> wniosku nale</w:t>
      </w:r>
      <w:r w:rsidRPr="00A83816">
        <w:rPr>
          <w:rFonts w:ascii="Apolonia" w:eastAsia="TT1Ao00" w:hAnsi="Apolonia" w:cs="TT1Ao00"/>
          <w:color w:val="000000"/>
        </w:rPr>
        <w:t>ż</w:t>
      </w:r>
      <w:r w:rsidRPr="00A83816">
        <w:rPr>
          <w:rFonts w:ascii="Apolonia" w:hAnsi="Apolonia"/>
          <w:color w:val="000000"/>
        </w:rPr>
        <w:t>y poda</w:t>
      </w:r>
      <w:r w:rsidRPr="00A83816">
        <w:rPr>
          <w:rFonts w:ascii="Apolonia" w:eastAsia="TT1Ao00" w:hAnsi="Apolonia" w:cs="TT1Ao00"/>
          <w:color w:val="000000"/>
        </w:rPr>
        <w:t xml:space="preserve">ć </w:t>
      </w:r>
      <w:r w:rsidRPr="00A83816">
        <w:rPr>
          <w:rFonts w:ascii="Apolonia" w:hAnsi="Apolonia"/>
          <w:color w:val="000000"/>
        </w:rPr>
        <w:t>nazw</w:t>
      </w:r>
      <w:r w:rsidRPr="00A83816">
        <w:rPr>
          <w:rFonts w:ascii="Apolonia" w:eastAsia="TT1Ao00" w:hAnsi="Apolonia" w:cs="TT1Ao00"/>
          <w:color w:val="000000"/>
        </w:rPr>
        <w:t>ę</w:t>
      </w:r>
      <w:r w:rsidRPr="00A83816">
        <w:rPr>
          <w:rFonts w:ascii="Apolonia" w:hAnsi="Apolonia"/>
          <w:color w:val="000000"/>
        </w:rPr>
        <w:t xml:space="preserve">, adres, telefon, fax i ewentualnie e-mail </w:t>
      </w:r>
      <w:r>
        <w:rPr>
          <w:rFonts w:ascii="Apolonia" w:hAnsi="Apolonia"/>
          <w:color w:val="000000"/>
        </w:rPr>
        <w:t>W</w:t>
      </w:r>
      <w:r w:rsidR="00E55F82">
        <w:rPr>
          <w:rFonts w:ascii="Apolonia" w:hAnsi="Apolonia"/>
          <w:color w:val="000000"/>
        </w:rPr>
        <w:t>y</w:t>
      </w:r>
      <w:r w:rsidRPr="00A83816">
        <w:rPr>
          <w:rFonts w:ascii="Apolonia" w:hAnsi="Apolonia"/>
          <w:color w:val="000000"/>
        </w:rPr>
        <w:t>konawcy.</w:t>
      </w:r>
    </w:p>
    <w:p w:rsidR="007C3F88" w:rsidRPr="000D7AF7" w:rsidRDefault="007C3F88" w:rsidP="00E93AE2">
      <w:pPr>
        <w:pStyle w:val="Akapitzlist"/>
        <w:numPr>
          <w:ilvl w:val="1"/>
          <w:numId w:val="63"/>
        </w:numPr>
        <w:autoSpaceDE w:val="0"/>
        <w:autoSpaceDN w:val="0"/>
        <w:adjustRightInd w:val="0"/>
        <w:contextualSpacing/>
        <w:jc w:val="both"/>
        <w:rPr>
          <w:rFonts w:ascii="Apolonia" w:hAnsi="Apolonia"/>
          <w:color w:val="000000"/>
        </w:rPr>
      </w:pPr>
      <w:r w:rsidRPr="000D7AF7">
        <w:rPr>
          <w:rFonts w:ascii="Apolonia" w:hAnsi="Apolonia"/>
          <w:color w:val="000000"/>
        </w:rPr>
        <w:t>Zamawiaj</w:t>
      </w:r>
      <w:r w:rsidRPr="000D7AF7">
        <w:rPr>
          <w:rFonts w:ascii="Apolonia" w:eastAsia="TT1Ao00" w:hAnsi="Apolonia" w:cs="TT1Ao00"/>
          <w:color w:val="000000"/>
        </w:rPr>
        <w:t>ą</w:t>
      </w:r>
      <w:r w:rsidRPr="000D7AF7">
        <w:rPr>
          <w:rFonts w:ascii="Apolonia" w:hAnsi="Apolonia"/>
          <w:color w:val="000000"/>
        </w:rPr>
        <w:t xml:space="preserve">cy dopuszcza fakturowanie robót </w:t>
      </w:r>
      <w:r w:rsidR="000D7AF7" w:rsidRPr="006553FF">
        <w:t xml:space="preserve">w </w:t>
      </w:r>
      <w:r w:rsidR="00C07920">
        <w:rPr>
          <w:rFonts w:ascii="Apolonia" w:hAnsi="Apolonia"/>
        </w:rPr>
        <w:t>4</w:t>
      </w:r>
      <w:r w:rsidR="000D7AF7" w:rsidRPr="000D7AF7">
        <w:rPr>
          <w:rFonts w:ascii="Apolonia" w:hAnsi="Apolonia"/>
        </w:rPr>
        <w:t xml:space="preserve"> częściach, na podstawie </w:t>
      </w:r>
      <w:r w:rsidR="00C07920">
        <w:rPr>
          <w:rFonts w:ascii="Apolonia" w:hAnsi="Apolonia"/>
        </w:rPr>
        <w:t>3</w:t>
      </w:r>
      <w:r w:rsidR="000D7AF7" w:rsidRPr="000D7AF7">
        <w:rPr>
          <w:rFonts w:ascii="Apolonia" w:hAnsi="Apolonia"/>
        </w:rPr>
        <w:t xml:space="preserve"> faktur częściowych i faktury końcowej</w:t>
      </w:r>
      <w:r w:rsidR="000D7AF7" w:rsidRPr="006553FF">
        <w:t>.</w:t>
      </w:r>
      <w:r w:rsidR="000D7AF7">
        <w:t xml:space="preserve"> </w:t>
      </w:r>
      <w:r w:rsidR="00D231B4">
        <w:rPr>
          <w:rFonts w:ascii="Apolonia" w:hAnsi="Apolonia"/>
        </w:rPr>
        <w:t>Pierwsza płatność nastąpi po uzyskaniu pozwolenia na budowę</w:t>
      </w:r>
      <w:r w:rsidR="003E74A9">
        <w:rPr>
          <w:rFonts w:ascii="Apolonia" w:hAnsi="Apolonia"/>
        </w:rPr>
        <w:t xml:space="preserve"> ze realizację Etapu I</w:t>
      </w:r>
      <w:r w:rsidR="00D231B4">
        <w:rPr>
          <w:rFonts w:ascii="Apolonia" w:hAnsi="Apolonia"/>
        </w:rPr>
        <w:t xml:space="preserve">. </w:t>
      </w:r>
      <w:r w:rsidR="000D7AF7" w:rsidRPr="000D7AF7">
        <w:rPr>
          <w:rFonts w:ascii="Apolonia" w:hAnsi="Apolonia"/>
        </w:rPr>
        <w:t>W</w:t>
      </w:r>
      <w:r w:rsidR="000D7AF7" w:rsidRPr="000D7AF7">
        <w:rPr>
          <w:rFonts w:ascii="Apolonia" w:eastAsia="Cambria" w:hAnsi="Apolonia"/>
          <w:color w:val="000000"/>
        </w:rPr>
        <w:t xml:space="preserve">artość wszystkich faktur częściowych </w:t>
      </w:r>
      <w:r w:rsidR="003E74A9">
        <w:rPr>
          <w:rFonts w:ascii="Apolonia" w:eastAsia="Cambria" w:hAnsi="Apolonia"/>
          <w:color w:val="000000"/>
        </w:rPr>
        <w:t xml:space="preserve">za roboty budowlane </w:t>
      </w:r>
      <w:r w:rsidR="000D7AF7" w:rsidRPr="000D7AF7">
        <w:rPr>
          <w:rFonts w:ascii="Apolonia" w:eastAsia="Cambria" w:hAnsi="Apolonia"/>
          <w:color w:val="000000"/>
        </w:rPr>
        <w:t>nie może przekroczyć 75% wartości zamówienia</w:t>
      </w:r>
      <w:r w:rsidR="003E74A9">
        <w:rPr>
          <w:rFonts w:ascii="Apolonia" w:eastAsia="Cambria" w:hAnsi="Apolonia"/>
          <w:color w:val="000000"/>
        </w:rPr>
        <w:t xml:space="preserve"> dotyczącego Etapu II</w:t>
      </w:r>
      <w:r w:rsidRPr="000D7AF7">
        <w:rPr>
          <w:rFonts w:ascii="Apolonia" w:hAnsi="Apolonia"/>
          <w:color w:val="000000"/>
        </w:rPr>
        <w:t xml:space="preserve">. </w:t>
      </w:r>
    </w:p>
    <w:p w:rsidR="007C3F88" w:rsidRPr="00A55964" w:rsidRDefault="00E55F82" w:rsidP="00E93AE2">
      <w:pPr>
        <w:pStyle w:val="Akapitzlist"/>
        <w:numPr>
          <w:ilvl w:val="1"/>
          <w:numId w:val="63"/>
        </w:numPr>
        <w:autoSpaceDE w:val="0"/>
        <w:autoSpaceDN w:val="0"/>
        <w:adjustRightInd w:val="0"/>
        <w:contextualSpacing/>
        <w:jc w:val="both"/>
        <w:rPr>
          <w:rFonts w:ascii="Apolonia" w:eastAsia="TT1Ao00" w:hAnsi="Apolonia" w:cs="TT1Ao00"/>
          <w:color w:val="000000"/>
        </w:rPr>
      </w:pPr>
      <w:r w:rsidRPr="00BD53B9">
        <w:rPr>
          <w:rFonts w:ascii="Apolonia" w:eastAsia="Calibri" w:hAnsi="Apolonia" w:cs="Arial"/>
        </w:rPr>
        <w:t xml:space="preserve">W sprawach nieuregulowanych niniejszą SIWZ mają zastosowanie przepisy ustawy Pzp oraz Rozporządzenie Ministra Rozwoju </w:t>
      </w:r>
      <w:r w:rsidRPr="00A55964">
        <w:rPr>
          <w:rFonts w:ascii="Apolonia" w:eastAsia="Calibri" w:hAnsi="Apolonia" w:cs="Arial"/>
        </w:rPr>
        <w:t xml:space="preserve">z dnia 26 lipca 2016 r. w sprawie rodzaju dokumentów, jakich może żądać Zamawiający od Wykonawcy w postępowaniu o udzielenie zamówienia </w:t>
      </w:r>
    </w:p>
    <w:p w:rsidR="00BD53B9" w:rsidRDefault="00BD53B9" w:rsidP="007C3F88">
      <w:pPr>
        <w:autoSpaceDE w:val="0"/>
        <w:autoSpaceDN w:val="0"/>
        <w:adjustRightInd w:val="0"/>
        <w:rPr>
          <w:rFonts w:ascii="Apolonia" w:eastAsia="TT1Ao00" w:hAnsi="Apolonia" w:cs="TT1Ao00"/>
          <w:color w:val="000000"/>
        </w:rPr>
      </w:pPr>
    </w:p>
    <w:p w:rsidR="007C3F88" w:rsidRDefault="007C3F88" w:rsidP="007C3F88">
      <w:pPr>
        <w:autoSpaceDE w:val="0"/>
        <w:autoSpaceDN w:val="0"/>
        <w:adjustRightInd w:val="0"/>
        <w:rPr>
          <w:rFonts w:ascii="Apolonia" w:hAnsi="Apolonia"/>
          <w:color w:val="000000"/>
        </w:rPr>
      </w:pPr>
      <w:r w:rsidRPr="00AE2F06">
        <w:rPr>
          <w:rFonts w:ascii="Apolonia" w:eastAsia="TT1Ao00" w:hAnsi="Apolonia" w:cs="TT1Ao00"/>
          <w:color w:val="000000"/>
        </w:rPr>
        <w:t>Ś</w:t>
      </w:r>
      <w:r w:rsidRPr="00AE2F06">
        <w:rPr>
          <w:rFonts w:ascii="Apolonia" w:hAnsi="Apolonia"/>
          <w:color w:val="000000"/>
        </w:rPr>
        <w:t xml:space="preserve">widnica, </w:t>
      </w:r>
      <w:r w:rsidR="00AB1644">
        <w:rPr>
          <w:rFonts w:ascii="Apolonia" w:hAnsi="Apolonia"/>
          <w:color w:val="000000"/>
        </w:rPr>
        <w:t>2</w:t>
      </w:r>
      <w:r w:rsidR="00EE2703">
        <w:rPr>
          <w:rFonts w:ascii="Apolonia" w:hAnsi="Apolonia"/>
          <w:color w:val="000000"/>
        </w:rPr>
        <w:t>9</w:t>
      </w:r>
      <w:r w:rsidR="00AD7616">
        <w:rPr>
          <w:rFonts w:ascii="Apolonia" w:hAnsi="Apolonia"/>
          <w:color w:val="000000"/>
        </w:rPr>
        <w:t>.0</w:t>
      </w:r>
      <w:r w:rsidR="00237C34">
        <w:rPr>
          <w:rFonts w:ascii="Apolonia" w:hAnsi="Apolonia"/>
          <w:color w:val="000000"/>
        </w:rPr>
        <w:t>6</w:t>
      </w:r>
      <w:r w:rsidR="00AD7616">
        <w:rPr>
          <w:rFonts w:ascii="Apolonia" w:hAnsi="Apolonia"/>
          <w:color w:val="000000"/>
        </w:rPr>
        <w:t>.201</w:t>
      </w:r>
      <w:r w:rsidR="00BD53B9">
        <w:rPr>
          <w:rFonts w:ascii="Apolonia" w:hAnsi="Apolonia"/>
          <w:color w:val="000000"/>
        </w:rPr>
        <w:t>8</w:t>
      </w:r>
      <w:r w:rsidR="00AD7616">
        <w:rPr>
          <w:rFonts w:ascii="Apolonia" w:hAnsi="Apolonia"/>
          <w:color w:val="000000"/>
        </w:rPr>
        <w:t>r.</w:t>
      </w:r>
    </w:p>
    <w:p w:rsidR="00A938C9" w:rsidRPr="000517E5" w:rsidRDefault="007C3F88" w:rsidP="000517E5">
      <w:pPr>
        <w:autoSpaceDE w:val="0"/>
        <w:autoSpaceDN w:val="0"/>
        <w:adjustRightInd w:val="0"/>
        <w:rPr>
          <w:rFonts w:ascii="Apolonia" w:hAnsi="Apolonia"/>
          <w:color w:val="000000"/>
        </w:rPr>
      </w:pPr>
      <w:r>
        <w:rPr>
          <w:rFonts w:ascii="Apolonia" w:hAnsi="Apolonia"/>
          <w:color w:val="000000"/>
        </w:rPr>
        <w:t>Opracował: Katarzyna Krynicka</w:t>
      </w:r>
    </w:p>
    <w:p w:rsidR="00A938C9" w:rsidRDefault="00A938C9" w:rsidP="00BA372B">
      <w:pPr>
        <w:jc w:val="center"/>
        <w:rPr>
          <w:rFonts w:ascii="Tahoma" w:hAnsi="Tahoma" w:cs="Tahoma"/>
          <w:b/>
          <w:bCs/>
          <w:sz w:val="28"/>
          <w:szCs w:val="28"/>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B928F6" w:rsidRDefault="00B928F6" w:rsidP="002532E1">
      <w:pPr>
        <w:jc w:val="right"/>
        <w:rPr>
          <w:b/>
          <w:bCs/>
        </w:rPr>
      </w:pPr>
    </w:p>
    <w:p w:rsidR="00206853" w:rsidRDefault="00206853" w:rsidP="00C9151D">
      <w:pPr>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901E6C">
      <w:pPr>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206853" w:rsidRDefault="00206853" w:rsidP="002532E1">
      <w:pPr>
        <w:jc w:val="right"/>
        <w:rPr>
          <w:b/>
          <w:bCs/>
        </w:rPr>
      </w:pPr>
    </w:p>
    <w:p w:rsidR="000D7AF7" w:rsidRDefault="000D7AF7" w:rsidP="002532E1">
      <w:pPr>
        <w:jc w:val="right"/>
        <w:rPr>
          <w:b/>
          <w:bCs/>
        </w:rPr>
      </w:pPr>
    </w:p>
    <w:p w:rsidR="00206853" w:rsidRDefault="00206853" w:rsidP="002532E1">
      <w:pPr>
        <w:jc w:val="right"/>
        <w:rPr>
          <w:b/>
          <w:bCs/>
        </w:rPr>
      </w:pPr>
    </w:p>
    <w:p w:rsidR="00AE69DA" w:rsidRDefault="00AE69DA"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AB1644" w:rsidRDefault="00AB1644" w:rsidP="00CD2EBD">
      <w:pPr>
        <w:rPr>
          <w:b/>
          <w:bCs/>
        </w:rPr>
      </w:pPr>
    </w:p>
    <w:p w:rsidR="0016533C" w:rsidRDefault="0016533C" w:rsidP="002532E1">
      <w:pPr>
        <w:jc w:val="right"/>
        <w:rPr>
          <w:b/>
          <w:bCs/>
        </w:rPr>
      </w:pPr>
    </w:p>
    <w:p w:rsidR="0016533C" w:rsidRDefault="0016533C" w:rsidP="002532E1">
      <w:pPr>
        <w:jc w:val="right"/>
        <w:rPr>
          <w:b/>
          <w:bCs/>
        </w:rPr>
      </w:pPr>
    </w:p>
    <w:p w:rsidR="0016533C" w:rsidRDefault="0016533C" w:rsidP="002532E1">
      <w:pPr>
        <w:jc w:val="right"/>
        <w:rPr>
          <w:b/>
          <w:bCs/>
        </w:rPr>
      </w:pPr>
    </w:p>
    <w:p w:rsidR="0016533C" w:rsidRDefault="0016533C" w:rsidP="002532E1">
      <w:pPr>
        <w:jc w:val="right"/>
        <w:rPr>
          <w:b/>
          <w:bCs/>
        </w:rPr>
      </w:pPr>
    </w:p>
    <w:p w:rsidR="00707520" w:rsidRPr="004319AC" w:rsidRDefault="00707520" w:rsidP="002532E1">
      <w:pPr>
        <w:jc w:val="right"/>
        <w:rPr>
          <w:b/>
          <w:bCs/>
        </w:rPr>
      </w:pPr>
      <w:r w:rsidRPr="004319AC">
        <w:rPr>
          <w:b/>
          <w:bCs/>
        </w:rPr>
        <w:t>Załącznik nr 1</w:t>
      </w:r>
    </w:p>
    <w:p w:rsidR="00707520" w:rsidRPr="004319AC" w:rsidRDefault="00707520" w:rsidP="00165235">
      <w:pPr>
        <w:pStyle w:val="Default"/>
      </w:pPr>
    </w:p>
    <w:p w:rsidR="00707520" w:rsidRPr="004319AC" w:rsidRDefault="00707520" w:rsidP="00165235">
      <w:pPr>
        <w:pStyle w:val="Default"/>
      </w:pPr>
    </w:p>
    <w:p w:rsidR="00707520" w:rsidRPr="004319AC" w:rsidRDefault="00707520" w:rsidP="00744602">
      <w:pPr>
        <w:pStyle w:val="CM38"/>
        <w:spacing w:after="120" w:line="351" w:lineRule="atLeast"/>
        <w:jc w:val="center"/>
        <w:rPr>
          <w:b/>
          <w:bCs/>
          <w:sz w:val="40"/>
          <w:szCs w:val="40"/>
        </w:rPr>
      </w:pPr>
      <w:r w:rsidRPr="004319AC">
        <w:rPr>
          <w:b/>
          <w:bCs/>
          <w:sz w:val="40"/>
          <w:szCs w:val="40"/>
        </w:rPr>
        <w:t>FORMULARZ OFERTY</w:t>
      </w:r>
    </w:p>
    <w:p w:rsidR="00707520" w:rsidRPr="004319AC" w:rsidRDefault="00707520" w:rsidP="00744602">
      <w:pPr>
        <w:pStyle w:val="Nagwek9"/>
        <w:numPr>
          <w:ilvl w:val="12"/>
          <w:numId w:val="0"/>
        </w:numPr>
        <w:spacing w:before="0"/>
        <w:rPr>
          <w:rFonts w:ascii="Times New Roman" w:hAnsi="Times New Roman" w:cs="Times New Roman"/>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sz w:val="28"/>
          <w:szCs w:val="28"/>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770924" w:rsidRPr="004319AC">
        <w:rPr>
          <w:b/>
          <w:bCs/>
          <w:color w:val="000000"/>
          <w:sz w:val="28"/>
          <w:szCs w:val="28"/>
        </w:rPr>
        <w:t>Długa 38</w:t>
      </w:r>
    </w:p>
    <w:p w:rsidR="00707520" w:rsidRPr="004319AC" w:rsidRDefault="00707520" w:rsidP="00744602">
      <w:pPr>
        <w:pStyle w:val="Nagwek9"/>
        <w:numPr>
          <w:ilvl w:val="12"/>
          <w:numId w:val="0"/>
        </w:numPr>
        <w:spacing w:before="0"/>
        <w:ind w:left="3768" w:firstLine="480"/>
        <w:rPr>
          <w:rFonts w:ascii="Times New Roman" w:hAnsi="Times New Roman" w:cs="Times New Roman"/>
          <w:b/>
          <w:bCs/>
          <w:i w:val="0"/>
          <w:iCs w:val="0"/>
          <w:color w:val="000000"/>
        </w:rPr>
      </w:pPr>
      <w:r w:rsidRPr="004319AC">
        <w:rPr>
          <w:rFonts w:ascii="Times New Roman" w:hAnsi="Times New Roman" w:cs="Times New Roman"/>
          <w:b/>
          <w:bCs/>
          <w:i w:val="0"/>
          <w:iCs w:val="0"/>
          <w:color w:val="000000"/>
          <w:sz w:val="28"/>
          <w:szCs w:val="28"/>
        </w:rPr>
        <w:t>6</w:t>
      </w:r>
      <w:r w:rsidR="00770924" w:rsidRPr="004319AC">
        <w:rPr>
          <w:rFonts w:ascii="Times New Roman" w:hAnsi="Times New Roman" w:cs="Times New Roman"/>
          <w:b/>
          <w:bCs/>
          <w:i w:val="0"/>
          <w:iCs w:val="0"/>
          <w:color w:val="000000"/>
          <w:sz w:val="28"/>
          <w:szCs w:val="28"/>
        </w:rPr>
        <w:t>6</w:t>
      </w:r>
      <w:r w:rsidRPr="004319AC">
        <w:rPr>
          <w:rFonts w:ascii="Times New Roman" w:hAnsi="Times New Roman" w:cs="Times New Roman"/>
          <w:b/>
          <w:bCs/>
          <w:i w:val="0"/>
          <w:iCs w:val="0"/>
          <w:color w:val="000000"/>
          <w:sz w:val="28"/>
          <w:szCs w:val="28"/>
        </w:rPr>
        <w:t>-</w:t>
      </w:r>
      <w:r w:rsidR="00770924" w:rsidRPr="004319AC">
        <w:rPr>
          <w:rFonts w:ascii="Times New Roman" w:hAnsi="Times New Roman" w:cs="Times New Roman"/>
          <w:b/>
          <w:bCs/>
          <w:i w:val="0"/>
          <w:iCs w:val="0"/>
          <w:color w:val="000000"/>
          <w:sz w:val="28"/>
          <w:szCs w:val="28"/>
        </w:rPr>
        <w:t>008</w:t>
      </w:r>
      <w:r w:rsidRPr="004319AC">
        <w:rPr>
          <w:rFonts w:ascii="Times New Roman" w:hAnsi="Times New Roman" w:cs="Times New Roman"/>
          <w:b/>
          <w:bCs/>
          <w:i w:val="0"/>
          <w:iCs w:val="0"/>
          <w:color w:val="000000"/>
          <w:sz w:val="28"/>
          <w:szCs w:val="28"/>
        </w:rPr>
        <w:t xml:space="preserve">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pStyle w:val="Nagwek9"/>
        <w:numPr>
          <w:ilvl w:val="12"/>
          <w:numId w:val="0"/>
        </w:numPr>
        <w:spacing w:before="0"/>
        <w:rPr>
          <w:rFonts w:ascii="Times New Roman" w:hAnsi="Times New Roman" w:cs="Times New Roman"/>
          <w:sz w:val="24"/>
          <w:szCs w:val="24"/>
        </w:rPr>
      </w:pPr>
    </w:p>
    <w:p w:rsidR="00707520" w:rsidRPr="004319AC" w:rsidRDefault="00707520" w:rsidP="00744602">
      <w:pPr>
        <w:ind w:left="5025"/>
        <w:rPr>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 xml:space="preserve">Siedziba </w:t>
            </w:r>
          </w:p>
          <w:p w:rsidR="00707520" w:rsidRPr="004319AC" w:rsidRDefault="00707520" w:rsidP="00844896">
            <w:pPr>
              <w:spacing w:before="120"/>
              <w:rPr>
                <w:sz w:val="20"/>
                <w:szCs w:val="20"/>
              </w:rPr>
            </w:pPr>
            <w:r w:rsidRPr="004319AC">
              <w:rPr>
                <w:sz w:val="20"/>
                <w:szCs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Województwo</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 xml:space="preserve">REGON  </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NIP</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Nr telefonu</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Nr faksu</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rPr>
          <w:trHeight w:val="841"/>
        </w:trPr>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E - mail</w:t>
            </w:r>
          </w:p>
          <w:p w:rsidR="00707520" w:rsidRPr="004319AC" w:rsidRDefault="00707520" w:rsidP="007932CE">
            <w:pPr>
              <w:autoSpaceDE w:val="0"/>
              <w:autoSpaceDN w:val="0"/>
              <w:adjustRightInd w:val="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lang w:val="de-DE"/>
              </w:rPr>
            </w:pPr>
          </w:p>
        </w:tc>
      </w:tr>
    </w:tbl>
    <w:p w:rsidR="00707520" w:rsidRPr="004319AC" w:rsidRDefault="00707520" w:rsidP="00744602">
      <w:pPr>
        <w:ind w:left="5025"/>
        <w:rPr>
          <w:b/>
          <w:bCs/>
          <w:sz w:val="28"/>
          <w:szCs w:val="28"/>
        </w:rPr>
      </w:pPr>
    </w:p>
    <w:p w:rsidR="00707520" w:rsidRPr="004319AC" w:rsidRDefault="00707520" w:rsidP="00025131">
      <w:pPr>
        <w:pStyle w:val="Nagwek1"/>
        <w:ind w:firstLine="708"/>
        <w:jc w:val="both"/>
        <w:rPr>
          <w:b w:val="0"/>
          <w:bCs w:val="0"/>
        </w:rPr>
      </w:pPr>
      <w:r w:rsidRPr="004319AC">
        <w:rPr>
          <w:b w:val="0"/>
          <w:bCs w:val="0"/>
        </w:rPr>
        <w:t>Niniejszym składamy ofertę w postępowaniu o udzielenie zamówienia publicznego prowadzonym w trybie przetargu nieograniczonego p.n.:</w:t>
      </w:r>
    </w:p>
    <w:p w:rsidR="00707520" w:rsidRPr="00C50B1F" w:rsidRDefault="00707520" w:rsidP="00C50B1F">
      <w:pPr>
        <w:rPr>
          <w:color w:val="000000"/>
          <w:sz w:val="28"/>
          <w:szCs w:val="28"/>
        </w:rPr>
      </w:pPr>
    </w:p>
    <w:p w:rsidR="00237C34" w:rsidRPr="00237C34" w:rsidRDefault="00707520" w:rsidP="00237C34">
      <w:pPr>
        <w:jc w:val="center"/>
        <w:rPr>
          <w:b/>
          <w:bCs/>
          <w:sz w:val="32"/>
          <w:szCs w:val="32"/>
        </w:rPr>
      </w:pPr>
      <w:r w:rsidRPr="00237C34">
        <w:rPr>
          <w:b/>
          <w:bCs/>
          <w:color w:val="000000"/>
          <w:sz w:val="28"/>
          <w:szCs w:val="28"/>
        </w:rPr>
        <w:t>„</w:t>
      </w:r>
      <w:r w:rsidR="00237C34" w:rsidRPr="00237C34">
        <w:rPr>
          <w:b/>
          <w:bCs/>
          <w:sz w:val="32"/>
          <w:szCs w:val="32"/>
        </w:rPr>
        <w:t>Zaopatrzenie w wodę miejscowości Wilkanowo,</w:t>
      </w:r>
      <w:r w:rsidR="00237C34">
        <w:rPr>
          <w:b/>
          <w:bCs/>
          <w:sz w:val="32"/>
          <w:szCs w:val="32"/>
        </w:rPr>
        <w:t xml:space="preserve"> </w:t>
      </w:r>
      <w:r w:rsidR="00237C34" w:rsidRPr="00237C34">
        <w:rPr>
          <w:b/>
          <w:bCs/>
          <w:sz w:val="32"/>
          <w:szCs w:val="32"/>
        </w:rPr>
        <w:t xml:space="preserve">gmina Świdnica </w:t>
      </w:r>
    </w:p>
    <w:p w:rsidR="00707520" w:rsidRPr="00237C34" w:rsidRDefault="00237C34" w:rsidP="00237C34">
      <w:pPr>
        <w:jc w:val="center"/>
        <w:rPr>
          <w:b/>
          <w:bCs/>
          <w:color w:val="0070C0"/>
          <w:sz w:val="28"/>
          <w:szCs w:val="28"/>
        </w:rPr>
      </w:pPr>
      <w:r w:rsidRPr="00237C34">
        <w:rPr>
          <w:b/>
          <w:bCs/>
          <w:sz w:val="32"/>
          <w:szCs w:val="32"/>
        </w:rPr>
        <w:t>w formule zaprojektuj i wybuduj</w:t>
      </w:r>
      <w:r w:rsidR="00707520" w:rsidRPr="00237C34">
        <w:rPr>
          <w:b/>
          <w:bCs/>
          <w:color w:val="000000"/>
          <w:sz w:val="28"/>
          <w:szCs w:val="28"/>
        </w:rPr>
        <w:t xml:space="preserve">” </w:t>
      </w:r>
    </w:p>
    <w:p w:rsidR="00707520" w:rsidRPr="00C50B1F" w:rsidRDefault="00707520" w:rsidP="00B3346F">
      <w:pPr>
        <w:rPr>
          <w:b/>
          <w:bCs/>
          <w:color w:val="0070C0"/>
          <w:sz w:val="28"/>
          <w:szCs w:val="28"/>
        </w:rPr>
      </w:pPr>
    </w:p>
    <w:p w:rsidR="004319AC" w:rsidRDefault="004319AC" w:rsidP="00B3346F">
      <w:pPr>
        <w:rPr>
          <w:rFonts w:ascii="Tahoma" w:hAnsi="Tahoma" w:cs="Tahoma"/>
          <w:b/>
          <w:bCs/>
          <w:color w:val="0070C0"/>
          <w:sz w:val="28"/>
          <w:szCs w:val="28"/>
        </w:rPr>
      </w:pPr>
    </w:p>
    <w:p w:rsidR="004319AC" w:rsidRPr="002C34BC" w:rsidRDefault="004319AC" w:rsidP="00B3346F">
      <w:pPr>
        <w:rPr>
          <w:rFonts w:ascii="Tahoma" w:hAnsi="Tahoma" w:cs="Tahoma"/>
          <w:b/>
          <w:bCs/>
          <w:color w:val="000000"/>
          <w:sz w:val="32"/>
          <w:szCs w:val="32"/>
        </w:rPr>
      </w:pPr>
    </w:p>
    <w:p w:rsidR="00707520" w:rsidRPr="004319AC" w:rsidRDefault="00707520" w:rsidP="00E93AE2">
      <w:pPr>
        <w:pStyle w:val="Akapitzlist"/>
        <w:numPr>
          <w:ilvl w:val="1"/>
          <w:numId w:val="10"/>
        </w:numPr>
        <w:tabs>
          <w:tab w:val="clear" w:pos="1440"/>
          <w:tab w:val="num" w:pos="567"/>
        </w:tabs>
        <w:ind w:hanging="1440"/>
        <w:jc w:val="both"/>
      </w:pPr>
      <w:r w:rsidRPr="004319AC">
        <w:t xml:space="preserve">Oferujemy wykonanie przedmiotu zamówienia, </w:t>
      </w:r>
      <w:r w:rsidRPr="004319AC">
        <w:rPr>
          <w:b/>
          <w:bCs/>
        </w:rPr>
        <w:t>za cenę ryczałtową</w:t>
      </w:r>
      <w:r w:rsidRPr="004319AC">
        <w:t xml:space="preserve"> w wysokości: </w:t>
      </w:r>
    </w:p>
    <w:p w:rsidR="00707520" w:rsidRPr="004319AC" w:rsidRDefault="00707520" w:rsidP="002C34BC">
      <w:pPr>
        <w:pStyle w:val="Akapitzlist"/>
        <w:ind w:left="426"/>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5322"/>
        <w:gridCol w:w="2577"/>
      </w:tblGrid>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1.</w:t>
            </w: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netto</w:t>
            </w:r>
          </w:p>
          <w:p w:rsidR="00707520" w:rsidRPr="004319AC" w:rsidRDefault="00707520" w:rsidP="00EF5B6F">
            <w:pPr>
              <w:numPr>
                <w:ilvl w:val="12"/>
                <w:numId w:val="0"/>
              </w:numPr>
              <w:jc w:val="center"/>
              <w:rPr>
                <w:b/>
                <w:bCs/>
              </w:rPr>
            </w:pP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2.</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Stawka podatku VAT</w:t>
            </w:r>
          </w:p>
        </w:tc>
        <w:tc>
          <w:tcPr>
            <w:tcW w:w="2577" w:type="dxa"/>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3.</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Wysokość podatku VAT</w:t>
            </w: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4.</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oferty brutto</w:t>
            </w:r>
          </w:p>
        </w:tc>
        <w:tc>
          <w:tcPr>
            <w:tcW w:w="2577" w:type="dxa"/>
          </w:tcPr>
          <w:p w:rsidR="00707520" w:rsidRPr="004319AC" w:rsidRDefault="00707520" w:rsidP="00EF5B6F">
            <w:pPr>
              <w:numPr>
                <w:ilvl w:val="12"/>
                <w:numId w:val="0"/>
              </w:numPr>
            </w:pPr>
          </w:p>
        </w:tc>
      </w:tr>
    </w:tbl>
    <w:p w:rsidR="00707520" w:rsidRPr="004319AC" w:rsidRDefault="00707520" w:rsidP="002C34BC">
      <w:pPr>
        <w:jc w:val="both"/>
      </w:pPr>
    </w:p>
    <w:p w:rsidR="00707520" w:rsidRPr="004319AC" w:rsidRDefault="00707520" w:rsidP="00CD38C7">
      <w:pPr>
        <w:jc w:val="both"/>
      </w:pPr>
      <w:r w:rsidRPr="004319AC">
        <w:t xml:space="preserve">Słownie cena oferty brutto: </w:t>
      </w:r>
      <w:r w:rsidR="004319AC">
        <w:t>……………………………………………………………………..</w:t>
      </w:r>
    </w:p>
    <w:p w:rsidR="00707520" w:rsidRPr="004319AC" w:rsidRDefault="00707520" w:rsidP="00A234F4">
      <w:pPr>
        <w:pStyle w:val="Default"/>
        <w:jc w:val="both"/>
        <w:rPr>
          <w:b/>
          <w:bCs/>
        </w:rPr>
      </w:pPr>
      <w:r w:rsidRPr="004319AC">
        <w:t>UWAGA: Wykonawca wraz z ofertą składa w formie pisemnej informację, w terminie przewidzianym w pkt 1</w:t>
      </w:r>
      <w:r w:rsidR="00B928F6">
        <w:t>5</w:t>
      </w:r>
      <w:r w:rsidRPr="004319AC">
        <w:t xml:space="preserve"> SIWZ, czy wybór oferty będzie prowadzić do powstania u zamawiającego obowiązku podatkowego, wskazując nazwę (rodzaj) towaru lub usługi, których dostawa lub świadczenie będzie prowadzić do jego powstania, oraz wskazując ich wartość bez kwoty podatku. </w:t>
      </w:r>
    </w:p>
    <w:p w:rsidR="00707520" w:rsidRPr="004319AC" w:rsidRDefault="00707520" w:rsidP="00B7612B">
      <w:pPr>
        <w:jc w:val="both"/>
      </w:pPr>
    </w:p>
    <w:p w:rsidR="00707520" w:rsidRPr="004319AC" w:rsidRDefault="00707520" w:rsidP="00E93AE2">
      <w:pPr>
        <w:pStyle w:val="Akapitzlist"/>
        <w:numPr>
          <w:ilvl w:val="1"/>
          <w:numId w:val="10"/>
        </w:numPr>
        <w:tabs>
          <w:tab w:val="clear" w:pos="1440"/>
          <w:tab w:val="num" w:pos="426"/>
        </w:tabs>
        <w:spacing w:line="276" w:lineRule="auto"/>
        <w:ind w:hanging="1440"/>
        <w:jc w:val="both"/>
      </w:pPr>
      <w:r w:rsidRPr="004319AC">
        <w:t xml:space="preserve">Oferujemy wykonanie przedmiotu zamówienia </w:t>
      </w:r>
      <w:r w:rsidRPr="004319AC">
        <w:rPr>
          <w:b/>
          <w:bCs/>
        </w:rPr>
        <w:t xml:space="preserve">w terminie – do </w:t>
      </w:r>
      <w:r w:rsidR="00C50B1F">
        <w:rPr>
          <w:b/>
          <w:bCs/>
        </w:rPr>
        <w:t>3</w:t>
      </w:r>
      <w:r w:rsidR="00A26102">
        <w:rPr>
          <w:b/>
          <w:bCs/>
        </w:rPr>
        <w:t>1</w:t>
      </w:r>
      <w:r w:rsidRPr="004319AC">
        <w:rPr>
          <w:b/>
          <w:bCs/>
        </w:rPr>
        <w:t xml:space="preserve"> </w:t>
      </w:r>
      <w:r w:rsidR="0016533C">
        <w:rPr>
          <w:b/>
          <w:bCs/>
        </w:rPr>
        <w:t>marca</w:t>
      </w:r>
      <w:r w:rsidR="00354778">
        <w:rPr>
          <w:b/>
          <w:bCs/>
        </w:rPr>
        <w:t xml:space="preserve"> </w:t>
      </w:r>
      <w:r w:rsidRPr="004319AC">
        <w:rPr>
          <w:b/>
          <w:bCs/>
        </w:rPr>
        <w:t>201</w:t>
      </w:r>
      <w:r w:rsidR="00206853">
        <w:rPr>
          <w:b/>
          <w:bCs/>
        </w:rPr>
        <w:t>9</w:t>
      </w:r>
      <w:r w:rsidRPr="004319AC">
        <w:rPr>
          <w:b/>
          <w:bCs/>
        </w:rPr>
        <w:t xml:space="preserve">r. </w:t>
      </w:r>
    </w:p>
    <w:p w:rsidR="004319AC" w:rsidRPr="004319AC" w:rsidRDefault="004319AC" w:rsidP="004319AC">
      <w:pPr>
        <w:pStyle w:val="Akapitzlist"/>
        <w:spacing w:line="276" w:lineRule="auto"/>
        <w:ind w:left="1440"/>
        <w:jc w:val="both"/>
      </w:pPr>
    </w:p>
    <w:p w:rsidR="00252F72" w:rsidRPr="004319AC" w:rsidRDefault="00252F72" w:rsidP="00E93AE2">
      <w:pPr>
        <w:pStyle w:val="Akapitzlist"/>
        <w:numPr>
          <w:ilvl w:val="1"/>
          <w:numId w:val="10"/>
        </w:numPr>
        <w:spacing w:line="276" w:lineRule="auto"/>
        <w:ind w:left="426" w:hanging="426"/>
        <w:jc w:val="both"/>
      </w:pPr>
      <w:r w:rsidRPr="004319AC">
        <w:t xml:space="preserve">Na przedmiot zamówienia udzielamy gwarancji na okres …………. </w:t>
      </w:r>
      <w:r w:rsidRPr="004319AC">
        <w:rPr>
          <w:b/>
          <w:bCs/>
        </w:rPr>
        <w:t>miesięcy</w:t>
      </w:r>
      <w:r w:rsidRPr="004319AC">
        <w:t xml:space="preserve"> licząc od dnia odbioru końcowego.</w:t>
      </w:r>
    </w:p>
    <w:p w:rsidR="00252F72" w:rsidRPr="004319AC" w:rsidRDefault="00252F72" w:rsidP="00252F72">
      <w:pPr>
        <w:pStyle w:val="Akapitzlist"/>
        <w:tabs>
          <w:tab w:val="num" w:pos="426"/>
        </w:tabs>
        <w:spacing w:line="276" w:lineRule="auto"/>
        <w:ind w:left="426"/>
        <w:jc w:val="both"/>
        <w:rPr>
          <w:b/>
          <w:bCs/>
          <w:u w:val="single"/>
        </w:rPr>
      </w:pPr>
      <w:r w:rsidRPr="004319AC">
        <w:rPr>
          <w:b/>
          <w:bCs/>
          <w:u w:val="single"/>
        </w:rPr>
        <w:t>UWAGA: należy określić oferowany okres gwarancji</w:t>
      </w:r>
    </w:p>
    <w:p w:rsidR="00707520" w:rsidRDefault="00252F72" w:rsidP="004319AC">
      <w:pPr>
        <w:pStyle w:val="Akapitzlist"/>
        <w:tabs>
          <w:tab w:val="num" w:pos="426"/>
        </w:tabs>
        <w:spacing w:line="276" w:lineRule="auto"/>
        <w:ind w:left="426"/>
        <w:jc w:val="both"/>
      </w:pPr>
      <w:r w:rsidRPr="004319AC">
        <w:t>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w:t>
      </w:r>
    </w:p>
    <w:p w:rsidR="004319AC" w:rsidRPr="004319AC" w:rsidRDefault="004319AC" w:rsidP="004319AC">
      <w:pPr>
        <w:pStyle w:val="Akapitzlist"/>
        <w:tabs>
          <w:tab w:val="num" w:pos="426"/>
        </w:tabs>
        <w:spacing w:line="276" w:lineRule="auto"/>
        <w:ind w:left="426"/>
        <w:jc w:val="both"/>
        <w:rPr>
          <w:b/>
          <w:bCs/>
          <w:u w:val="single"/>
        </w:rPr>
      </w:pPr>
    </w:p>
    <w:p w:rsidR="00707520" w:rsidRPr="004319AC" w:rsidRDefault="00707520" w:rsidP="00E93AE2">
      <w:pPr>
        <w:pStyle w:val="Akapitzlist"/>
        <w:numPr>
          <w:ilvl w:val="0"/>
          <w:numId w:val="12"/>
        </w:numPr>
        <w:spacing w:line="276" w:lineRule="auto"/>
        <w:ind w:left="426" w:hanging="426"/>
        <w:jc w:val="both"/>
        <w:rPr>
          <w:vanish/>
          <w:color w:val="FF0000"/>
        </w:rPr>
      </w:pPr>
    </w:p>
    <w:p w:rsidR="00707520" w:rsidRPr="004319AC" w:rsidRDefault="00707520" w:rsidP="00E93AE2">
      <w:pPr>
        <w:pStyle w:val="Akapitzlist"/>
        <w:numPr>
          <w:ilvl w:val="0"/>
          <w:numId w:val="12"/>
        </w:numPr>
        <w:spacing w:line="276" w:lineRule="auto"/>
        <w:ind w:left="426" w:hanging="426"/>
        <w:jc w:val="both"/>
        <w:rPr>
          <w:vanish/>
          <w:color w:val="FF0000"/>
        </w:rPr>
      </w:pPr>
    </w:p>
    <w:p w:rsidR="00707520" w:rsidRPr="004319AC" w:rsidRDefault="00707520" w:rsidP="00E93AE2">
      <w:pPr>
        <w:pStyle w:val="Akapitzlist"/>
        <w:numPr>
          <w:ilvl w:val="0"/>
          <w:numId w:val="12"/>
        </w:numPr>
        <w:spacing w:line="276" w:lineRule="auto"/>
        <w:ind w:left="426" w:hanging="426"/>
        <w:jc w:val="both"/>
      </w:pPr>
      <w:r w:rsidRPr="004319AC">
        <w:t>Oświadczamy, że uważamy się za związanych niniejszą ofertą przez okres 30 dni od upływu terminu składania ofert.</w:t>
      </w:r>
    </w:p>
    <w:p w:rsidR="00707520" w:rsidRPr="004319AC" w:rsidRDefault="00707520" w:rsidP="004319AC">
      <w:pPr>
        <w:rPr>
          <w:color w:val="FF0000"/>
        </w:rPr>
      </w:pPr>
    </w:p>
    <w:p w:rsidR="00707520" w:rsidRPr="004319AC" w:rsidRDefault="00707520" w:rsidP="00E93AE2">
      <w:pPr>
        <w:pStyle w:val="Akapitzlist"/>
        <w:numPr>
          <w:ilvl w:val="0"/>
          <w:numId w:val="12"/>
        </w:numPr>
        <w:spacing w:line="276" w:lineRule="auto"/>
        <w:ind w:left="426" w:hanging="426"/>
        <w:jc w:val="both"/>
      </w:pPr>
      <w:r w:rsidRPr="004319AC">
        <w:t xml:space="preserve">Oświadczamy, że akceptujemy </w:t>
      </w:r>
      <w:r w:rsidR="004319AC">
        <w:t xml:space="preserve">projekt umowy, </w:t>
      </w:r>
      <w:r w:rsidRPr="004319AC">
        <w:t xml:space="preserve">w tym warunki płatności, a w przypadku  wybrania naszej oferty zobowiązuję się do podpisania umowy na warunkach </w:t>
      </w:r>
      <w:r w:rsidR="004319AC">
        <w:t xml:space="preserve">w projekcie </w:t>
      </w:r>
      <w:r w:rsidRPr="004319AC">
        <w:t>określonych oraz w miejscu i terminie wskazanym przez zamawiającego.</w:t>
      </w:r>
    </w:p>
    <w:p w:rsidR="00707520" w:rsidRPr="004319AC" w:rsidRDefault="00707520" w:rsidP="00621A87">
      <w:pPr>
        <w:spacing w:line="276" w:lineRule="auto"/>
        <w:jc w:val="both"/>
        <w:rPr>
          <w:b/>
          <w:bCs/>
          <w:color w:val="FF0000"/>
          <w:sz w:val="16"/>
          <w:szCs w:val="16"/>
        </w:rPr>
      </w:pPr>
    </w:p>
    <w:p w:rsidR="00707520" w:rsidRPr="004319AC" w:rsidRDefault="00707520" w:rsidP="00E93AE2">
      <w:pPr>
        <w:pStyle w:val="Akapitzlist"/>
        <w:numPr>
          <w:ilvl w:val="0"/>
          <w:numId w:val="12"/>
        </w:numPr>
        <w:spacing w:line="276" w:lineRule="auto"/>
        <w:ind w:left="426" w:hanging="426"/>
        <w:jc w:val="both"/>
      </w:pPr>
      <w:r w:rsidRPr="004319AC">
        <w:t>Oświadczamy, że zapoznaliśmy się ze specyfikacją istotnych warunków zamówienia i nie wnosimy do niej zastrzeżeń oraz zdobyliśmy informacje konieczne do przygotowania oferty.</w:t>
      </w:r>
    </w:p>
    <w:p w:rsidR="00707520" w:rsidRPr="004319AC" w:rsidRDefault="00707520" w:rsidP="00996614">
      <w:pPr>
        <w:pStyle w:val="Akapitzlist"/>
        <w:spacing w:line="276" w:lineRule="auto"/>
        <w:ind w:left="426"/>
        <w:jc w:val="both"/>
      </w:pPr>
    </w:p>
    <w:p w:rsidR="00707520" w:rsidRPr="004319AC" w:rsidRDefault="00707520" w:rsidP="00E93AE2">
      <w:pPr>
        <w:pStyle w:val="Akapitzlist"/>
        <w:numPr>
          <w:ilvl w:val="0"/>
          <w:numId w:val="12"/>
        </w:numPr>
        <w:spacing w:line="276" w:lineRule="auto"/>
        <w:ind w:left="426" w:hanging="426"/>
        <w:jc w:val="both"/>
      </w:pPr>
      <w:r w:rsidRPr="004319AC">
        <w:t>Oświadczamy, że podwykonawcom zamierzamy powierzyć wykonanie następujących części zamówienia:</w:t>
      </w:r>
    </w:p>
    <w:p w:rsidR="00707520" w:rsidRDefault="00707520" w:rsidP="003616F7"/>
    <w:p w:rsidR="00237C34" w:rsidRPr="004319AC" w:rsidRDefault="00237C34" w:rsidP="003616F7"/>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827"/>
      </w:tblGrid>
      <w:tr w:rsidR="00707520" w:rsidRPr="004319AC">
        <w:tc>
          <w:tcPr>
            <w:tcW w:w="5495" w:type="dxa"/>
            <w:shd w:val="pct12" w:color="auto" w:fill="auto"/>
          </w:tcPr>
          <w:p w:rsidR="00707520" w:rsidRPr="004319AC" w:rsidRDefault="00707520" w:rsidP="00463D53">
            <w:pPr>
              <w:jc w:val="center"/>
              <w:rPr>
                <w:b/>
                <w:bCs/>
              </w:rPr>
            </w:pPr>
            <w:r w:rsidRPr="004319AC">
              <w:rPr>
                <w:b/>
                <w:bCs/>
              </w:rPr>
              <w:t xml:space="preserve">Części zamówienia, których wykonanie zostanie powierzone podwykonawcom </w:t>
            </w:r>
          </w:p>
        </w:tc>
        <w:tc>
          <w:tcPr>
            <w:tcW w:w="3827" w:type="dxa"/>
            <w:shd w:val="pct12" w:color="auto" w:fill="auto"/>
          </w:tcPr>
          <w:p w:rsidR="00707520" w:rsidRPr="004319AC" w:rsidRDefault="00707520" w:rsidP="00463D53">
            <w:pPr>
              <w:jc w:val="center"/>
              <w:rPr>
                <w:b/>
                <w:bCs/>
              </w:rPr>
            </w:pPr>
            <w:r w:rsidRPr="004319AC">
              <w:rPr>
                <w:b/>
                <w:bCs/>
              </w:rPr>
              <w:t xml:space="preserve">Nazwa, siedziba podwykonawcy </w:t>
            </w:r>
          </w:p>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bl>
    <w:p w:rsidR="00707520" w:rsidRPr="004319AC" w:rsidRDefault="00707520" w:rsidP="00925721">
      <w:pPr>
        <w:spacing w:line="276" w:lineRule="auto"/>
        <w:jc w:val="both"/>
      </w:pPr>
    </w:p>
    <w:p w:rsidR="00707520" w:rsidRPr="004319AC" w:rsidRDefault="00707520" w:rsidP="00925721">
      <w:pPr>
        <w:spacing w:line="276" w:lineRule="auto"/>
        <w:jc w:val="both"/>
      </w:pPr>
      <w:r w:rsidRPr="004319AC">
        <w:t>Oświadczamy, że pozostałe części przedmiotu zamówienia wykonamy siłami własnymi.</w:t>
      </w:r>
    </w:p>
    <w:p w:rsidR="00707520" w:rsidRPr="004319AC" w:rsidRDefault="00707520" w:rsidP="003616F7">
      <w:pPr>
        <w:rPr>
          <w:color w:val="FF0000"/>
        </w:rPr>
      </w:pPr>
    </w:p>
    <w:p w:rsidR="00707520" w:rsidRPr="004319AC" w:rsidRDefault="00707520" w:rsidP="00E93AE2">
      <w:pPr>
        <w:pStyle w:val="Akapitzlist"/>
        <w:numPr>
          <w:ilvl w:val="0"/>
          <w:numId w:val="12"/>
        </w:numPr>
        <w:spacing w:line="276" w:lineRule="auto"/>
        <w:ind w:left="426" w:hanging="426"/>
        <w:jc w:val="both"/>
      </w:pPr>
      <w:r w:rsidRPr="004319AC">
        <w:t>Integralną część oferty stanowią następujące dokumenty:</w:t>
      </w:r>
    </w:p>
    <w:p w:rsidR="00707520" w:rsidRPr="004319AC" w:rsidRDefault="00707520" w:rsidP="00577718"/>
    <w:p w:rsidR="00707520" w:rsidRPr="004319AC" w:rsidRDefault="00707520" w:rsidP="00E93AE2">
      <w:pPr>
        <w:pStyle w:val="Tekstpodstawowy"/>
        <w:numPr>
          <w:ilvl w:val="3"/>
          <w:numId w:val="8"/>
        </w:numPr>
        <w:spacing w:line="480" w:lineRule="auto"/>
        <w:rPr>
          <w:sz w:val="22"/>
          <w:szCs w:val="22"/>
        </w:rPr>
      </w:pPr>
      <w:r w:rsidRPr="004319AC">
        <w:rPr>
          <w:sz w:val="22"/>
          <w:szCs w:val="22"/>
        </w:rPr>
        <w:t>................................................................................</w:t>
      </w:r>
    </w:p>
    <w:p w:rsidR="00707520" w:rsidRDefault="00707520" w:rsidP="00E93AE2">
      <w:pPr>
        <w:pStyle w:val="Tekstpodstawowy"/>
        <w:numPr>
          <w:ilvl w:val="3"/>
          <w:numId w:val="8"/>
        </w:numPr>
        <w:spacing w:line="480" w:lineRule="auto"/>
        <w:rPr>
          <w:sz w:val="22"/>
          <w:szCs w:val="22"/>
        </w:rPr>
      </w:pPr>
      <w:r w:rsidRPr="004319AC">
        <w:rPr>
          <w:sz w:val="22"/>
          <w:szCs w:val="22"/>
        </w:rPr>
        <w:t>................................................................................</w:t>
      </w:r>
    </w:p>
    <w:p w:rsidR="004319AC" w:rsidRDefault="004319AC" w:rsidP="00E93AE2">
      <w:pPr>
        <w:pStyle w:val="Tekstpodstawowy"/>
        <w:numPr>
          <w:ilvl w:val="3"/>
          <w:numId w:val="8"/>
        </w:numPr>
        <w:spacing w:line="480" w:lineRule="auto"/>
        <w:rPr>
          <w:sz w:val="22"/>
          <w:szCs w:val="22"/>
        </w:rPr>
      </w:pPr>
      <w:r>
        <w:rPr>
          <w:sz w:val="22"/>
          <w:szCs w:val="22"/>
        </w:rPr>
        <w:t>…………………………………………………………..</w:t>
      </w:r>
    </w:p>
    <w:p w:rsidR="004319AC" w:rsidRDefault="004319AC" w:rsidP="008040CF">
      <w:pPr>
        <w:pStyle w:val="Tekstpodstawowy"/>
        <w:numPr>
          <w:ilvl w:val="3"/>
          <w:numId w:val="8"/>
        </w:numPr>
        <w:spacing w:line="480" w:lineRule="auto"/>
        <w:rPr>
          <w:sz w:val="22"/>
          <w:szCs w:val="22"/>
        </w:rPr>
      </w:pPr>
      <w:r>
        <w:rPr>
          <w:sz w:val="22"/>
          <w:szCs w:val="22"/>
        </w:rPr>
        <w:t>………………………………………………………….</w:t>
      </w:r>
    </w:p>
    <w:p w:rsidR="008040CF" w:rsidRPr="008040CF" w:rsidRDefault="008040CF" w:rsidP="008040CF">
      <w:pPr>
        <w:pStyle w:val="Tekstpodstawowy"/>
        <w:spacing w:line="480" w:lineRule="auto"/>
        <w:ind w:left="1440"/>
        <w:rPr>
          <w:sz w:val="22"/>
          <w:szCs w:val="22"/>
        </w:rPr>
      </w:pPr>
    </w:p>
    <w:p w:rsidR="004319AC" w:rsidRPr="004319AC" w:rsidRDefault="004319AC" w:rsidP="00996614">
      <w:pPr>
        <w:pStyle w:val="Tekstpodstawowy"/>
        <w:spacing w:line="480" w:lineRule="auto"/>
        <w:ind w:left="1440"/>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r w:rsidRPr="004319AC">
              <w:rPr>
                <w:i/>
                <w:iCs/>
                <w:sz w:val="20"/>
                <w:szCs w:val="20"/>
              </w:rPr>
              <w:t>data</w:t>
            </w:r>
          </w:p>
          <w:p w:rsidR="00707520" w:rsidRPr="004319AC" w:rsidRDefault="00707520" w:rsidP="00025131">
            <w:pPr>
              <w:jc w:val="center"/>
              <w:rPr>
                <w:i/>
                <w:iCs/>
                <w:sz w:val="20"/>
                <w:szCs w:val="20"/>
              </w:rPr>
            </w:pPr>
          </w:p>
        </w:tc>
        <w:tc>
          <w:tcPr>
            <w:tcW w:w="3941"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025131">
            <w:pPr>
              <w:jc w:val="center"/>
              <w:rPr>
                <w:i/>
                <w:iCs/>
              </w:rPr>
            </w:pPr>
          </w:p>
        </w:tc>
        <w:tc>
          <w:tcPr>
            <w:tcW w:w="3941" w:type="dxa"/>
          </w:tcPr>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tc>
        <w:tc>
          <w:tcPr>
            <w:tcW w:w="3856" w:type="dxa"/>
          </w:tcPr>
          <w:p w:rsidR="00707520" w:rsidRPr="004319AC" w:rsidRDefault="00707520" w:rsidP="00025131">
            <w:pPr>
              <w:jc w:val="center"/>
              <w:rPr>
                <w:i/>
                <w:iCs/>
              </w:rPr>
            </w:pPr>
          </w:p>
        </w:tc>
      </w:tr>
    </w:tbl>
    <w:p w:rsidR="00707520" w:rsidRPr="004319AC" w:rsidRDefault="00707520" w:rsidP="00687E6A">
      <w:pPr>
        <w:rPr>
          <w:b/>
          <w:bCs/>
        </w:rPr>
      </w:pPr>
    </w:p>
    <w:p w:rsidR="00252F72" w:rsidRDefault="00252F72"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52F72" w:rsidRDefault="00252F72" w:rsidP="00687E6A">
      <w:pPr>
        <w:rPr>
          <w:rFonts w:ascii="Tahoma" w:hAnsi="Tahoma" w:cs="Tahoma"/>
          <w:b/>
          <w:bCs/>
        </w:rPr>
      </w:pPr>
    </w:p>
    <w:p w:rsidR="00252F72" w:rsidRDefault="00252F72" w:rsidP="00687E6A">
      <w:pPr>
        <w:rPr>
          <w:rFonts w:ascii="Tahoma" w:hAnsi="Tahoma" w:cs="Tahoma"/>
          <w:b/>
          <w:bCs/>
        </w:rPr>
      </w:pPr>
    </w:p>
    <w:p w:rsidR="00707520" w:rsidRPr="004319AC" w:rsidRDefault="00707520" w:rsidP="00664F29">
      <w:pPr>
        <w:pStyle w:val="Tekstpodstawowywcity"/>
        <w:ind w:left="0"/>
        <w:jc w:val="right"/>
        <w:rPr>
          <w:b/>
          <w:bCs/>
        </w:rPr>
      </w:pPr>
      <w:r w:rsidRPr="004319AC">
        <w:rPr>
          <w:b/>
          <w:bCs/>
        </w:rPr>
        <w:t>załącznik nr 2</w:t>
      </w:r>
    </w:p>
    <w:p w:rsidR="00707520" w:rsidRPr="004319AC" w:rsidRDefault="00707520" w:rsidP="00664F29">
      <w:pPr>
        <w:pStyle w:val="Tekstpodstawowywcity"/>
        <w:ind w:left="0"/>
        <w:jc w:val="right"/>
        <w:rPr>
          <w:b/>
          <w:bCs/>
        </w:rPr>
      </w:pPr>
    </w:p>
    <w:p w:rsidR="005E6F96" w:rsidRDefault="005E6F96"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4319AC">
        <w:rPr>
          <w:rFonts w:ascii="Times New Roman" w:hAnsi="Times New Roman" w:cs="Times New Roman"/>
          <w:b/>
          <w:bCs/>
          <w:i w:val="0"/>
          <w:iCs w:val="0"/>
          <w:color w:val="000000"/>
          <w:sz w:val="28"/>
          <w:szCs w:val="28"/>
        </w:rPr>
        <w:t>Świdnica</w:t>
      </w:r>
      <w:r w:rsidRPr="004319AC">
        <w:rPr>
          <w:rFonts w:ascii="Times New Roman" w:hAnsi="Times New Roman" w:cs="Times New Roman"/>
          <w:b/>
          <w:bCs/>
          <w:i w:val="0"/>
          <w:iCs w:val="0"/>
          <w:color w:val="000000"/>
          <w:sz w:val="28"/>
          <w:szCs w:val="28"/>
        </w:rPr>
        <w:t xml:space="preserve"> </w:t>
      </w:r>
    </w:p>
    <w:p w:rsidR="00707520" w:rsidRPr="004319AC" w:rsidRDefault="00707520" w:rsidP="001E13A8">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4319AC">
        <w:rPr>
          <w:b/>
          <w:bCs/>
          <w:color w:val="000000"/>
          <w:sz w:val="28"/>
          <w:szCs w:val="28"/>
        </w:rPr>
        <w:t>Długa 38</w:t>
      </w:r>
    </w:p>
    <w:p w:rsidR="00707520" w:rsidRPr="004319AC" w:rsidRDefault="004319AC" w:rsidP="001E13A8">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1E13A8">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4319AC">
        <w:trPr>
          <w:trHeight w:val="848"/>
        </w:trPr>
        <w:tc>
          <w:tcPr>
            <w:tcW w:w="3712" w:type="dxa"/>
          </w:tcPr>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sz w:val="16"/>
                <w:szCs w:val="16"/>
              </w:rPr>
            </w:pPr>
            <w:r w:rsidRPr="004319AC">
              <w:rPr>
                <w:b/>
                <w:bCs/>
                <w:sz w:val="16"/>
                <w:szCs w:val="16"/>
              </w:rPr>
              <w:t>Czytelna nazwa i adres</w:t>
            </w:r>
          </w:p>
          <w:p w:rsidR="00707520" w:rsidRPr="004319AC" w:rsidRDefault="00707520" w:rsidP="00D3414D">
            <w:pPr>
              <w:pStyle w:val="Tekstpodstawowy"/>
              <w:numPr>
                <w:ilvl w:val="12"/>
                <w:numId w:val="0"/>
              </w:numPr>
              <w:jc w:val="center"/>
              <w:rPr>
                <w:b/>
                <w:bCs/>
                <w:sz w:val="16"/>
                <w:szCs w:val="16"/>
              </w:rPr>
            </w:pPr>
            <w:r w:rsidRPr="004319AC">
              <w:rPr>
                <w:b/>
                <w:bCs/>
                <w:sz w:val="16"/>
                <w:szCs w:val="16"/>
              </w:rPr>
              <w:t>(pieczęć) wykonawcy</w:t>
            </w:r>
          </w:p>
          <w:p w:rsidR="00707520" w:rsidRPr="004319AC" w:rsidRDefault="00707520" w:rsidP="00D3414D">
            <w:pPr>
              <w:pStyle w:val="Tekstpodstawowy"/>
              <w:numPr>
                <w:ilvl w:val="12"/>
                <w:numId w:val="0"/>
              </w:numPr>
              <w:jc w:val="center"/>
              <w:rPr>
                <w:b/>
                <w:bCs/>
                <w:sz w:val="16"/>
                <w:szCs w:val="16"/>
              </w:rPr>
            </w:pPr>
          </w:p>
        </w:tc>
      </w:tr>
    </w:tbl>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680609">
      <w:pPr>
        <w:pStyle w:val="CM36"/>
        <w:spacing w:after="0"/>
        <w:jc w:val="center"/>
        <w:rPr>
          <w:b/>
          <w:bCs/>
          <w:sz w:val="28"/>
          <w:szCs w:val="28"/>
        </w:rPr>
      </w:pPr>
      <w:r w:rsidRPr="004319AC">
        <w:rPr>
          <w:b/>
          <w:bCs/>
          <w:sz w:val="28"/>
          <w:szCs w:val="28"/>
        </w:rPr>
        <w:t>Oświadczenie wykonawcy</w:t>
      </w:r>
    </w:p>
    <w:p w:rsidR="00707520" w:rsidRPr="004319AC" w:rsidRDefault="00707520" w:rsidP="001E13A8">
      <w:pPr>
        <w:pStyle w:val="CM36"/>
        <w:spacing w:after="0"/>
        <w:jc w:val="center"/>
        <w:rPr>
          <w:b/>
          <w:bCs/>
          <w:sz w:val="28"/>
          <w:szCs w:val="28"/>
        </w:rPr>
      </w:pPr>
      <w:r w:rsidRPr="004319AC">
        <w:rPr>
          <w:b/>
          <w:bCs/>
          <w:sz w:val="28"/>
          <w:szCs w:val="28"/>
        </w:rPr>
        <w:t>dotyczące spełniania warunków udziału w postępowaniu</w:t>
      </w:r>
    </w:p>
    <w:p w:rsidR="00707520" w:rsidRPr="004319AC" w:rsidRDefault="00707520" w:rsidP="001E13A8">
      <w:pPr>
        <w:pStyle w:val="CM36"/>
        <w:spacing w:after="0"/>
        <w:jc w:val="center"/>
        <w:rPr>
          <w:sz w:val="28"/>
          <w:szCs w:val="28"/>
        </w:rPr>
      </w:pPr>
      <w:r w:rsidRPr="004319AC">
        <w:rPr>
          <w:b/>
          <w:bCs/>
          <w:sz w:val="21"/>
          <w:szCs w:val="21"/>
        </w:rPr>
        <w:t xml:space="preserve">składane na podstawie art. 25a ust. 1 ustawy z dnia 29 stycznia 2004r. </w:t>
      </w:r>
    </w:p>
    <w:p w:rsidR="00707520" w:rsidRPr="004319AC" w:rsidRDefault="00707520" w:rsidP="001E13A8">
      <w:pPr>
        <w:spacing w:line="360" w:lineRule="auto"/>
        <w:jc w:val="center"/>
        <w:rPr>
          <w:b/>
          <w:bCs/>
          <w:sz w:val="21"/>
          <w:szCs w:val="21"/>
        </w:rPr>
      </w:pPr>
      <w:r w:rsidRPr="004319AC">
        <w:rPr>
          <w:b/>
          <w:bCs/>
          <w:sz w:val="21"/>
          <w:szCs w:val="21"/>
        </w:rPr>
        <w:t xml:space="preserve"> Prawo zamówień publicznych</w:t>
      </w:r>
    </w:p>
    <w:p w:rsidR="00707520" w:rsidRPr="004319AC" w:rsidRDefault="00707520" w:rsidP="008C49C2">
      <w:pPr>
        <w:pStyle w:val="Tekstpodstawowy3"/>
        <w:rPr>
          <w:b w:val="0"/>
          <w:bCs w:val="0"/>
          <w:sz w:val="24"/>
          <w:szCs w:val="24"/>
        </w:rPr>
      </w:pPr>
    </w:p>
    <w:p w:rsidR="00707520" w:rsidRPr="004319AC" w:rsidRDefault="00707520" w:rsidP="008C49C2">
      <w:pPr>
        <w:pStyle w:val="Tekstpodstawowy3"/>
        <w:rPr>
          <w:b w:val="0"/>
          <w:bCs w:val="0"/>
          <w:sz w:val="24"/>
          <w:szCs w:val="24"/>
        </w:rPr>
      </w:pPr>
      <w:r w:rsidRPr="004319AC">
        <w:rPr>
          <w:b w:val="0"/>
          <w:bCs w:val="0"/>
          <w:sz w:val="24"/>
          <w:szCs w:val="24"/>
        </w:rPr>
        <w:t xml:space="preserve">Na potrzeby postępowania o udzielenie zamówienia publicznego pn. </w:t>
      </w:r>
    </w:p>
    <w:p w:rsidR="00707520" w:rsidRPr="004319AC" w:rsidRDefault="00707520" w:rsidP="008C49C2">
      <w:pPr>
        <w:pStyle w:val="Tekstpodstawowy3"/>
        <w:rPr>
          <w:b w:val="0"/>
          <w:bCs w:val="0"/>
          <w:sz w:val="16"/>
          <w:szCs w:val="16"/>
        </w:rPr>
      </w:pPr>
    </w:p>
    <w:p w:rsidR="00237C34" w:rsidRPr="00237C34" w:rsidRDefault="00707520" w:rsidP="00237C34">
      <w:pPr>
        <w:jc w:val="center"/>
        <w:rPr>
          <w:b/>
          <w:bCs/>
          <w:sz w:val="32"/>
          <w:szCs w:val="32"/>
        </w:rPr>
      </w:pPr>
      <w:r w:rsidRPr="004319AC">
        <w:rPr>
          <w:b/>
          <w:bCs/>
          <w:color w:val="000000"/>
        </w:rPr>
        <w:t>„</w:t>
      </w:r>
      <w:r w:rsidR="00237C34" w:rsidRPr="00237C34">
        <w:rPr>
          <w:b/>
          <w:bCs/>
          <w:sz w:val="32"/>
          <w:szCs w:val="32"/>
        </w:rPr>
        <w:t>Zaopatrzenie w wodę miejscowości Wilkanowo,</w:t>
      </w:r>
      <w:r w:rsidR="00237C34">
        <w:rPr>
          <w:b/>
          <w:bCs/>
          <w:sz w:val="32"/>
          <w:szCs w:val="32"/>
        </w:rPr>
        <w:t xml:space="preserve"> </w:t>
      </w:r>
      <w:r w:rsidR="00237C34" w:rsidRPr="00237C34">
        <w:rPr>
          <w:b/>
          <w:bCs/>
          <w:sz w:val="32"/>
          <w:szCs w:val="32"/>
        </w:rPr>
        <w:t xml:space="preserve">gmina Świdnica </w:t>
      </w:r>
    </w:p>
    <w:p w:rsidR="00C50B1F" w:rsidRPr="00C50B1F" w:rsidRDefault="00237C34" w:rsidP="00237C34">
      <w:pPr>
        <w:jc w:val="center"/>
        <w:rPr>
          <w:b/>
          <w:bCs/>
          <w:color w:val="0070C0"/>
          <w:sz w:val="28"/>
          <w:szCs w:val="28"/>
        </w:rPr>
      </w:pPr>
      <w:r w:rsidRPr="00237C34">
        <w:rPr>
          <w:b/>
          <w:bCs/>
          <w:sz w:val="32"/>
          <w:szCs w:val="32"/>
        </w:rPr>
        <w:t>w formule zaprojektuj i wybuduj</w:t>
      </w:r>
      <w:r w:rsidR="00C50B1F" w:rsidRPr="00C50B1F">
        <w:rPr>
          <w:b/>
          <w:bCs/>
          <w:color w:val="000000"/>
          <w:sz w:val="28"/>
          <w:szCs w:val="28"/>
        </w:rPr>
        <w:t xml:space="preserve">” </w:t>
      </w:r>
    </w:p>
    <w:p w:rsidR="00707520" w:rsidRPr="004319AC" w:rsidRDefault="00707520" w:rsidP="00C50B1F">
      <w:pPr>
        <w:jc w:val="center"/>
      </w:pPr>
    </w:p>
    <w:p w:rsidR="00707520" w:rsidRPr="004319AC" w:rsidRDefault="00707520" w:rsidP="008C49C2">
      <w:pPr>
        <w:spacing w:line="360" w:lineRule="auto"/>
        <w:jc w:val="both"/>
      </w:pPr>
      <w:r w:rsidRPr="004319AC">
        <w:t xml:space="preserve">prowadzonego przez Gminę </w:t>
      </w:r>
      <w:r w:rsidR="004319AC">
        <w:t>Świdnica</w:t>
      </w:r>
      <w:r w:rsidRPr="004319AC">
        <w:t>, oświadczam, co następuje:</w:t>
      </w:r>
    </w:p>
    <w:p w:rsidR="00707520" w:rsidRPr="004319AC" w:rsidRDefault="00707520" w:rsidP="001E13A8">
      <w:pPr>
        <w:pStyle w:val="Tekstpodstawowy"/>
        <w:numPr>
          <w:ilvl w:val="12"/>
          <w:numId w:val="0"/>
        </w:numPr>
        <w:spacing w:line="276" w:lineRule="auto"/>
        <w:rPr>
          <w:sz w:val="16"/>
          <w:szCs w:val="16"/>
        </w:rPr>
      </w:pPr>
    </w:p>
    <w:p w:rsidR="00707520" w:rsidRPr="004319AC" w:rsidRDefault="00707520" w:rsidP="008C49C2">
      <w:pPr>
        <w:shd w:val="clear" w:color="auto" w:fill="BFBFBF"/>
        <w:spacing w:line="360" w:lineRule="auto"/>
        <w:jc w:val="both"/>
        <w:rPr>
          <w:b/>
          <w:bCs/>
        </w:rPr>
      </w:pPr>
      <w:r w:rsidRPr="004319AC">
        <w:rPr>
          <w:b/>
          <w:bCs/>
        </w:rPr>
        <w:t>INFORMACJA DOTYCZĄCA WYKONAWCY:</w:t>
      </w:r>
    </w:p>
    <w:p w:rsidR="00707520" w:rsidRPr="004319AC" w:rsidRDefault="00707520" w:rsidP="008C49C2">
      <w:pPr>
        <w:spacing w:line="276" w:lineRule="auto"/>
        <w:jc w:val="both"/>
        <w:rPr>
          <w:sz w:val="16"/>
          <w:szCs w:val="16"/>
        </w:rPr>
      </w:pPr>
    </w:p>
    <w:p w:rsidR="00707520" w:rsidRPr="004319AC" w:rsidRDefault="00707520" w:rsidP="008C49C2">
      <w:pPr>
        <w:spacing w:line="276" w:lineRule="auto"/>
        <w:jc w:val="both"/>
      </w:pPr>
      <w:r w:rsidRPr="004319AC">
        <w:t xml:space="preserve">Oświadczam, że spełniam warunki udziału w postępowaniu określone przez zamawiającego w specyfikacji istotnych warunków zamówienia w </w:t>
      </w:r>
    </w:p>
    <w:p w:rsidR="00707520" w:rsidRPr="004319AC" w:rsidRDefault="00707520" w:rsidP="008C49C2">
      <w:pPr>
        <w:spacing w:line="360" w:lineRule="auto"/>
        <w:jc w:val="both"/>
      </w:pPr>
      <w:r w:rsidRPr="004319AC">
        <w:t xml:space="preserve"> …………..…………………………………………………..…………………………………… </w:t>
      </w:r>
    </w:p>
    <w:p w:rsidR="00707520" w:rsidRPr="004319AC" w:rsidRDefault="00707520" w:rsidP="008C49C2">
      <w:pPr>
        <w:jc w:val="both"/>
      </w:pPr>
      <w:r w:rsidRPr="004319AC">
        <w:rPr>
          <w:i/>
          <w:iCs/>
        </w:rPr>
        <w:t>(wskazać właściwą jednostkę redakcyjną dokumentu w której określono warunki udziału w postępowaniu – np. odwołać się do zapisów pkt 5 SIWZ lub je wymienić)</w:t>
      </w:r>
      <w:r w:rsidRPr="004319AC">
        <w:t>.</w:t>
      </w:r>
    </w:p>
    <w:p w:rsidR="00707520" w:rsidRDefault="00707520" w:rsidP="008C49C2">
      <w:pPr>
        <w:jc w:val="both"/>
        <w:rPr>
          <w:rFonts w:ascii="Tahoma" w:hAnsi="Tahoma" w:cs="Tahoma"/>
        </w:rPr>
      </w:pPr>
    </w:p>
    <w:p w:rsidR="00707520" w:rsidRPr="004319AC" w:rsidRDefault="00707520" w:rsidP="008C49C2">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8C49C2">
            <w:pPr>
              <w:jc w:val="center"/>
              <w:rPr>
                <w:i/>
                <w:iCs/>
                <w:sz w:val="20"/>
                <w:szCs w:val="20"/>
              </w:rPr>
            </w:pPr>
          </w:p>
          <w:p w:rsidR="00707520" w:rsidRPr="004319AC" w:rsidRDefault="00707520" w:rsidP="008C49C2">
            <w:pPr>
              <w:jc w:val="center"/>
              <w:rPr>
                <w:i/>
                <w:iCs/>
                <w:sz w:val="20"/>
                <w:szCs w:val="20"/>
              </w:rPr>
            </w:pPr>
            <w:r w:rsidRPr="004319AC">
              <w:rPr>
                <w:i/>
                <w:iCs/>
                <w:sz w:val="20"/>
                <w:szCs w:val="20"/>
              </w:rPr>
              <w:t>data</w:t>
            </w:r>
          </w:p>
          <w:p w:rsidR="00707520" w:rsidRPr="004319AC" w:rsidRDefault="00707520" w:rsidP="008C49C2">
            <w:pPr>
              <w:jc w:val="center"/>
              <w:rPr>
                <w:i/>
                <w:iCs/>
                <w:sz w:val="20"/>
                <w:szCs w:val="20"/>
              </w:rPr>
            </w:pPr>
          </w:p>
        </w:tc>
        <w:tc>
          <w:tcPr>
            <w:tcW w:w="3941"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podpis osób/osoby uprawnionej do reprezentowania wykonawcy</w:t>
            </w:r>
          </w:p>
        </w:tc>
      </w:tr>
      <w:tr w:rsidR="00707520" w:rsidRPr="00954A6F">
        <w:trPr>
          <w:jc w:val="center"/>
        </w:trPr>
        <w:tc>
          <w:tcPr>
            <w:tcW w:w="1618"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941"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856" w:type="dxa"/>
          </w:tcPr>
          <w:p w:rsidR="00707520" w:rsidRPr="00954A6F" w:rsidRDefault="00707520" w:rsidP="008C49C2">
            <w:pPr>
              <w:jc w:val="center"/>
              <w:rPr>
                <w:rFonts w:ascii="Tahoma" w:hAnsi="Tahoma" w:cs="Tahoma"/>
                <w:i/>
                <w:iCs/>
              </w:rPr>
            </w:pPr>
          </w:p>
        </w:tc>
      </w:tr>
    </w:tbl>
    <w:p w:rsidR="00707520" w:rsidRDefault="00707520" w:rsidP="001776B1">
      <w:pPr>
        <w:pStyle w:val="Tekstpodstawowy3"/>
        <w:jc w:val="center"/>
        <w:rPr>
          <w:rFonts w:ascii="Tahoma" w:hAnsi="Tahoma" w:cs="Tahoma"/>
          <w:color w:val="FF0000"/>
          <w:sz w:val="24"/>
          <w:szCs w:val="24"/>
        </w:rPr>
      </w:pPr>
    </w:p>
    <w:p w:rsidR="00707520" w:rsidRDefault="00707520" w:rsidP="001776B1">
      <w:pPr>
        <w:pStyle w:val="Tekstpodstawowy3"/>
        <w:jc w:val="center"/>
        <w:rPr>
          <w:rFonts w:ascii="Tahoma" w:hAnsi="Tahoma" w:cs="Tahoma"/>
          <w:color w:val="FF0000"/>
          <w:sz w:val="24"/>
          <w:szCs w:val="24"/>
        </w:rPr>
      </w:pPr>
    </w:p>
    <w:p w:rsidR="00707520" w:rsidRPr="004319AC" w:rsidRDefault="00707520" w:rsidP="008C49C2">
      <w:pPr>
        <w:shd w:val="clear" w:color="auto" w:fill="BFBFBF"/>
        <w:spacing w:line="276" w:lineRule="auto"/>
        <w:jc w:val="both"/>
      </w:pPr>
      <w:r w:rsidRPr="004319AC">
        <w:rPr>
          <w:b/>
          <w:bCs/>
        </w:rPr>
        <w:t>INFORMACJA W ZWIĄZKU Z POLEGANIEM NA ZASOBACH INNYCH PODMIOTÓW</w:t>
      </w:r>
      <w:r w:rsidRPr="004319AC">
        <w:t xml:space="preserve">: </w:t>
      </w:r>
    </w:p>
    <w:p w:rsidR="00707520" w:rsidRPr="004319AC" w:rsidRDefault="00707520" w:rsidP="008C49C2">
      <w:pPr>
        <w:spacing w:line="360" w:lineRule="auto"/>
        <w:jc w:val="both"/>
        <w:rPr>
          <w:sz w:val="16"/>
          <w:szCs w:val="16"/>
        </w:rPr>
      </w:pPr>
    </w:p>
    <w:p w:rsidR="00707520" w:rsidRPr="004319AC" w:rsidRDefault="00707520" w:rsidP="008C49C2">
      <w:pPr>
        <w:spacing w:line="276" w:lineRule="auto"/>
        <w:jc w:val="both"/>
      </w:pPr>
      <w:r w:rsidRPr="004319AC">
        <w:t>Oświadczam, że w celu wykazania spełniania warunków udziału w postępowaniu, określonych przez zamawiającego w specyfikacji istotnych warunków udziału w</w:t>
      </w:r>
    </w:p>
    <w:p w:rsidR="00707520" w:rsidRPr="004319AC" w:rsidRDefault="00707520" w:rsidP="008C49C2">
      <w:pPr>
        <w:spacing w:line="276" w:lineRule="auto"/>
        <w:jc w:val="both"/>
      </w:pPr>
      <w:r w:rsidRPr="004319AC">
        <w:t xml:space="preserve">………………………………………………………...………………………………………… </w:t>
      </w:r>
    </w:p>
    <w:p w:rsidR="00707520" w:rsidRPr="004319AC" w:rsidRDefault="00707520" w:rsidP="00F22480">
      <w:pPr>
        <w:jc w:val="both"/>
      </w:pPr>
      <w:r w:rsidRPr="004319AC">
        <w:rPr>
          <w:i/>
          <w:iCs/>
        </w:rPr>
        <w:t>(wskazać właściwą jednostkę redakcyjną dokumentu, w której określono warunki udziału w postępowaniu),</w:t>
      </w:r>
      <w:r w:rsidRPr="004319AC">
        <w:t xml:space="preserve"> </w:t>
      </w:r>
    </w:p>
    <w:p w:rsidR="00707520" w:rsidRPr="004319AC" w:rsidRDefault="00707520" w:rsidP="008C49C2">
      <w:pPr>
        <w:spacing w:line="276" w:lineRule="auto"/>
        <w:jc w:val="both"/>
      </w:pPr>
    </w:p>
    <w:p w:rsidR="00707520" w:rsidRPr="004319AC" w:rsidRDefault="00707520" w:rsidP="008C49C2">
      <w:pPr>
        <w:spacing w:line="276" w:lineRule="auto"/>
        <w:jc w:val="both"/>
      </w:pPr>
      <w:r w:rsidRPr="004319AC">
        <w:t xml:space="preserve">polegam na zasobach następującego/ych podmiotu/ów: </w:t>
      </w:r>
    </w:p>
    <w:p w:rsidR="00707520" w:rsidRPr="004319AC" w:rsidRDefault="00707520" w:rsidP="008C49C2">
      <w:pPr>
        <w:spacing w:line="276" w:lineRule="auto"/>
        <w:jc w:val="both"/>
      </w:pPr>
      <w:r w:rsidRPr="004319AC">
        <w:t xml:space="preserve">..……………………………………………………………………………………………………………….……… w następującym zakresie: </w:t>
      </w:r>
    </w:p>
    <w:p w:rsidR="00707520" w:rsidRPr="004319AC" w:rsidRDefault="00707520" w:rsidP="008C49C2">
      <w:pPr>
        <w:spacing w:line="276" w:lineRule="auto"/>
        <w:jc w:val="both"/>
        <w:rPr>
          <w:i/>
          <w:iCs/>
        </w:rPr>
      </w:pPr>
      <w:r w:rsidRPr="004319AC">
        <w:t xml:space="preserve">……………………………………………………………..………………………………………………………… </w:t>
      </w:r>
      <w:r w:rsidRPr="004319AC">
        <w:rPr>
          <w:i/>
          <w:iCs/>
        </w:rPr>
        <w:t xml:space="preserve">(wskazać podmiot i określić odpowiedni zakres dla wskazanego podmiotu). </w:t>
      </w:r>
    </w:p>
    <w:p w:rsidR="00707520" w:rsidRPr="004319AC" w:rsidRDefault="00707520" w:rsidP="008C49C2">
      <w:pPr>
        <w:spacing w:line="360" w:lineRule="auto"/>
        <w:jc w:val="both"/>
      </w:pPr>
    </w:p>
    <w:p w:rsidR="00707520" w:rsidRPr="004319AC" w:rsidRDefault="00707520" w:rsidP="001776B1">
      <w:pPr>
        <w:pStyle w:val="Tekstpodstawowy3"/>
        <w:jc w:val="center"/>
        <w:rPr>
          <w:color w:val="FF0000"/>
          <w:sz w:val="24"/>
          <w:szCs w:val="24"/>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EC63B4">
            <w:pPr>
              <w:jc w:val="center"/>
              <w:rPr>
                <w:i/>
                <w:iCs/>
                <w:sz w:val="20"/>
                <w:szCs w:val="20"/>
              </w:rPr>
            </w:pPr>
          </w:p>
          <w:p w:rsidR="00707520" w:rsidRPr="004319AC" w:rsidRDefault="00707520" w:rsidP="00EC63B4">
            <w:pPr>
              <w:jc w:val="center"/>
              <w:rPr>
                <w:i/>
                <w:iCs/>
                <w:sz w:val="20"/>
                <w:szCs w:val="20"/>
              </w:rPr>
            </w:pPr>
            <w:r w:rsidRPr="004319AC">
              <w:rPr>
                <w:i/>
                <w:iCs/>
                <w:sz w:val="20"/>
                <w:szCs w:val="20"/>
              </w:rPr>
              <w:t>data</w:t>
            </w:r>
          </w:p>
          <w:p w:rsidR="00707520" w:rsidRPr="004319AC" w:rsidRDefault="00707520" w:rsidP="00EC63B4">
            <w:pPr>
              <w:jc w:val="center"/>
              <w:rPr>
                <w:i/>
                <w:iCs/>
                <w:sz w:val="20"/>
                <w:szCs w:val="20"/>
              </w:rPr>
            </w:pPr>
          </w:p>
        </w:tc>
        <w:tc>
          <w:tcPr>
            <w:tcW w:w="3941"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941"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856" w:type="dxa"/>
          </w:tcPr>
          <w:p w:rsidR="00707520" w:rsidRPr="004319AC" w:rsidRDefault="00707520" w:rsidP="00EC63B4">
            <w:pPr>
              <w:jc w:val="center"/>
              <w:rPr>
                <w:i/>
                <w:iCs/>
              </w:rPr>
            </w:pPr>
          </w:p>
        </w:tc>
      </w:tr>
    </w:tbl>
    <w:p w:rsidR="00707520" w:rsidRPr="004319AC" w:rsidRDefault="00707520" w:rsidP="00357922">
      <w:pPr>
        <w:pStyle w:val="Tekstpodstawowy3"/>
        <w:rPr>
          <w:color w:val="FF0000"/>
          <w:sz w:val="24"/>
          <w:szCs w:val="24"/>
        </w:rPr>
      </w:pPr>
    </w:p>
    <w:p w:rsidR="00707520" w:rsidRPr="004319AC" w:rsidRDefault="00707520" w:rsidP="001776B1">
      <w:pPr>
        <w:rPr>
          <w:sz w:val="22"/>
          <w:szCs w:val="22"/>
        </w:rPr>
      </w:pPr>
    </w:p>
    <w:p w:rsidR="00707520" w:rsidRPr="004319AC" w:rsidRDefault="00707520" w:rsidP="00BD7C5A">
      <w:pPr>
        <w:shd w:val="clear" w:color="auto" w:fill="BFBFBF"/>
        <w:spacing w:line="360" w:lineRule="auto"/>
        <w:jc w:val="both"/>
        <w:rPr>
          <w:b/>
          <w:bCs/>
        </w:rPr>
      </w:pPr>
      <w:r w:rsidRPr="004319AC">
        <w:rPr>
          <w:b/>
          <w:bCs/>
        </w:rPr>
        <w:t>OŚWIADCZENIE DOTYCZĄCE PODANYCH INFORMACJI:</w:t>
      </w:r>
    </w:p>
    <w:p w:rsidR="00707520" w:rsidRPr="004319AC" w:rsidRDefault="00707520" w:rsidP="00BD7C5A">
      <w:pPr>
        <w:spacing w:line="360" w:lineRule="auto"/>
        <w:jc w:val="both"/>
      </w:pPr>
    </w:p>
    <w:p w:rsidR="00707520" w:rsidRPr="004319AC" w:rsidRDefault="00707520" w:rsidP="00F22480">
      <w:pPr>
        <w:spacing w:line="276" w:lineRule="auto"/>
        <w:jc w:val="both"/>
      </w:pPr>
      <w:r w:rsidRPr="004319AC">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4319AC" w:rsidRDefault="00707520" w:rsidP="00BD7C5A">
      <w:pPr>
        <w:spacing w:line="360" w:lineRule="auto"/>
        <w:jc w:val="both"/>
      </w:pPr>
    </w:p>
    <w:p w:rsidR="00707520" w:rsidRPr="004319AC" w:rsidRDefault="00707520" w:rsidP="001776B1">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D3414D">
            <w:pPr>
              <w:jc w:val="center"/>
              <w:rPr>
                <w:i/>
                <w:iCs/>
                <w:sz w:val="20"/>
                <w:szCs w:val="20"/>
              </w:rPr>
            </w:pPr>
          </w:p>
          <w:p w:rsidR="00707520" w:rsidRPr="004319AC" w:rsidRDefault="00707520" w:rsidP="00D3414D">
            <w:pPr>
              <w:jc w:val="center"/>
              <w:rPr>
                <w:i/>
                <w:iCs/>
                <w:sz w:val="20"/>
                <w:szCs w:val="20"/>
              </w:rPr>
            </w:pPr>
            <w:r w:rsidRPr="004319AC">
              <w:rPr>
                <w:i/>
                <w:iCs/>
                <w:sz w:val="20"/>
                <w:szCs w:val="20"/>
              </w:rPr>
              <w:t>data</w:t>
            </w:r>
          </w:p>
          <w:p w:rsidR="00707520" w:rsidRPr="004319AC" w:rsidRDefault="00707520" w:rsidP="00D3414D">
            <w:pPr>
              <w:jc w:val="center"/>
              <w:rPr>
                <w:i/>
                <w:iCs/>
                <w:sz w:val="20"/>
                <w:szCs w:val="20"/>
              </w:rPr>
            </w:pPr>
          </w:p>
        </w:tc>
        <w:tc>
          <w:tcPr>
            <w:tcW w:w="3941"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941"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856" w:type="dxa"/>
          </w:tcPr>
          <w:p w:rsidR="00707520" w:rsidRPr="004319AC" w:rsidRDefault="00707520" w:rsidP="00D3414D">
            <w:pPr>
              <w:jc w:val="center"/>
              <w:rPr>
                <w:i/>
                <w:iCs/>
              </w:rPr>
            </w:pPr>
          </w:p>
        </w:tc>
      </w:tr>
    </w:tbl>
    <w:p w:rsidR="00707520" w:rsidRPr="004319AC" w:rsidRDefault="00707520" w:rsidP="00BD7C5A">
      <w:pPr>
        <w:pStyle w:val="Tekstpodstawowywcity"/>
        <w:jc w:val="right"/>
        <w:rPr>
          <w:b/>
          <w:bCs/>
        </w:rPr>
      </w:pPr>
    </w:p>
    <w:p w:rsidR="00707520" w:rsidRPr="005E6F96" w:rsidRDefault="00707520" w:rsidP="00252F72">
      <w:pPr>
        <w:jc w:val="right"/>
        <w:rPr>
          <w:b/>
          <w:bCs/>
        </w:rPr>
      </w:pPr>
      <w:r w:rsidRPr="004319AC">
        <w:rPr>
          <w:b/>
          <w:bCs/>
        </w:rPr>
        <w:br w:type="page"/>
      </w:r>
      <w:r w:rsidRPr="005E6F96">
        <w:rPr>
          <w:b/>
          <w:bCs/>
        </w:rPr>
        <w:t>Załącznik nr 3</w:t>
      </w:r>
    </w:p>
    <w:p w:rsidR="00707520" w:rsidRPr="005E6F96" w:rsidRDefault="00707520" w:rsidP="009239B7">
      <w:pPr>
        <w:pStyle w:val="Tekstpodstawowywcity"/>
        <w:ind w:left="0"/>
        <w:jc w:val="right"/>
        <w:rPr>
          <w:b/>
          <w:bCs/>
        </w:rPr>
      </w:pPr>
    </w:p>
    <w:p w:rsidR="005E6F96" w:rsidRDefault="005E6F96"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r w:rsidRPr="005E6F96">
        <w:rPr>
          <w:rFonts w:ascii="Times New Roman" w:hAnsi="Times New Roman" w:cs="Times New Roman"/>
          <w:b/>
          <w:bCs/>
          <w:i w:val="0"/>
          <w:iCs w:val="0"/>
          <w:color w:val="000000"/>
          <w:sz w:val="28"/>
          <w:szCs w:val="28"/>
        </w:rPr>
        <w:t>Zamawiający:</w:t>
      </w:r>
      <w:r w:rsidRPr="005E6F96">
        <w:rPr>
          <w:rFonts w:ascii="Times New Roman" w:hAnsi="Times New Roman" w:cs="Times New Roman"/>
          <w:b/>
          <w:bCs/>
          <w:i w:val="0"/>
          <w:iCs w:val="0"/>
          <w:color w:val="00000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color w:val="000000"/>
          <w:sz w:val="28"/>
          <w:szCs w:val="28"/>
        </w:rPr>
        <w:t xml:space="preserve">Gmina </w:t>
      </w:r>
      <w:r w:rsidR="005E6F96">
        <w:rPr>
          <w:rFonts w:ascii="Times New Roman" w:hAnsi="Times New Roman" w:cs="Times New Roman"/>
          <w:b/>
          <w:bCs/>
          <w:i w:val="0"/>
          <w:iCs w:val="0"/>
          <w:color w:val="000000"/>
          <w:sz w:val="28"/>
          <w:szCs w:val="28"/>
        </w:rPr>
        <w:t>Świdnica</w:t>
      </w:r>
      <w:r w:rsidRPr="005E6F96">
        <w:rPr>
          <w:rFonts w:ascii="Times New Roman" w:hAnsi="Times New Roman" w:cs="Times New Roman"/>
          <w:b/>
          <w:bCs/>
          <w:i w:val="0"/>
          <w:iCs w:val="0"/>
          <w:color w:val="000000"/>
          <w:sz w:val="28"/>
          <w:szCs w:val="28"/>
        </w:rPr>
        <w:t xml:space="preserve"> </w:t>
      </w:r>
    </w:p>
    <w:p w:rsidR="00707520" w:rsidRPr="005E6F96" w:rsidRDefault="00707520" w:rsidP="009239B7">
      <w:pPr>
        <w:numPr>
          <w:ilvl w:val="12"/>
          <w:numId w:val="0"/>
        </w:numPr>
        <w:rPr>
          <w:b/>
          <w:bCs/>
          <w:color w:val="000000"/>
          <w:sz w:val="28"/>
          <w:szCs w:val="28"/>
        </w:rPr>
      </w:pP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sz w:val="28"/>
          <w:szCs w:val="28"/>
        </w:rPr>
        <w:t xml:space="preserve">ul. </w:t>
      </w:r>
      <w:r w:rsidR="005E6F96">
        <w:rPr>
          <w:b/>
          <w:bCs/>
          <w:color w:val="000000"/>
          <w:sz w:val="28"/>
          <w:szCs w:val="28"/>
        </w:rPr>
        <w:t>Długa 38</w:t>
      </w:r>
    </w:p>
    <w:p w:rsidR="00707520" w:rsidRPr="005E6F96" w:rsidRDefault="005E6F96" w:rsidP="009239B7">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5E6F96" w:rsidRDefault="00707520" w:rsidP="009239B7">
      <w:pPr>
        <w:pStyle w:val="Default"/>
      </w:pPr>
    </w:p>
    <w:p w:rsidR="00707520" w:rsidRPr="005E6F96" w:rsidRDefault="00707520" w:rsidP="009239B7">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sz w:val="16"/>
                <w:szCs w:val="16"/>
              </w:rPr>
            </w:pPr>
            <w:r w:rsidRPr="005E6F96">
              <w:rPr>
                <w:b/>
                <w:bCs/>
                <w:sz w:val="16"/>
                <w:szCs w:val="16"/>
              </w:rPr>
              <w:t>Czytelna nazwa i adres</w:t>
            </w:r>
          </w:p>
          <w:p w:rsidR="00707520" w:rsidRPr="005E6F96" w:rsidRDefault="00707520" w:rsidP="00EC63B4">
            <w:pPr>
              <w:pStyle w:val="Tekstpodstawowy"/>
              <w:numPr>
                <w:ilvl w:val="12"/>
                <w:numId w:val="0"/>
              </w:numPr>
              <w:jc w:val="center"/>
              <w:rPr>
                <w:b/>
                <w:bCs/>
                <w:sz w:val="16"/>
                <w:szCs w:val="16"/>
              </w:rPr>
            </w:pPr>
            <w:r w:rsidRPr="005E6F96">
              <w:rPr>
                <w:b/>
                <w:bCs/>
                <w:sz w:val="16"/>
                <w:szCs w:val="16"/>
              </w:rPr>
              <w:t>(pieczęć) wykonawcy</w:t>
            </w:r>
          </w:p>
          <w:p w:rsidR="00707520" w:rsidRPr="005E6F96" w:rsidRDefault="00707520" w:rsidP="00EC63B4">
            <w:pPr>
              <w:pStyle w:val="Tekstpodstawowy"/>
              <w:numPr>
                <w:ilvl w:val="12"/>
                <w:numId w:val="0"/>
              </w:numPr>
              <w:jc w:val="center"/>
              <w:rPr>
                <w:b/>
                <w:bCs/>
                <w:sz w:val="16"/>
                <w:szCs w:val="16"/>
              </w:rPr>
            </w:pPr>
          </w:p>
        </w:tc>
      </w:tr>
    </w:tbl>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Default"/>
      </w:pPr>
    </w:p>
    <w:p w:rsidR="00707520" w:rsidRPr="005E6F96" w:rsidRDefault="00707520" w:rsidP="009239B7">
      <w:pPr>
        <w:pStyle w:val="CM36"/>
        <w:spacing w:after="0"/>
        <w:jc w:val="center"/>
        <w:rPr>
          <w:b/>
          <w:bCs/>
          <w:sz w:val="28"/>
          <w:szCs w:val="28"/>
        </w:rPr>
      </w:pPr>
      <w:r w:rsidRPr="005E6F96">
        <w:rPr>
          <w:b/>
          <w:bCs/>
          <w:sz w:val="28"/>
          <w:szCs w:val="28"/>
        </w:rPr>
        <w:t>Oświadczenie wykonawcy</w:t>
      </w:r>
    </w:p>
    <w:p w:rsidR="00707520" w:rsidRPr="005E6F96" w:rsidRDefault="00707520" w:rsidP="009239B7">
      <w:pPr>
        <w:pStyle w:val="CM36"/>
        <w:spacing w:after="0"/>
        <w:jc w:val="center"/>
        <w:rPr>
          <w:b/>
          <w:bCs/>
          <w:sz w:val="28"/>
          <w:szCs w:val="28"/>
        </w:rPr>
      </w:pPr>
      <w:r w:rsidRPr="005E6F96">
        <w:rPr>
          <w:b/>
          <w:bCs/>
          <w:sz w:val="28"/>
          <w:szCs w:val="28"/>
        </w:rPr>
        <w:t>dotyczące przesłanek wykluczenia z postępowania</w:t>
      </w:r>
    </w:p>
    <w:p w:rsidR="00707520" w:rsidRPr="005E6F96" w:rsidRDefault="00707520" w:rsidP="009239B7">
      <w:pPr>
        <w:pStyle w:val="CM36"/>
        <w:spacing w:after="0"/>
        <w:jc w:val="center"/>
        <w:rPr>
          <w:sz w:val="28"/>
          <w:szCs w:val="28"/>
        </w:rPr>
      </w:pPr>
      <w:r w:rsidRPr="005E6F96">
        <w:rPr>
          <w:b/>
          <w:bCs/>
          <w:sz w:val="21"/>
          <w:szCs w:val="21"/>
        </w:rPr>
        <w:t xml:space="preserve">składane na podstawie art. 25a ust. 1 ustawy z dnia 29 stycznia 2004 r. </w:t>
      </w:r>
    </w:p>
    <w:p w:rsidR="00707520" w:rsidRPr="005E6F96" w:rsidRDefault="00707520" w:rsidP="009239B7">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9239B7">
      <w:pPr>
        <w:pStyle w:val="Tekstpodstawowy"/>
        <w:numPr>
          <w:ilvl w:val="12"/>
          <w:numId w:val="0"/>
        </w:numPr>
        <w:spacing w:line="276" w:lineRule="auto"/>
      </w:pPr>
    </w:p>
    <w:p w:rsidR="00707520" w:rsidRPr="005E6F96" w:rsidRDefault="00707520" w:rsidP="009239B7">
      <w:pPr>
        <w:jc w:val="both"/>
        <w:rPr>
          <w:sz w:val="21"/>
          <w:szCs w:val="21"/>
        </w:rPr>
      </w:pPr>
    </w:p>
    <w:p w:rsidR="00707520" w:rsidRPr="005E6F96" w:rsidRDefault="00707520" w:rsidP="009239B7">
      <w:pPr>
        <w:pStyle w:val="Tekstpodstawowy3"/>
        <w:rPr>
          <w:b w:val="0"/>
          <w:bCs w:val="0"/>
          <w:sz w:val="24"/>
          <w:szCs w:val="24"/>
        </w:rPr>
      </w:pPr>
      <w:r w:rsidRPr="005E6F96">
        <w:rPr>
          <w:b w:val="0"/>
          <w:bCs w:val="0"/>
          <w:sz w:val="24"/>
          <w:szCs w:val="24"/>
        </w:rPr>
        <w:t xml:space="preserve">Na potrzeby postępowania o udzielenie zamówienia publicznego pn. </w:t>
      </w:r>
    </w:p>
    <w:p w:rsidR="00707520" w:rsidRPr="005E6F96" w:rsidRDefault="00707520" w:rsidP="009239B7">
      <w:pPr>
        <w:pStyle w:val="Tekstpodstawowy3"/>
        <w:rPr>
          <w:b w:val="0"/>
          <w:bCs w:val="0"/>
          <w:sz w:val="16"/>
          <w:szCs w:val="16"/>
        </w:rPr>
      </w:pPr>
    </w:p>
    <w:p w:rsidR="00237C34" w:rsidRPr="00237C34" w:rsidRDefault="00707520" w:rsidP="00237C34">
      <w:pPr>
        <w:jc w:val="center"/>
        <w:rPr>
          <w:b/>
          <w:bCs/>
          <w:sz w:val="32"/>
          <w:szCs w:val="32"/>
        </w:rPr>
      </w:pPr>
      <w:r w:rsidRPr="005E6F96">
        <w:rPr>
          <w:b/>
          <w:bCs/>
          <w:color w:val="000000"/>
        </w:rPr>
        <w:t>„</w:t>
      </w:r>
      <w:r w:rsidR="00237C34" w:rsidRPr="00237C34">
        <w:rPr>
          <w:b/>
          <w:bCs/>
          <w:sz w:val="32"/>
          <w:szCs w:val="32"/>
        </w:rPr>
        <w:t>Zaopatrzenie w wodę miejscowości Wilkanowo,</w:t>
      </w:r>
      <w:r w:rsidR="00237C34">
        <w:rPr>
          <w:b/>
          <w:bCs/>
          <w:sz w:val="32"/>
          <w:szCs w:val="32"/>
        </w:rPr>
        <w:t xml:space="preserve"> </w:t>
      </w:r>
      <w:r w:rsidR="00237C34" w:rsidRPr="00237C34">
        <w:rPr>
          <w:b/>
          <w:bCs/>
          <w:sz w:val="32"/>
          <w:szCs w:val="32"/>
        </w:rPr>
        <w:t xml:space="preserve">gmina Świdnica </w:t>
      </w:r>
    </w:p>
    <w:p w:rsidR="00C50B1F" w:rsidRPr="00C50B1F" w:rsidRDefault="00237C34" w:rsidP="00237C34">
      <w:pPr>
        <w:jc w:val="center"/>
        <w:rPr>
          <w:b/>
          <w:bCs/>
          <w:color w:val="0070C0"/>
          <w:sz w:val="28"/>
          <w:szCs w:val="28"/>
        </w:rPr>
      </w:pPr>
      <w:r w:rsidRPr="00237C34">
        <w:rPr>
          <w:b/>
          <w:bCs/>
          <w:sz w:val="32"/>
          <w:szCs w:val="32"/>
        </w:rPr>
        <w:t>w formule zaprojektuj i wybuduj</w:t>
      </w:r>
      <w:r w:rsidR="00C50B1F" w:rsidRPr="00C50B1F">
        <w:rPr>
          <w:b/>
          <w:bCs/>
          <w:color w:val="000000"/>
          <w:sz w:val="28"/>
          <w:szCs w:val="28"/>
        </w:rPr>
        <w:t xml:space="preserve">” </w:t>
      </w:r>
    </w:p>
    <w:p w:rsidR="00707520" w:rsidRPr="00844896" w:rsidRDefault="00707520" w:rsidP="00CD2EBD">
      <w:pPr>
        <w:rPr>
          <w:b/>
          <w:bCs/>
          <w:color w:val="0070C0"/>
          <w:sz w:val="28"/>
          <w:szCs w:val="28"/>
        </w:rPr>
      </w:pPr>
    </w:p>
    <w:p w:rsidR="00707520" w:rsidRPr="005E6F96" w:rsidRDefault="00707520" w:rsidP="009239B7">
      <w:pPr>
        <w:pStyle w:val="Tekstpodstawowy3"/>
        <w:jc w:val="center"/>
        <w:rPr>
          <w:color w:val="000000"/>
          <w:sz w:val="16"/>
          <w:szCs w:val="16"/>
        </w:rPr>
      </w:pPr>
    </w:p>
    <w:p w:rsidR="00707520" w:rsidRPr="005E6F96" w:rsidRDefault="00707520" w:rsidP="009239B7">
      <w:pPr>
        <w:spacing w:line="360" w:lineRule="auto"/>
        <w:jc w:val="both"/>
      </w:pPr>
      <w:r w:rsidRPr="005E6F96">
        <w:t xml:space="preserve">prowadzonego przez Gminę </w:t>
      </w:r>
      <w:r w:rsidR="001E763C">
        <w:t>Świdnica</w:t>
      </w:r>
      <w:r w:rsidRPr="005E6F96">
        <w:t xml:space="preserve"> oświadczam, co następuje:</w:t>
      </w:r>
    </w:p>
    <w:p w:rsidR="00707520" w:rsidRPr="005E6F96" w:rsidRDefault="00707520" w:rsidP="00BD7C5A">
      <w:pPr>
        <w:pStyle w:val="Tekstpodstawowywcity"/>
        <w:jc w:val="right"/>
        <w:rPr>
          <w:b/>
          <w:bCs/>
        </w:rPr>
      </w:pPr>
    </w:p>
    <w:p w:rsidR="00707520" w:rsidRPr="005E6F96" w:rsidRDefault="00707520" w:rsidP="009239B7">
      <w:pPr>
        <w:shd w:val="clear" w:color="auto" w:fill="BFBFBF"/>
        <w:spacing w:line="360" w:lineRule="auto"/>
        <w:rPr>
          <w:b/>
          <w:bCs/>
        </w:rPr>
      </w:pPr>
      <w:r w:rsidRPr="005E6F96">
        <w:rPr>
          <w:b/>
          <w:bCs/>
        </w:rPr>
        <w:t>OŚWIADCZENIA DOTYCZĄCE WYKONAWCY:</w:t>
      </w:r>
    </w:p>
    <w:p w:rsidR="00707520" w:rsidRPr="005E6F96" w:rsidRDefault="00707520" w:rsidP="009239B7">
      <w:pPr>
        <w:pStyle w:val="Akapitzlist"/>
        <w:spacing w:line="360" w:lineRule="auto"/>
        <w:jc w:val="both"/>
      </w:pPr>
    </w:p>
    <w:p w:rsidR="00707520" w:rsidRPr="005E6F96" w:rsidRDefault="00707520" w:rsidP="00E93AE2">
      <w:pPr>
        <w:pStyle w:val="Akapitzlist"/>
        <w:numPr>
          <w:ilvl w:val="0"/>
          <w:numId w:val="50"/>
        </w:numPr>
        <w:spacing w:line="276" w:lineRule="auto"/>
        <w:jc w:val="both"/>
      </w:pPr>
      <w:r w:rsidRPr="005E6F96">
        <w:t xml:space="preserve">Oświadczam, że nie podlegam wykluczeniu z postępowania na podstawie </w:t>
      </w:r>
      <w:r w:rsidRPr="005E6F96">
        <w:br/>
        <w:t>art. 24 ust. 1 pkt 12-23 ustawy Prawo zamówień publicznych.</w:t>
      </w:r>
    </w:p>
    <w:p w:rsidR="00707520" w:rsidRPr="005E6F96" w:rsidRDefault="00707520" w:rsidP="00E93AE2">
      <w:pPr>
        <w:pStyle w:val="Akapitzlist"/>
        <w:numPr>
          <w:ilvl w:val="0"/>
          <w:numId w:val="50"/>
        </w:numPr>
        <w:spacing w:line="276" w:lineRule="auto"/>
        <w:jc w:val="both"/>
      </w:pPr>
      <w:r w:rsidRPr="005E6F96">
        <w:t xml:space="preserve">Oświadczam, że nie podlegam wykluczeniu z postępowania na podstawie </w:t>
      </w:r>
      <w:r w:rsidRPr="005E6F96">
        <w:br/>
        <w:t>art. 24 ust. 5 pkt 1 ustawy Prawo zamówień publicznych.</w:t>
      </w:r>
    </w:p>
    <w:p w:rsidR="00707520" w:rsidRPr="005E6F96" w:rsidRDefault="00707520" w:rsidP="009239B7">
      <w:pPr>
        <w:spacing w:line="360" w:lineRule="auto"/>
        <w:jc w:val="both"/>
        <w:rPr>
          <w:i/>
          <w:iCs/>
        </w:rPr>
      </w:pPr>
    </w:p>
    <w:p w:rsidR="00707520" w:rsidRPr="005E6F96" w:rsidRDefault="00707520" w:rsidP="00BD7C5A">
      <w:pPr>
        <w:rPr>
          <w:color w:val="FF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2A689F">
            <w:pPr>
              <w:jc w:val="center"/>
              <w:rPr>
                <w:i/>
                <w:iCs/>
                <w:sz w:val="20"/>
                <w:szCs w:val="20"/>
              </w:rPr>
            </w:pPr>
          </w:p>
          <w:p w:rsidR="00707520" w:rsidRPr="005E6F96" w:rsidRDefault="00707520" w:rsidP="002A689F">
            <w:pPr>
              <w:jc w:val="center"/>
              <w:rPr>
                <w:i/>
                <w:iCs/>
                <w:sz w:val="20"/>
                <w:szCs w:val="20"/>
              </w:rPr>
            </w:pPr>
            <w:r w:rsidRPr="005E6F96">
              <w:rPr>
                <w:i/>
                <w:iCs/>
                <w:sz w:val="20"/>
                <w:szCs w:val="20"/>
              </w:rPr>
              <w:t>data</w:t>
            </w:r>
          </w:p>
          <w:p w:rsidR="00707520" w:rsidRPr="005E6F96" w:rsidRDefault="00707520" w:rsidP="002A689F">
            <w:pPr>
              <w:jc w:val="center"/>
              <w:rPr>
                <w:i/>
                <w:iCs/>
                <w:sz w:val="20"/>
                <w:szCs w:val="20"/>
              </w:rPr>
            </w:pPr>
          </w:p>
        </w:tc>
        <w:tc>
          <w:tcPr>
            <w:tcW w:w="3941"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941"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856" w:type="dxa"/>
          </w:tcPr>
          <w:p w:rsidR="00707520" w:rsidRPr="005E6F96" w:rsidRDefault="00707520" w:rsidP="002A689F">
            <w:pPr>
              <w:jc w:val="center"/>
              <w:rPr>
                <w:i/>
                <w:iCs/>
                <w:color w:val="FF0000"/>
              </w:rPr>
            </w:pPr>
          </w:p>
        </w:tc>
      </w:tr>
    </w:tbl>
    <w:p w:rsidR="00707520" w:rsidRPr="005E6F96" w:rsidRDefault="00707520">
      <w:pPr>
        <w:rPr>
          <w:b/>
          <w:bCs/>
        </w:rPr>
      </w:pPr>
    </w:p>
    <w:p w:rsidR="00707520" w:rsidRPr="005E6F96" w:rsidRDefault="00707520" w:rsidP="00EA2FB0">
      <w:pPr>
        <w:spacing w:line="276" w:lineRule="auto"/>
        <w:jc w:val="both"/>
      </w:pPr>
      <w:r w:rsidRPr="005E6F96">
        <w:rPr>
          <w:b/>
          <w:bCs/>
        </w:rPr>
        <w:br w:type="page"/>
      </w:r>
      <w:r w:rsidRPr="005E6F96">
        <w:t xml:space="preserve">Oświadczam, że zachodzą w stosunku do mnie podstawy wykluczenia z postępowania na podstawie art. …………. ustawy Prawo zamówień publicznych </w:t>
      </w:r>
    </w:p>
    <w:p w:rsidR="00707520" w:rsidRPr="005E6F96" w:rsidRDefault="00707520" w:rsidP="00EA2FB0">
      <w:pPr>
        <w:jc w:val="both"/>
      </w:pPr>
      <w:r w:rsidRPr="005E6F96">
        <w:rPr>
          <w:i/>
          <w:iCs/>
        </w:rPr>
        <w:t>(podać mającą zastosowanie podstawę wykluczenia spośród wymienionych w art. 24 ust. 1 pkt 13-14, 16-20 lub art. 24 ust. 5 pkt 1 ustawy Prawo zamówień publicznych).</w:t>
      </w:r>
      <w:r w:rsidRPr="005E6F96">
        <w:t xml:space="preserve"> </w:t>
      </w:r>
    </w:p>
    <w:p w:rsidR="00707520" w:rsidRPr="005E6F96" w:rsidRDefault="00707520" w:rsidP="00EA2FB0">
      <w:pPr>
        <w:jc w:val="both"/>
      </w:pPr>
    </w:p>
    <w:p w:rsidR="00707520" w:rsidRPr="005E6F96" w:rsidRDefault="00707520" w:rsidP="00EA2FB0">
      <w:pPr>
        <w:spacing w:line="276" w:lineRule="auto"/>
        <w:jc w:val="both"/>
      </w:pPr>
      <w:r w:rsidRPr="005E6F96">
        <w:t xml:space="preserve">Jednocześnie oświadczam, że w związku z ww. okolicznością, na podstawie art. 24 ust. 8 ustawy Prawo zamówień publicznych  podjąłem następujące środki naprawcze: </w:t>
      </w:r>
    </w:p>
    <w:p w:rsidR="00707520" w:rsidRPr="005E6F96" w:rsidRDefault="00707520" w:rsidP="00EA2FB0">
      <w:pPr>
        <w:spacing w:line="276" w:lineRule="auto"/>
        <w:jc w:val="both"/>
      </w:pPr>
      <w:r w:rsidRPr="005E6F96">
        <w:t>……………………………………………………………………………………………………</w:t>
      </w:r>
    </w:p>
    <w:p w:rsidR="00707520" w:rsidRPr="005E6F96" w:rsidRDefault="00707520" w:rsidP="009239B7">
      <w:pPr>
        <w:spacing w:line="360" w:lineRule="auto"/>
        <w:jc w:val="both"/>
      </w:pPr>
      <w:r w:rsidRPr="005E6F96">
        <w:t>………………………………………………………………</w:t>
      </w:r>
      <w:r w:rsidR="005E6F96">
        <w:t>...</w:t>
      </w:r>
      <w:r w:rsidRPr="005E6F96">
        <w:t>…………………………..…………………...........…………………………………………………………………………..……………………………………………………………………………………………………………</w:t>
      </w:r>
    </w:p>
    <w:p w:rsidR="005E6F96" w:rsidRPr="005E6F96" w:rsidRDefault="005E6F96" w:rsidP="005E6F96">
      <w:pPr>
        <w:spacing w:line="360" w:lineRule="auto"/>
        <w:jc w:val="both"/>
      </w:pPr>
      <w:r w:rsidRPr="005E6F96">
        <w:t>…………...........…………………………………………………………………………..……………………………………………………………………………………………………………</w:t>
      </w:r>
    </w:p>
    <w:p w:rsidR="00707520" w:rsidRPr="005E6F96" w:rsidRDefault="00707520" w:rsidP="009239B7">
      <w:pPr>
        <w:spacing w:line="360" w:lineRule="auto"/>
        <w:jc w:val="both"/>
        <w:rPr>
          <w:sz w:val="20"/>
          <w:szCs w:val="20"/>
        </w:rPr>
      </w:pPr>
    </w:p>
    <w:p w:rsidR="00707520" w:rsidRPr="005E6F96" w:rsidRDefault="00707520">
      <w:pPr>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EA2FB0">
      <w:pPr>
        <w:shd w:val="clear" w:color="auto" w:fill="BFBFBF"/>
        <w:spacing w:line="276" w:lineRule="auto"/>
        <w:jc w:val="both"/>
        <w:rPr>
          <w:b/>
          <w:bCs/>
        </w:rPr>
      </w:pPr>
      <w:r w:rsidRPr="005E6F96">
        <w:rPr>
          <w:b/>
          <w:bCs/>
        </w:rPr>
        <w:t>OŚWIADCZENIE DOTYCZĄCE PODMIOTU,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rPr>
          <w:i/>
          <w:iCs/>
        </w:rPr>
      </w:pPr>
      <w:r w:rsidRPr="005E6F96">
        <w:t xml:space="preserve">Oświadczam, że w stosunku do następującego/ych podmiotu/tów, na którego/ych zasoby powołuję się w niniejszym postępowaniu, tj.: ………………………..…………………… </w:t>
      </w:r>
      <w:r w:rsidRPr="005E6F96">
        <w:rPr>
          <w:i/>
          <w:iCs/>
        </w:rPr>
        <w:t xml:space="preserve">(podać pełną nazwę/firmę, adres, a także w zależności od podmiotu: NIP/PESEL, KRS/CEiDG) </w:t>
      </w:r>
    </w:p>
    <w:p w:rsidR="00707520" w:rsidRPr="005E6F96" w:rsidRDefault="00707520" w:rsidP="00882CD3">
      <w:pPr>
        <w:spacing w:line="276" w:lineRule="auto"/>
        <w:jc w:val="both"/>
      </w:pPr>
      <w:r w:rsidRPr="005E6F96">
        <w:t>nie zachodzą podstawy wykluczenia z postępowania o udzielenie zamówienia.</w:t>
      </w:r>
      <w:r w:rsidRPr="005E6F96">
        <w:br/>
        <w:t>na podstawie art. 24 ust. 1 i ust. 5 pkt 1 ustawy Prawo zamówień publicznych.</w:t>
      </w: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5E6F96" w:rsidRPr="005E6F96" w:rsidRDefault="005E6F96" w:rsidP="00EA2FB0">
      <w:pPr>
        <w:spacing w:line="360" w:lineRule="auto"/>
        <w:jc w:val="both"/>
        <w:rPr>
          <w:sz w:val="20"/>
          <w:szCs w:val="20"/>
        </w:rPr>
      </w:pPr>
    </w:p>
    <w:p w:rsidR="00707520" w:rsidRPr="005E6F96" w:rsidRDefault="00707520" w:rsidP="00EA2FB0">
      <w:pPr>
        <w:spacing w:line="360" w:lineRule="auto"/>
        <w:jc w:val="both"/>
        <w:rPr>
          <w:sz w:val="20"/>
          <w:szCs w:val="20"/>
        </w:rPr>
      </w:pP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p w:rsidR="00707520" w:rsidRPr="005E6F96" w:rsidRDefault="00707520" w:rsidP="00EA2FB0">
      <w:pPr>
        <w:shd w:val="clear" w:color="auto" w:fill="BFBFBF"/>
        <w:spacing w:line="276" w:lineRule="auto"/>
        <w:jc w:val="both"/>
        <w:rPr>
          <w:b/>
          <w:bCs/>
        </w:rPr>
      </w:pPr>
      <w:r w:rsidRPr="005E6F96">
        <w:rPr>
          <w:b/>
          <w:bCs/>
        </w:rPr>
        <w:t>OŚWIADCZENIE DOTYCZĄCE PODWYKONAWCY NIEBĘDĄCEGO PODMIOTEM,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 xml:space="preserve">Oświadczam, że w stosunku do następującego/ych podmiotu/tów, będącego/ych podwykonawcą/ami: ……………………………………………………………………..….…… </w:t>
      </w:r>
    </w:p>
    <w:p w:rsidR="00707520" w:rsidRPr="005E6F96" w:rsidRDefault="00707520" w:rsidP="00EA2FB0">
      <w:pPr>
        <w:spacing w:line="276" w:lineRule="auto"/>
        <w:jc w:val="both"/>
      </w:pPr>
      <w:r w:rsidRPr="005E6F96">
        <w:rPr>
          <w:i/>
          <w:iCs/>
        </w:rPr>
        <w:t>(podać pełną nazwę/firmę, adres, a także w zależności od podmiotu: NIP/PESEL, KRS/CEiDG)</w:t>
      </w:r>
      <w:r w:rsidRPr="005E6F96">
        <w:t xml:space="preserve">, </w:t>
      </w:r>
    </w:p>
    <w:p w:rsidR="00707520" w:rsidRPr="005E6F96" w:rsidRDefault="00707520" w:rsidP="00EA2FB0">
      <w:pPr>
        <w:spacing w:line="276" w:lineRule="auto"/>
        <w:jc w:val="both"/>
      </w:pPr>
    </w:p>
    <w:p w:rsidR="00707520" w:rsidRPr="005E6F96" w:rsidRDefault="00707520" w:rsidP="00882CD3">
      <w:pPr>
        <w:spacing w:line="276" w:lineRule="auto"/>
        <w:jc w:val="both"/>
        <w:rPr>
          <w:sz w:val="20"/>
          <w:szCs w:val="20"/>
        </w:rPr>
      </w:pPr>
      <w:r w:rsidRPr="005E6F96">
        <w:t>nie zachodzą podstawy wykluczenia z postępowania o udzielenie zamówienia</w:t>
      </w:r>
      <w:r w:rsidRPr="005E6F96">
        <w:br/>
        <w:t>na podstawie art. 24 ust. 1 i ust. 5 pkt 1 ustawy Prawo zamówień publicznych.</w:t>
      </w: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rsidP="00EA2FB0">
      <w:pPr>
        <w:spacing w:line="360" w:lineRule="auto"/>
        <w:jc w:val="both"/>
        <w:rPr>
          <w:i/>
          <w:iCs/>
        </w:rPr>
      </w:pPr>
    </w:p>
    <w:p w:rsidR="00707520" w:rsidRPr="005E6F96" w:rsidRDefault="00707520" w:rsidP="00EA2FB0">
      <w:pPr>
        <w:spacing w:line="360" w:lineRule="auto"/>
        <w:jc w:val="both"/>
        <w:rPr>
          <w:i/>
          <w:iCs/>
        </w:rPr>
      </w:pPr>
    </w:p>
    <w:p w:rsidR="00707520" w:rsidRPr="005E6F96" w:rsidRDefault="00707520" w:rsidP="00EA2FB0">
      <w:pPr>
        <w:shd w:val="clear" w:color="auto" w:fill="BFBFBF"/>
        <w:spacing w:line="276" w:lineRule="auto"/>
        <w:jc w:val="both"/>
        <w:rPr>
          <w:b/>
          <w:bCs/>
        </w:rPr>
      </w:pPr>
      <w:r w:rsidRPr="005E6F96">
        <w:rPr>
          <w:b/>
          <w:bCs/>
        </w:rPr>
        <w:t>OŚWIADCZENIE DOTYCZĄCE PODANYCH INFORMACJI:</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5E6F96" w:rsidRDefault="00707520" w:rsidP="00EA2FB0">
      <w:pPr>
        <w:spacing w:line="360" w:lineRule="auto"/>
        <w:jc w:val="both"/>
        <w:rPr>
          <w:sz w:val="20"/>
          <w:szCs w:val="20"/>
        </w:rPr>
      </w:pP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252F72">
      <w:pPr>
        <w:jc w:val="right"/>
        <w:rPr>
          <w:b/>
          <w:bCs/>
        </w:rPr>
      </w:pPr>
      <w:r w:rsidRPr="005E6F96">
        <w:rPr>
          <w:b/>
          <w:bCs/>
        </w:rPr>
        <w:br w:type="page"/>
        <w:t>Załącznik nr 4</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EF5B6F">
            <w:pPr>
              <w:pStyle w:val="Tekstpodstawowy"/>
              <w:numPr>
                <w:ilvl w:val="12"/>
                <w:numId w:val="0"/>
              </w:numPr>
              <w:jc w:val="center"/>
              <w:rPr>
                <w:b/>
                <w:bCs/>
                <w:color w:val="000000"/>
                <w:sz w:val="16"/>
                <w:szCs w:val="16"/>
              </w:rPr>
            </w:pPr>
          </w:p>
        </w:tc>
      </w:tr>
    </w:tbl>
    <w:p w:rsidR="00707520" w:rsidRPr="005E6F96" w:rsidRDefault="00707520" w:rsidP="00EF5B6F">
      <w:pPr>
        <w:rPr>
          <w:b/>
          <w:bCs/>
          <w:color w:val="FF0000"/>
        </w:rPr>
      </w:pPr>
    </w:p>
    <w:p w:rsidR="00761B41" w:rsidRDefault="00707520" w:rsidP="00761B41">
      <w:pPr>
        <w:pStyle w:val="Default"/>
        <w:tabs>
          <w:tab w:val="left" w:pos="34"/>
        </w:tabs>
        <w:jc w:val="center"/>
        <w:rPr>
          <w:b/>
          <w:bCs/>
        </w:rPr>
      </w:pPr>
      <w:r w:rsidRPr="005E6F96">
        <w:rPr>
          <w:b/>
          <w:bCs/>
        </w:rPr>
        <w:t>WYKAZ ROBÓT BUDOWLANYCH</w:t>
      </w:r>
    </w:p>
    <w:p w:rsidR="00761B41" w:rsidRPr="00761B41" w:rsidRDefault="00761B41" w:rsidP="00761B41">
      <w:pPr>
        <w:pStyle w:val="Default"/>
        <w:tabs>
          <w:tab w:val="left" w:pos="34"/>
        </w:tabs>
        <w:jc w:val="center"/>
        <w:rPr>
          <w:b/>
        </w:rPr>
      </w:pPr>
      <w:r w:rsidRPr="00761B41">
        <w:rPr>
          <w:rFonts w:ascii="Apolonia" w:hAnsi="Apolonia" w:cs="Tahoma"/>
          <w:color w:val="auto"/>
          <w:sz w:val="22"/>
          <w:szCs w:val="22"/>
        </w:rPr>
        <w:t xml:space="preserve"> </w:t>
      </w:r>
      <w:r w:rsidRPr="00761B41">
        <w:rPr>
          <w:b/>
          <w:color w:val="auto"/>
        </w:rPr>
        <w:t xml:space="preserve">wykonanych w okresie ostatnich pięciu lat </w:t>
      </w:r>
      <w:r w:rsidRPr="00761B41">
        <w:rPr>
          <w:b/>
        </w:rPr>
        <w:t>przed upływem terminu składania ofert, a jeżeli okres prowadzenia działalności jest krótszy - w tym okresie</w:t>
      </w:r>
    </w:p>
    <w:p w:rsidR="00707520" w:rsidRPr="005E6F96" w:rsidRDefault="00707520" w:rsidP="00EF5B6F">
      <w:pPr>
        <w:pStyle w:val="Tekstpodstawowywcity"/>
        <w:spacing w:after="0"/>
        <w:jc w:val="center"/>
        <w:rPr>
          <w:b/>
          <w:bCs/>
        </w:rPr>
      </w:pPr>
    </w:p>
    <w:p w:rsidR="00707520" w:rsidRPr="005E6F96" w:rsidRDefault="00707520" w:rsidP="00EF5B6F">
      <w:pPr>
        <w:pStyle w:val="Tekstpodstawowywcity"/>
        <w:spacing w:after="0"/>
        <w:jc w:val="both"/>
        <w:rPr>
          <w:sz w:val="20"/>
          <w:szCs w:val="20"/>
        </w:rPr>
      </w:pPr>
    </w:p>
    <w:p w:rsidR="00707520" w:rsidRPr="005E6F96" w:rsidRDefault="00707520" w:rsidP="00EF5B6F">
      <w:pPr>
        <w:pStyle w:val="Default"/>
        <w:jc w:val="both"/>
      </w:pPr>
      <w:r w:rsidRPr="005E6F96">
        <w:t>Przystępując do postępowania w sprawie udzielenia zamówienia publicznego na zadanie p.n.:</w:t>
      </w:r>
    </w:p>
    <w:p w:rsidR="00707520" w:rsidRPr="005E6F96" w:rsidRDefault="00707520" w:rsidP="00EF5B6F">
      <w:pPr>
        <w:pStyle w:val="Default"/>
        <w:jc w:val="both"/>
      </w:pPr>
    </w:p>
    <w:p w:rsidR="00237C34" w:rsidRPr="00237C34" w:rsidRDefault="00707520" w:rsidP="00237C34">
      <w:pPr>
        <w:jc w:val="center"/>
        <w:rPr>
          <w:b/>
          <w:bCs/>
          <w:sz w:val="32"/>
          <w:szCs w:val="32"/>
        </w:rPr>
      </w:pPr>
      <w:r w:rsidRPr="005E6F96">
        <w:rPr>
          <w:b/>
          <w:bCs/>
          <w:color w:val="000000"/>
        </w:rPr>
        <w:t>„</w:t>
      </w:r>
      <w:r w:rsidR="00237C34" w:rsidRPr="00237C34">
        <w:rPr>
          <w:b/>
          <w:bCs/>
          <w:sz w:val="32"/>
          <w:szCs w:val="32"/>
        </w:rPr>
        <w:t>Zaopatrzenie w wodę miejscowości Wilkanowo,</w:t>
      </w:r>
      <w:r w:rsidR="00237C34">
        <w:rPr>
          <w:b/>
          <w:bCs/>
          <w:sz w:val="32"/>
          <w:szCs w:val="32"/>
        </w:rPr>
        <w:t xml:space="preserve"> </w:t>
      </w:r>
      <w:r w:rsidR="00237C34" w:rsidRPr="00237C34">
        <w:rPr>
          <w:b/>
          <w:bCs/>
          <w:sz w:val="32"/>
          <w:szCs w:val="32"/>
        </w:rPr>
        <w:t xml:space="preserve">gmina Świdnica </w:t>
      </w:r>
    </w:p>
    <w:p w:rsidR="00C50B1F" w:rsidRPr="00C50B1F" w:rsidRDefault="00237C34" w:rsidP="00237C34">
      <w:pPr>
        <w:jc w:val="center"/>
        <w:rPr>
          <w:b/>
          <w:bCs/>
          <w:color w:val="0070C0"/>
          <w:sz w:val="28"/>
          <w:szCs w:val="28"/>
        </w:rPr>
      </w:pPr>
      <w:r w:rsidRPr="00237C34">
        <w:rPr>
          <w:b/>
          <w:bCs/>
          <w:sz w:val="32"/>
          <w:szCs w:val="32"/>
        </w:rPr>
        <w:t>w formule zaprojektuj i wybuduj</w:t>
      </w:r>
      <w:r w:rsidR="00C50B1F" w:rsidRPr="00C50B1F">
        <w:rPr>
          <w:b/>
          <w:bCs/>
          <w:color w:val="000000"/>
          <w:sz w:val="28"/>
          <w:szCs w:val="28"/>
        </w:rPr>
        <w:t xml:space="preserve">” </w:t>
      </w:r>
    </w:p>
    <w:p w:rsidR="00707520" w:rsidRPr="00844896" w:rsidRDefault="00707520" w:rsidP="00AE69DA">
      <w:pPr>
        <w:rPr>
          <w:b/>
          <w:bCs/>
          <w:color w:val="0070C0"/>
          <w:sz w:val="28"/>
          <w:szCs w:val="28"/>
        </w:rPr>
      </w:pPr>
    </w:p>
    <w:p w:rsidR="00707520" w:rsidRPr="005E6F96" w:rsidRDefault="00707520" w:rsidP="00E97925">
      <w:pPr>
        <w:jc w:val="center"/>
        <w:rPr>
          <w:b/>
          <w:bCs/>
          <w:color w:val="0070C0"/>
          <w:sz w:val="28"/>
          <w:szCs w:val="28"/>
        </w:rPr>
      </w:pPr>
    </w:p>
    <w:p w:rsidR="00707520" w:rsidRPr="005E6F96" w:rsidRDefault="00707520" w:rsidP="00EF5B6F">
      <w:pPr>
        <w:pStyle w:val="Default"/>
        <w:jc w:val="both"/>
        <w:rPr>
          <w:sz w:val="16"/>
          <w:szCs w:val="16"/>
        </w:rPr>
      </w:pPr>
    </w:p>
    <w:p w:rsidR="00707520" w:rsidRPr="005E6F96" w:rsidRDefault="00707520" w:rsidP="00EF5B6F">
      <w:pPr>
        <w:pStyle w:val="Default"/>
        <w:jc w:val="both"/>
        <w:rPr>
          <w:sz w:val="16"/>
          <w:szCs w:val="16"/>
        </w:rPr>
      </w:pPr>
    </w:p>
    <w:p w:rsidR="00707520" w:rsidRPr="005E6F96" w:rsidRDefault="00707520" w:rsidP="00EF5B6F">
      <w:pPr>
        <w:pStyle w:val="Default"/>
        <w:jc w:val="both"/>
      </w:pPr>
      <w:r w:rsidRPr="005E6F96">
        <w:t>przedstawiam/my wykaz zrealizowanych robót budowlanych:</w:t>
      </w:r>
    </w:p>
    <w:p w:rsidR="00707520" w:rsidRPr="005E6F96" w:rsidRDefault="00707520" w:rsidP="00EF5B6F">
      <w:pPr>
        <w:autoSpaceDE w:val="0"/>
        <w:autoSpaceDN w:val="0"/>
        <w:adjustRightInd w:val="0"/>
        <w:jc w:val="both"/>
        <w:rPr>
          <w:color w:val="FF0000"/>
          <w:sz w:val="18"/>
          <w:szCs w:val="18"/>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261"/>
        <w:gridCol w:w="1350"/>
        <w:gridCol w:w="1134"/>
        <w:gridCol w:w="1985"/>
        <w:gridCol w:w="2126"/>
      </w:tblGrid>
      <w:tr w:rsidR="00381E99" w:rsidRPr="005E6F96" w:rsidTr="00381E99">
        <w:trPr>
          <w:cantSplit/>
          <w:trHeight w:val="1316"/>
        </w:trPr>
        <w:tc>
          <w:tcPr>
            <w:tcW w:w="426" w:type="dxa"/>
            <w:shd w:val="clear" w:color="auto" w:fill="E6E6E6"/>
            <w:vAlign w:val="center"/>
          </w:tcPr>
          <w:p w:rsidR="00381E99" w:rsidRPr="005E6F96" w:rsidRDefault="00381E99" w:rsidP="00EF5B6F">
            <w:pPr>
              <w:jc w:val="center"/>
              <w:rPr>
                <w:b/>
                <w:bCs/>
                <w:sz w:val="18"/>
                <w:szCs w:val="18"/>
              </w:rPr>
            </w:pPr>
            <w:r w:rsidRPr="005E6F96">
              <w:rPr>
                <w:b/>
                <w:bCs/>
                <w:sz w:val="18"/>
                <w:szCs w:val="18"/>
              </w:rPr>
              <w:t>l.p</w:t>
            </w:r>
          </w:p>
        </w:tc>
        <w:tc>
          <w:tcPr>
            <w:tcW w:w="2261" w:type="dxa"/>
            <w:shd w:val="clear" w:color="auto" w:fill="E6E6E6"/>
          </w:tcPr>
          <w:p w:rsidR="00381E99" w:rsidRPr="005E6F96" w:rsidRDefault="00381E99" w:rsidP="00EF5B6F">
            <w:pPr>
              <w:jc w:val="center"/>
              <w:rPr>
                <w:b/>
                <w:bCs/>
                <w:sz w:val="18"/>
                <w:szCs w:val="18"/>
              </w:rPr>
            </w:pPr>
            <w:r w:rsidRPr="005E6F96">
              <w:rPr>
                <w:b/>
                <w:bCs/>
                <w:sz w:val="18"/>
                <w:szCs w:val="18"/>
              </w:rPr>
              <w:t xml:space="preserve">Nazwa i opis zadania, lokalizacja </w:t>
            </w:r>
          </w:p>
          <w:p w:rsidR="00381E99" w:rsidRPr="005E6F96" w:rsidRDefault="00381E99" w:rsidP="00925721">
            <w:pPr>
              <w:jc w:val="center"/>
              <w:rPr>
                <w:b/>
                <w:bCs/>
                <w:sz w:val="18"/>
                <w:szCs w:val="18"/>
              </w:rPr>
            </w:pPr>
            <w:r w:rsidRPr="005E6F96">
              <w:rPr>
                <w:sz w:val="18"/>
                <w:szCs w:val="18"/>
              </w:rPr>
              <w:t>(należy określić informacje istotne dla spełnienia warunku udziału w postępowaniu)</w:t>
            </w:r>
          </w:p>
        </w:tc>
        <w:tc>
          <w:tcPr>
            <w:tcW w:w="1350" w:type="dxa"/>
            <w:shd w:val="pct12" w:color="auto" w:fill="auto"/>
          </w:tcPr>
          <w:p w:rsidR="00381E99" w:rsidRPr="005E6F96" w:rsidRDefault="0016533C" w:rsidP="00925721">
            <w:pPr>
              <w:jc w:val="center"/>
              <w:rPr>
                <w:b/>
                <w:bCs/>
                <w:sz w:val="18"/>
                <w:szCs w:val="18"/>
              </w:rPr>
            </w:pPr>
            <w:r>
              <w:rPr>
                <w:b/>
                <w:bCs/>
                <w:sz w:val="18"/>
                <w:szCs w:val="18"/>
              </w:rPr>
              <w:t>Podstawowe dane techniczne obiektu</w:t>
            </w:r>
          </w:p>
          <w:p w:rsidR="00381E99" w:rsidRPr="005E6F96" w:rsidRDefault="00381E99" w:rsidP="00925721">
            <w:pPr>
              <w:jc w:val="center"/>
              <w:rPr>
                <w:b/>
                <w:bCs/>
                <w:sz w:val="18"/>
                <w:szCs w:val="18"/>
              </w:rPr>
            </w:pPr>
          </w:p>
        </w:tc>
        <w:tc>
          <w:tcPr>
            <w:tcW w:w="1134" w:type="dxa"/>
            <w:shd w:val="pct12" w:color="auto" w:fill="auto"/>
          </w:tcPr>
          <w:p w:rsidR="00381E99" w:rsidRPr="005E6F96" w:rsidRDefault="00381E99" w:rsidP="00EF5B6F">
            <w:pPr>
              <w:jc w:val="center"/>
              <w:rPr>
                <w:b/>
                <w:bCs/>
                <w:sz w:val="18"/>
                <w:szCs w:val="18"/>
              </w:rPr>
            </w:pPr>
            <w:r w:rsidRPr="005E6F96">
              <w:rPr>
                <w:b/>
                <w:bCs/>
                <w:sz w:val="18"/>
                <w:szCs w:val="18"/>
              </w:rPr>
              <w:t>Wartość zadania</w:t>
            </w:r>
          </w:p>
        </w:tc>
        <w:tc>
          <w:tcPr>
            <w:tcW w:w="1985" w:type="dxa"/>
            <w:shd w:val="pct12" w:color="auto" w:fill="auto"/>
          </w:tcPr>
          <w:p w:rsidR="00381E99" w:rsidRPr="005E6F96" w:rsidRDefault="00381E99" w:rsidP="00AD3A03">
            <w:pPr>
              <w:jc w:val="center"/>
              <w:rPr>
                <w:b/>
                <w:bCs/>
                <w:sz w:val="18"/>
                <w:szCs w:val="18"/>
              </w:rPr>
            </w:pPr>
            <w:r w:rsidRPr="005E6F96">
              <w:rPr>
                <w:b/>
                <w:bCs/>
                <w:sz w:val="18"/>
                <w:szCs w:val="18"/>
              </w:rPr>
              <w:t>Termin realizacji</w:t>
            </w:r>
          </w:p>
          <w:p w:rsidR="00381E99" w:rsidRPr="005E6F96" w:rsidRDefault="00381E99" w:rsidP="00AD3A03">
            <w:pPr>
              <w:jc w:val="center"/>
              <w:rPr>
                <w:sz w:val="18"/>
                <w:szCs w:val="18"/>
              </w:rPr>
            </w:pPr>
            <w:r w:rsidRPr="005E6F96">
              <w:rPr>
                <w:sz w:val="18"/>
                <w:szCs w:val="18"/>
              </w:rPr>
              <w:t>(dzień, miesiąc</w:t>
            </w:r>
          </w:p>
          <w:p w:rsidR="00381E99" w:rsidRPr="005E6F96" w:rsidRDefault="00381E99" w:rsidP="00AD3A03">
            <w:pPr>
              <w:jc w:val="center"/>
              <w:rPr>
                <w:b/>
                <w:bCs/>
                <w:sz w:val="18"/>
                <w:szCs w:val="18"/>
              </w:rPr>
            </w:pPr>
            <w:r w:rsidRPr="005E6F96">
              <w:rPr>
                <w:sz w:val="18"/>
                <w:szCs w:val="18"/>
              </w:rPr>
              <w:t xml:space="preserve"> i rok rozpoczęcia oraz zakończenia)</w:t>
            </w:r>
          </w:p>
        </w:tc>
        <w:tc>
          <w:tcPr>
            <w:tcW w:w="2126" w:type="dxa"/>
            <w:shd w:val="pct12" w:color="auto" w:fill="auto"/>
          </w:tcPr>
          <w:p w:rsidR="00381E99" w:rsidRPr="005E6F96" w:rsidRDefault="00381E99" w:rsidP="00AD3A03">
            <w:pPr>
              <w:jc w:val="center"/>
              <w:rPr>
                <w:b/>
                <w:bCs/>
                <w:sz w:val="18"/>
                <w:szCs w:val="18"/>
              </w:rPr>
            </w:pPr>
            <w:r w:rsidRPr="005E6F96">
              <w:rPr>
                <w:b/>
                <w:bCs/>
                <w:sz w:val="18"/>
                <w:szCs w:val="18"/>
              </w:rPr>
              <w:t>Nazwy i adres</w:t>
            </w:r>
          </w:p>
          <w:p w:rsidR="00381E99" w:rsidRPr="005E6F96" w:rsidRDefault="00381E99" w:rsidP="00AD3A03">
            <w:pPr>
              <w:jc w:val="center"/>
              <w:rPr>
                <w:b/>
                <w:bCs/>
                <w:sz w:val="18"/>
                <w:szCs w:val="18"/>
              </w:rPr>
            </w:pPr>
            <w:r w:rsidRPr="005E6F96">
              <w:rPr>
                <w:b/>
                <w:bCs/>
                <w:sz w:val="18"/>
                <w:szCs w:val="18"/>
              </w:rPr>
              <w:t>zamawiającego</w:t>
            </w:r>
          </w:p>
          <w:p w:rsidR="00381E99" w:rsidRPr="005E6F96" w:rsidRDefault="00381E99" w:rsidP="00AD3A03">
            <w:pPr>
              <w:jc w:val="center"/>
              <w:rPr>
                <w:sz w:val="18"/>
                <w:szCs w:val="18"/>
              </w:rPr>
            </w:pPr>
            <w:r w:rsidRPr="005E6F96">
              <w:rPr>
                <w:sz w:val="18"/>
                <w:szCs w:val="18"/>
              </w:rPr>
              <w:t>(nazwa, adres,</w:t>
            </w:r>
          </w:p>
          <w:p w:rsidR="00381E99" w:rsidRPr="005E6F96" w:rsidRDefault="00381E99" w:rsidP="00AD3A03">
            <w:pPr>
              <w:jc w:val="center"/>
              <w:rPr>
                <w:b/>
                <w:bCs/>
                <w:sz w:val="18"/>
                <w:szCs w:val="18"/>
              </w:rPr>
            </w:pPr>
            <w:r w:rsidRPr="005E6F96">
              <w:rPr>
                <w:sz w:val="18"/>
                <w:szCs w:val="18"/>
              </w:rPr>
              <w:t>nr telefonu)</w:t>
            </w:r>
          </w:p>
        </w:tc>
      </w:tr>
      <w:tr w:rsidR="00381E99" w:rsidRPr="005E6F96" w:rsidTr="00381E99">
        <w:trPr>
          <w:cantSplit/>
          <w:trHeight w:val="1442"/>
        </w:trPr>
        <w:tc>
          <w:tcPr>
            <w:tcW w:w="426" w:type="dxa"/>
          </w:tcPr>
          <w:p w:rsidR="00381E99" w:rsidRPr="005E6F96" w:rsidRDefault="00381E99" w:rsidP="00EF5B6F">
            <w:pPr>
              <w:jc w:val="both"/>
              <w:rPr>
                <w:b/>
                <w:bCs/>
                <w:color w:val="000000"/>
              </w:rPr>
            </w:pPr>
          </w:p>
        </w:tc>
        <w:tc>
          <w:tcPr>
            <w:tcW w:w="2261" w:type="dxa"/>
          </w:tcPr>
          <w:p w:rsidR="00381E99" w:rsidRPr="005E6F96" w:rsidRDefault="00381E99" w:rsidP="00C903C4">
            <w:pPr>
              <w:pStyle w:val="Tekstpodstawowy"/>
              <w:rPr>
                <w:color w:val="FF0000"/>
                <w:sz w:val="16"/>
                <w:szCs w:val="16"/>
              </w:rPr>
            </w:pPr>
          </w:p>
        </w:tc>
        <w:tc>
          <w:tcPr>
            <w:tcW w:w="1350" w:type="dxa"/>
          </w:tcPr>
          <w:p w:rsidR="00381E99" w:rsidRPr="005E6F96" w:rsidRDefault="00381E99" w:rsidP="00EF5B6F">
            <w:pPr>
              <w:jc w:val="both"/>
              <w:rPr>
                <w:b/>
                <w:bCs/>
                <w:color w:val="000000"/>
              </w:rPr>
            </w:pPr>
          </w:p>
        </w:tc>
        <w:tc>
          <w:tcPr>
            <w:tcW w:w="1134" w:type="dxa"/>
          </w:tcPr>
          <w:p w:rsidR="00381E99" w:rsidRPr="005E6F96" w:rsidRDefault="00381E99" w:rsidP="00EF5B6F">
            <w:pPr>
              <w:jc w:val="both"/>
              <w:rPr>
                <w:b/>
                <w:bCs/>
                <w:color w:val="000000"/>
              </w:rPr>
            </w:pPr>
          </w:p>
        </w:tc>
        <w:tc>
          <w:tcPr>
            <w:tcW w:w="1985" w:type="dxa"/>
          </w:tcPr>
          <w:p w:rsidR="00381E99" w:rsidRPr="005E6F96" w:rsidRDefault="00381E99" w:rsidP="00EF5B6F">
            <w:pPr>
              <w:jc w:val="both"/>
              <w:rPr>
                <w:b/>
                <w:bCs/>
                <w:color w:val="000000"/>
              </w:rPr>
            </w:pPr>
          </w:p>
        </w:tc>
        <w:tc>
          <w:tcPr>
            <w:tcW w:w="2126" w:type="dxa"/>
          </w:tcPr>
          <w:p w:rsidR="00381E99" w:rsidRPr="005E6F96" w:rsidRDefault="00381E99" w:rsidP="005371B2">
            <w:pPr>
              <w:jc w:val="both"/>
              <w:rPr>
                <w:b/>
                <w:bCs/>
                <w:color w:val="000000"/>
              </w:rPr>
            </w:pPr>
          </w:p>
        </w:tc>
      </w:tr>
      <w:tr w:rsidR="00381E99" w:rsidRPr="005E6F96" w:rsidTr="00381E99">
        <w:trPr>
          <w:cantSplit/>
          <w:trHeight w:val="1442"/>
        </w:trPr>
        <w:tc>
          <w:tcPr>
            <w:tcW w:w="426" w:type="dxa"/>
          </w:tcPr>
          <w:p w:rsidR="00381E99" w:rsidRPr="005E6F96" w:rsidRDefault="00381E99" w:rsidP="00EF5B6F">
            <w:pPr>
              <w:ind w:left="-21" w:firstLine="21"/>
              <w:jc w:val="both"/>
              <w:rPr>
                <w:b/>
                <w:bCs/>
                <w:color w:val="FF0000"/>
              </w:rPr>
            </w:pPr>
          </w:p>
        </w:tc>
        <w:tc>
          <w:tcPr>
            <w:tcW w:w="2261" w:type="dxa"/>
          </w:tcPr>
          <w:p w:rsidR="00381E99" w:rsidRPr="005E6F96" w:rsidRDefault="00381E99" w:rsidP="00EF5B6F">
            <w:pPr>
              <w:jc w:val="both"/>
              <w:rPr>
                <w:b/>
                <w:bCs/>
                <w:color w:val="FF0000"/>
              </w:rPr>
            </w:pPr>
          </w:p>
        </w:tc>
        <w:tc>
          <w:tcPr>
            <w:tcW w:w="1350" w:type="dxa"/>
          </w:tcPr>
          <w:p w:rsidR="00381E99" w:rsidRPr="005E6F96" w:rsidRDefault="00381E99" w:rsidP="00EF5B6F">
            <w:pPr>
              <w:jc w:val="both"/>
              <w:rPr>
                <w:b/>
                <w:bCs/>
                <w:color w:val="FF0000"/>
              </w:rPr>
            </w:pPr>
          </w:p>
        </w:tc>
        <w:tc>
          <w:tcPr>
            <w:tcW w:w="1134" w:type="dxa"/>
          </w:tcPr>
          <w:p w:rsidR="00381E99" w:rsidRPr="005E6F96" w:rsidRDefault="00381E99" w:rsidP="00EF5B6F">
            <w:pPr>
              <w:jc w:val="both"/>
              <w:rPr>
                <w:b/>
                <w:bCs/>
                <w:color w:val="FF0000"/>
              </w:rPr>
            </w:pPr>
          </w:p>
        </w:tc>
        <w:tc>
          <w:tcPr>
            <w:tcW w:w="1985" w:type="dxa"/>
          </w:tcPr>
          <w:p w:rsidR="00381E99" w:rsidRPr="005E6F96" w:rsidRDefault="00381E99" w:rsidP="00EF5B6F">
            <w:pPr>
              <w:jc w:val="both"/>
              <w:rPr>
                <w:b/>
                <w:bCs/>
                <w:color w:val="FF0000"/>
              </w:rPr>
            </w:pPr>
          </w:p>
        </w:tc>
        <w:tc>
          <w:tcPr>
            <w:tcW w:w="2126" w:type="dxa"/>
          </w:tcPr>
          <w:p w:rsidR="00381E99" w:rsidRPr="005E6F96" w:rsidRDefault="00381E99" w:rsidP="005371B2">
            <w:pPr>
              <w:jc w:val="both"/>
              <w:rPr>
                <w:b/>
                <w:bCs/>
                <w:color w:val="FF0000"/>
              </w:rPr>
            </w:pPr>
          </w:p>
        </w:tc>
      </w:tr>
    </w:tbl>
    <w:p w:rsidR="00707520" w:rsidRPr="005E6F96" w:rsidRDefault="00707520" w:rsidP="00EF5B6F">
      <w:pPr>
        <w:jc w:val="both"/>
        <w:rPr>
          <w:sz w:val="20"/>
          <w:szCs w:val="20"/>
        </w:rPr>
      </w:pPr>
    </w:p>
    <w:p w:rsidR="00707520" w:rsidRPr="005E6F96" w:rsidRDefault="00707520" w:rsidP="0062043D">
      <w:pPr>
        <w:ind w:left="851" w:hanging="851"/>
        <w:jc w:val="both"/>
        <w:rPr>
          <w:sz w:val="20"/>
          <w:szCs w:val="20"/>
        </w:rPr>
      </w:pPr>
      <w:r w:rsidRPr="005E6F96">
        <w:rPr>
          <w:sz w:val="20"/>
          <w:szCs w:val="20"/>
        </w:rPr>
        <w:t>Uwaga:</w:t>
      </w:r>
      <w:r w:rsidRPr="005E6F96">
        <w:rPr>
          <w:sz w:val="20"/>
          <w:szCs w:val="20"/>
        </w:rPr>
        <w:tab/>
        <w:t>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7520" w:rsidRPr="005E6F96" w:rsidRDefault="00707520" w:rsidP="00EF5B6F">
      <w:pPr>
        <w:ind w:left="851" w:hanging="851"/>
        <w:jc w:val="both"/>
        <w:rPr>
          <w:sz w:val="20"/>
          <w:szCs w:val="20"/>
        </w:rPr>
      </w:pPr>
    </w:p>
    <w:p w:rsidR="00707520" w:rsidRPr="005E6F96" w:rsidRDefault="00707520" w:rsidP="00EF5B6F">
      <w:pPr>
        <w:ind w:left="851" w:hanging="851"/>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EF5B6F">
            <w:pPr>
              <w:jc w:val="center"/>
              <w:rPr>
                <w:i/>
                <w:iCs/>
                <w:sz w:val="20"/>
                <w:szCs w:val="20"/>
              </w:rPr>
            </w:pPr>
          </w:p>
          <w:p w:rsidR="00707520" w:rsidRPr="005E6F96" w:rsidRDefault="00AB1644" w:rsidP="00EF5B6F">
            <w:pPr>
              <w:jc w:val="center"/>
              <w:rPr>
                <w:i/>
                <w:iCs/>
                <w:sz w:val="20"/>
                <w:szCs w:val="20"/>
              </w:rPr>
            </w:pPr>
            <w:r w:rsidRPr="005E6F96">
              <w:rPr>
                <w:i/>
                <w:iCs/>
                <w:sz w:val="20"/>
                <w:szCs w:val="20"/>
              </w:rPr>
              <w:t>D</w:t>
            </w:r>
            <w:r w:rsidR="00707520" w:rsidRPr="005E6F96">
              <w:rPr>
                <w:i/>
                <w:iCs/>
                <w:sz w:val="20"/>
                <w:szCs w:val="20"/>
              </w:rPr>
              <w:t>ata</w:t>
            </w:r>
          </w:p>
          <w:p w:rsidR="00707520" w:rsidRPr="005E6F96" w:rsidRDefault="00707520" w:rsidP="00EF5B6F">
            <w:pPr>
              <w:jc w:val="center"/>
              <w:rPr>
                <w:i/>
                <w:iCs/>
                <w:sz w:val="20"/>
                <w:szCs w:val="20"/>
              </w:rPr>
            </w:pPr>
          </w:p>
        </w:tc>
        <w:tc>
          <w:tcPr>
            <w:tcW w:w="3941"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tc>
        <w:tc>
          <w:tcPr>
            <w:tcW w:w="3941" w:type="dxa"/>
          </w:tcPr>
          <w:p w:rsidR="00707520" w:rsidRPr="005E6F96" w:rsidRDefault="00707520" w:rsidP="00EF5B6F">
            <w:pPr>
              <w:jc w:val="center"/>
              <w:rPr>
                <w:i/>
                <w:iCs/>
              </w:rPr>
            </w:pPr>
          </w:p>
          <w:p w:rsidR="00707520" w:rsidRPr="005E6F96" w:rsidRDefault="00707520" w:rsidP="00EF5B6F">
            <w:pPr>
              <w:jc w:val="center"/>
              <w:rPr>
                <w:i/>
                <w:iCs/>
              </w:rPr>
            </w:pPr>
          </w:p>
        </w:tc>
        <w:tc>
          <w:tcPr>
            <w:tcW w:w="3856" w:type="dxa"/>
          </w:tcPr>
          <w:p w:rsidR="00707520" w:rsidRPr="005E6F96" w:rsidRDefault="00707520" w:rsidP="00EF5B6F">
            <w:pPr>
              <w:jc w:val="center"/>
              <w:rPr>
                <w:i/>
                <w:iCs/>
              </w:rPr>
            </w:pPr>
          </w:p>
        </w:tc>
      </w:tr>
    </w:tbl>
    <w:p w:rsidR="00707520" w:rsidRPr="005E6F96" w:rsidRDefault="00707520" w:rsidP="001776B1">
      <w:pPr>
        <w:pStyle w:val="Tekstpodstawowywcity"/>
        <w:jc w:val="right"/>
        <w:rPr>
          <w:b/>
          <w:bCs/>
        </w:rPr>
        <w:sectPr w:rsidR="00707520" w:rsidRPr="005E6F96" w:rsidSect="00206853">
          <w:headerReference w:type="default" r:id="rId16"/>
          <w:footerReference w:type="default" r:id="rId17"/>
          <w:pgSz w:w="11906" w:h="16838"/>
          <w:pgMar w:top="992" w:right="1418" w:bottom="1418" w:left="1276" w:header="709" w:footer="325" w:gutter="0"/>
          <w:cols w:space="708"/>
          <w:docGrid w:linePitch="360"/>
        </w:sectPr>
      </w:pPr>
    </w:p>
    <w:p w:rsidR="00707520" w:rsidRPr="005E6F96" w:rsidRDefault="00707520" w:rsidP="007F5DBD">
      <w:pPr>
        <w:jc w:val="right"/>
        <w:rPr>
          <w:b/>
          <w:bCs/>
          <w:color w:val="000000"/>
        </w:rPr>
      </w:pPr>
      <w:r w:rsidRPr="005E6F96">
        <w:rPr>
          <w:b/>
          <w:bCs/>
          <w:color w:val="000000"/>
        </w:rPr>
        <w:t>Załącznik nr 5</w:t>
      </w:r>
    </w:p>
    <w:p w:rsidR="00707520" w:rsidRPr="005E6F96" w:rsidRDefault="00707520" w:rsidP="00FC6F1F">
      <w:pPr>
        <w:jc w:val="right"/>
        <w:rPr>
          <w:b/>
          <w:bCs/>
          <w:color w:val="000000"/>
          <w:sz w:val="16"/>
          <w:szCs w:val="16"/>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011E12">
            <w:pPr>
              <w:pStyle w:val="Tekstpodstawowy"/>
              <w:numPr>
                <w:ilvl w:val="12"/>
                <w:numId w:val="0"/>
              </w:numPr>
              <w:jc w:val="center"/>
              <w:rPr>
                <w:b/>
                <w:bCs/>
                <w:color w:val="000000"/>
                <w:sz w:val="16"/>
                <w:szCs w:val="16"/>
              </w:rPr>
            </w:pPr>
          </w:p>
        </w:tc>
      </w:tr>
    </w:tbl>
    <w:p w:rsidR="00707520" w:rsidRPr="005E6F96" w:rsidRDefault="00707520" w:rsidP="00FC6F1F">
      <w:pPr>
        <w:rPr>
          <w:b/>
          <w:bCs/>
          <w:color w:val="000000"/>
        </w:rPr>
      </w:pPr>
    </w:p>
    <w:p w:rsidR="00707520" w:rsidRPr="00237C34" w:rsidRDefault="00707520" w:rsidP="00826783">
      <w:pPr>
        <w:pStyle w:val="Tekstpodstawowywcity"/>
        <w:ind w:left="0"/>
        <w:jc w:val="center"/>
        <w:rPr>
          <w:b/>
          <w:bCs/>
          <w:color w:val="000000"/>
        </w:rPr>
      </w:pPr>
      <w:r w:rsidRPr="00237C34">
        <w:rPr>
          <w:b/>
          <w:bCs/>
          <w:color w:val="000000"/>
        </w:rPr>
        <w:t>Wykaz osób, którymi dysponuje wykonawca, które będą uczestniczyć w wykonywaniu zamówienia</w:t>
      </w:r>
    </w:p>
    <w:p w:rsidR="00707520" w:rsidRPr="00237C34" w:rsidRDefault="00707520" w:rsidP="00237C34">
      <w:pPr>
        <w:jc w:val="both"/>
        <w:rPr>
          <w:b/>
          <w:bCs/>
        </w:rPr>
      </w:pPr>
      <w:r w:rsidRPr="00237C34">
        <w:rPr>
          <w:color w:val="000000"/>
        </w:rPr>
        <w:t xml:space="preserve">Przystępując do postępowania w sprawie udzielenia zamówienia publicznego na wykonanie zadania pn.: </w:t>
      </w:r>
      <w:r w:rsidR="00A873BE" w:rsidRPr="00237C34">
        <w:rPr>
          <w:color w:val="000000"/>
        </w:rPr>
        <w:t>„</w:t>
      </w:r>
      <w:r w:rsidR="00237C34" w:rsidRPr="00237C34">
        <w:rPr>
          <w:b/>
          <w:bCs/>
        </w:rPr>
        <w:t>Zaopatrzenie w wodę miejscowości Wilkanowo, gmina Świdnica w formule zaprojektuj i wybuduj</w:t>
      </w:r>
      <w:r w:rsidR="00C50B1F" w:rsidRPr="00237C34">
        <w:rPr>
          <w:b/>
          <w:bCs/>
          <w:color w:val="000000"/>
        </w:rPr>
        <w:t xml:space="preserve">” </w:t>
      </w:r>
      <w:r w:rsidRPr="00237C34">
        <w:rPr>
          <w:b/>
          <w:bCs/>
          <w:color w:val="000000"/>
        </w:rPr>
        <w:t xml:space="preserve"> </w:t>
      </w:r>
      <w:r w:rsidRPr="00237C34">
        <w:rPr>
          <w:color w:val="000000"/>
        </w:rPr>
        <w:t>oświadczam/my, że dysponuję/emy następującymi osobami, które będą uczestniczyć w wykonywaniu ww. zamówienia:</w:t>
      </w:r>
    </w:p>
    <w:p w:rsidR="00707520" w:rsidRPr="00237C34" w:rsidRDefault="00707520" w:rsidP="00FC6F1F">
      <w:pPr>
        <w:pStyle w:val="Tekstpodstawowy"/>
        <w:tabs>
          <w:tab w:val="num" w:pos="1637"/>
          <w:tab w:val="num" w:pos="4815"/>
        </w:tabs>
        <w:rPr>
          <w:b/>
          <w:bCs/>
          <w:color w:val="FF0000"/>
        </w:rPr>
      </w:pPr>
    </w:p>
    <w:tbl>
      <w:tblPr>
        <w:tblW w:w="14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1248"/>
        <w:gridCol w:w="1418"/>
        <w:gridCol w:w="1842"/>
        <w:gridCol w:w="4678"/>
        <w:gridCol w:w="5217"/>
      </w:tblGrid>
      <w:tr w:rsidR="00707520" w:rsidRPr="005E6F96">
        <w:tc>
          <w:tcPr>
            <w:tcW w:w="590"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l.p.</w:t>
            </w:r>
          </w:p>
        </w:tc>
        <w:tc>
          <w:tcPr>
            <w:tcW w:w="124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Funkcja</w:t>
            </w:r>
          </w:p>
        </w:tc>
        <w:tc>
          <w:tcPr>
            <w:tcW w:w="141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 xml:space="preserve">Imię </w:t>
            </w:r>
          </w:p>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i nazwisko</w:t>
            </w:r>
          </w:p>
        </w:tc>
        <w:tc>
          <w:tcPr>
            <w:tcW w:w="1842"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Podstawa dysponowania*</w:t>
            </w:r>
          </w:p>
        </w:tc>
        <w:tc>
          <w:tcPr>
            <w:tcW w:w="4678"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Wymagania dla danej funkcji</w:t>
            </w:r>
          </w:p>
        </w:tc>
        <w:tc>
          <w:tcPr>
            <w:tcW w:w="5217"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Kwalifikacje zawodowe,</w:t>
            </w:r>
          </w:p>
          <w:p w:rsidR="00707520" w:rsidRPr="005E6F96" w:rsidRDefault="00707520" w:rsidP="00147777">
            <w:pPr>
              <w:snapToGrid w:val="0"/>
              <w:jc w:val="center"/>
              <w:rPr>
                <w:b/>
                <w:bCs/>
                <w:color w:val="000000"/>
                <w:sz w:val="20"/>
                <w:szCs w:val="20"/>
              </w:rPr>
            </w:pPr>
            <w:r w:rsidRPr="005E6F96">
              <w:rPr>
                <w:b/>
                <w:bCs/>
                <w:color w:val="000000"/>
                <w:sz w:val="20"/>
                <w:szCs w:val="20"/>
              </w:rPr>
              <w:t xml:space="preserve">doświadczenie </w:t>
            </w:r>
          </w:p>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potwierdzające spełnianie wymagań</w:t>
            </w:r>
          </w:p>
          <w:p w:rsidR="00707520" w:rsidRPr="005E6F96" w:rsidRDefault="00707520" w:rsidP="00147777">
            <w:pPr>
              <w:autoSpaceDE w:val="0"/>
              <w:autoSpaceDN w:val="0"/>
              <w:adjustRightInd w:val="0"/>
              <w:jc w:val="center"/>
              <w:rPr>
                <w:b/>
                <w:bCs/>
                <w:color w:val="000000"/>
                <w:sz w:val="20"/>
                <w:szCs w:val="20"/>
              </w:rPr>
            </w:pPr>
          </w:p>
          <w:p w:rsidR="00707520" w:rsidRPr="005E6F96" w:rsidRDefault="00707520" w:rsidP="00147777">
            <w:pPr>
              <w:pStyle w:val="Tekstpodstawowywcity"/>
              <w:ind w:left="0"/>
              <w:jc w:val="both"/>
              <w:rPr>
                <w:b/>
                <w:bCs/>
                <w:color w:val="000000"/>
                <w:sz w:val="20"/>
                <w:szCs w:val="20"/>
              </w:rPr>
            </w:pPr>
            <w:r w:rsidRPr="005E6F96">
              <w:rPr>
                <w:color w:val="000000"/>
                <w:sz w:val="20"/>
                <w:szCs w:val="20"/>
              </w:rPr>
              <w:t>**skreślić niewłaściwe</w:t>
            </w:r>
          </w:p>
        </w:tc>
      </w:tr>
      <w:tr w:rsidR="00707520" w:rsidRPr="005E6F96">
        <w:trPr>
          <w:trHeight w:val="950"/>
        </w:trPr>
        <w:tc>
          <w:tcPr>
            <w:tcW w:w="590" w:type="dxa"/>
            <w:vMerge w:val="restart"/>
            <w:shd w:val="pct12" w:color="auto" w:fill="auto"/>
            <w:vAlign w:val="center"/>
          </w:tcPr>
          <w:p w:rsidR="00707520" w:rsidRPr="005E6F96" w:rsidRDefault="00707520" w:rsidP="00011E12">
            <w:pPr>
              <w:autoSpaceDE w:val="0"/>
              <w:autoSpaceDN w:val="0"/>
              <w:adjustRightInd w:val="0"/>
              <w:rPr>
                <w:color w:val="000000"/>
                <w:sz w:val="20"/>
                <w:szCs w:val="20"/>
              </w:rPr>
            </w:pPr>
            <w:r w:rsidRPr="005E6F96">
              <w:rPr>
                <w:color w:val="000000"/>
                <w:sz w:val="20"/>
                <w:szCs w:val="20"/>
              </w:rPr>
              <w:t>1.</w:t>
            </w:r>
          </w:p>
        </w:tc>
        <w:tc>
          <w:tcPr>
            <w:tcW w:w="1248" w:type="dxa"/>
            <w:vMerge w:val="restart"/>
            <w:shd w:val="pct12" w:color="auto" w:fill="auto"/>
            <w:vAlign w:val="center"/>
          </w:tcPr>
          <w:p w:rsidR="00707520" w:rsidRPr="005E6F96" w:rsidRDefault="00707520" w:rsidP="000F0839">
            <w:pPr>
              <w:autoSpaceDE w:val="0"/>
              <w:autoSpaceDN w:val="0"/>
              <w:adjustRightInd w:val="0"/>
              <w:rPr>
                <w:b/>
                <w:bCs/>
                <w:color w:val="000000"/>
                <w:sz w:val="20"/>
                <w:szCs w:val="20"/>
              </w:rPr>
            </w:pPr>
            <w:r w:rsidRPr="005E6F96">
              <w:rPr>
                <w:color w:val="000000"/>
                <w:sz w:val="20"/>
                <w:szCs w:val="20"/>
              </w:rPr>
              <w:t>Kierownik budowy</w:t>
            </w:r>
          </w:p>
        </w:tc>
        <w:tc>
          <w:tcPr>
            <w:tcW w:w="1418" w:type="dxa"/>
            <w:vMerge w:val="restart"/>
          </w:tcPr>
          <w:p w:rsidR="00707520" w:rsidRPr="005E6F96" w:rsidRDefault="00707520" w:rsidP="00011E12">
            <w:pPr>
              <w:autoSpaceDE w:val="0"/>
              <w:autoSpaceDN w:val="0"/>
              <w:adjustRightInd w:val="0"/>
              <w:jc w:val="both"/>
              <w:rPr>
                <w:color w:val="FF0000"/>
                <w:sz w:val="20"/>
                <w:szCs w:val="20"/>
              </w:rPr>
            </w:pPr>
          </w:p>
          <w:p w:rsidR="00707520" w:rsidRPr="005E6F96" w:rsidRDefault="00707520" w:rsidP="00011E12">
            <w:pPr>
              <w:autoSpaceDE w:val="0"/>
              <w:autoSpaceDN w:val="0"/>
              <w:adjustRightInd w:val="0"/>
              <w:jc w:val="both"/>
              <w:rPr>
                <w:color w:val="FF0000"/>
                <w:sz w:val="20"/>
                <w:szCs w:val="20"/>
              </w:rPr>
            </w:pPr>
          </w:p>
        </w:tc>
        <w:tc>
          <w:tcPr>
            <w:tcW w:w="1842" w:type="dxa"/>
            <w:vMerge w:val="restart"/>
          </w:tcPr>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sz w:val="18"/>
                <w:szCs w:val="18"/>
              </w:rPr>
            </w:pPr>
            <w:r w:rsidRPr="005E6F96">
              <w:rPr>
                <w:color w:val="000000"/>
                <w:sz w:val="18"/>
                <w:szCs w:val="18"/>
              </w:rPr>
              <w:t xml:space="preserve">Uprawnienia budowlane do kierowania robotami w specjalności </w:t>
            </w:r>
            <w:r w:rsidR="00C50B1F">
              <w:rPr>
                <w:color w:val="000000"/>
                <w:sz w:val="18"/>
                <w:szCs w:val="18"/>
              </w:rPr>
              <w:t>sanitarnej</w:t>
            </w:r>
            <w:r w:rsidRPr="005E6F96">
              <w:rPr>
                <w:color w:val="000000"/>
                <w:sz w:val="18"/>
                <w:szCs w:val="18"/>
              </w:rPr>
              <w:t xml:space="preserve"> lub opowiadające im uprawnienia równoważne </w:t>
            </w:r>
          </w:p>
        </w:tc>
        <w:tc>
          <w:tcPr>
            <w:tcW w:w="5217" w:type="dxa"/>
          </w:tcPr>
          <w:p w:rsidR="00707520" w:rsidRPr="005E6F96" w:rsidRDefault="00707520" w:rsidP="00E93AE2">
            <w:pPr>
              <w:pStyle w:val="Akapitzlist"/>
              <w:numPr>
                <w:ilvl w:val="0"/>
                <w:numId w:val="14"/>
              </w:numPr>
              <w:tabs>
                <w:tab w:val="left" w:pos="1134"/>
              </w:tabs>
              <w:autoSpaceDE w:val="0"/>
              <w:autoSpaceDN w:val="0"/>
              <w:adjustRightInd w:val="0"/>
              <w:ind w:left="317"/>
              <w:jc w:val="both"/>
              <w:rPr>
                <w:color w:val="000000"/>
                <w:sz w:val="18"/>
                <w:szCs w:val="18"/>
              </w:rPr>
            </w:pPr>
            <w:r w:rsidRPr="005E6F96">
              <w:rPr>
                <w:color w:val="000000"/>
                <w:sz w:val="18"/>
                <w:szCs w:val="18"/>
              </w:rPr>
              <w:t xml:space="preserve">uprawnienia budowlane do kierowania robotami budowlanymi w </w:t>
            </w:r>
            <w:r w:rsidR="00381E99">
              <w:rPr>
                <w:color w:val="000000"/>
                <w:sz w:val="18"/>
                <w:szCs w:val="18"/>
              </w:rPr>
              <w:t>branży sanitarnej</w:t>
            </w:r>
            <w:r w:rsidRPr="005E6F96">
              <w:rPr>
                <w:color w:val="000000"/>
                <w:sz w:val="18"/>
                <w:szCs w:val="18"/>
              </w:rPr>
              <w:t xml:space="preserve"> bez ograniczeń**</w:t>
            </w:r>
          </w:p>
          <w:p w:rsidR="00707520" w:rsidRPr="005E6F96" w:rsidRDefault="00707520" w:rsidP="00E93AE2">
            <w:pPr>
              <w:pStyle w:val="Akapitzlist"/>
              <w:numPr>
                <w:ilvl w:val="0"/>
                <w:numId w:val="14"/>
              </w:numPr>
              <w:tabs>
                <w:tab w:val="left" w:pos="1134"/>
              </w:tabs>
              <w:autoSpaceDE w:val="0"/>
              <w:autoSpaceDN w:val="0"/>
              <w:adjustRightInd w:val="0"/>
              <w:ind w:left="317"/>
              <w:rPr>
                <w:color w:val="000000"/>
                <w:sz w:val="18"/>
                <w:szCs w:val="18"/>
              </w:rPr>
            </w:pPr>
            <w:r w:rsidRPr="005E6F96">
              <w:rPr>
                <w:color w:val="000000"/>
                <w:sz w:val="18"/>
                <w:szCs w:val="18"/>
              </w:rPr>
              <w:t>uprawnienia równoważne** ………………………………………….</w:t>
            </w:r>
          </w:p>
          <w:p w:rsidR="00707520" w:rsidRPr="005E6F96" w:rsidRDefault="00707520" w:rsidP="000F0839">
            <w:pPr>
              <w:pStyle w:val="Akapitzlist"/>
              <w:tabs>
                <w:tab w:val="left" w:pos="1134"/>
              </w:tabs>
              <w:autoSpaceDE w:val="0"/>
              <w:autoSpaceDN w:val="0"/>
              <w:adjustRightInd w:val="0"/>
              <w:ind w:left="317"/>
              <w:jc w:val="both"/>
              <w:rPr>
                <w:color w:val="FF0000"/>
                <w:sz w:val="18"/>
                <w:szCs w:val="18"/>
              </w:rPr>
            </w:pPr>
            <w:r w:rsidRPr="005E6F96">
              <w:rPr>
                <w:color w:val="000000"/>
                <w:sz w:val="18"/>
                <w:szCs w:val="18"/>
              </w:rPr>
              <w:t xml:space="preserve">                           (wskazać posiadane uprawnienia)</w:t>
            </w:r>
          </w:p>
        </w:tc>
      </w:tr>
      <w:tr w:rsidR="00707520" w:rsidRPr="005E6F96" w:rsidTr="00726093">
        <w:trPr>
          <w:trHeight w:val="1829"/>
        </w:trPr>
        <w:tc>
          <w:tcPr>
            <w:tcW w:w="590" w:type="dxa"/>
            <w:vMerge/>
            <w:shd w:val="pct12" w:color="auto" w:fill="auto"/>
            <w:vAlign w:val="center"/>
          </w:tcPr>
          <w:p w:rsidR="00707520" w:rsidRPr="005E6F96" w:rsidRDefault="00707520" w:rsidP="00011E12">
            <w:pPr>
              <w:autoSpaceDE w:val="0"/>
              <w:autoSpaceDN w:val="0"/>
              <w:adjustRightInd w:val="0"/>
              <w:rPr>
                <w:color w:val="FF0000"/>
              </w:rPr>
            </w:pPr>
          </w:p>
        </w:tc>
        <w:tc>
          <w:tcPr>
            <w:tcW w:w="1248" w:type="dxa"/>
            <w:vMerge/>
            <w:shd w:val="pct12" w:color="auto" w:fill="auto"/>
            <w:vAlign w:val="center"/>
          </w:tcPr>
          <w:p w:rsidR="00707520" w:rsidRPr="005E6F96" w:rsidRDefault="00707520" w:rsidP="00337073">
            <w:pPr>
              <w:autoSpaceDE w:val="0"/>
              <w:autoSpaceDN w:val="0"/>
              <w:adjustRightInd w:val="0"/>
              <w:rPr>
                <w:color w:val="FF0000"/>
                <w:sz w:val="20"/>
                <w:szCs w:val="20"/>
              </w:rPr>
            </w:pPr>
          </w:p>
        </w:tc>
        <w:tc>
          <w:tcPr>
            <w:tcW w:w="1418" w:type="dxa"/>
            <w:vMerge/>
          </w:tcPr>
          <w:p w:rsidR="00707520" w:rsidRPr="005E6F96" w:rsidRDefault="00707520" w:rsidP="00011E12">
            <w:pPr>
              <w:autoSpaceDE w:val="0"/>
              <w:autoSpaceDN w:val="0"/>
              <w:adjustRightInd w:val="0"/>
              <w:jc w:val="both"/>
              <w:rPr>
                <w:color w:val="FF0000"/>
              </w:rPr>
            </w:pPr>
          </w:p>
        </w:tc>
        <w:tc>
          <w:tcPr>
            <w:tcW w:w="1842" w:type="dxa"/>
            <w:vMerge/>
          </w:tcPr>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color w:val="000000"/>
                <w:sz w:val="18"/>
                <w:szCs w:val="18"/>
              </w:rPr>
            </w:pPr>
            <w:r w:rsidRPr="005E6F96">
              <w:rPr>
                <w:color w:val="000000"/>
                <w:sz w:val="18"/>
                <w:szCs w:val="18"/>
              </w:rPr>
              <w:t xml:space="preserve">Doświadczenie zawodowe na stanowisku kierownika budowy/ kierownika robót branży </w:t>
            </w:r>
            <w:r w:rsidR="00C50B1F">
              <w:rPr>
                <w:color w:val="000000"/>
                <w:sz w:val="18"/>
                <w:szCs w:val="18"/>
              </w:rPr>
              <w:t>sanitarnej</w:t>
            </w:r>
            <w:r w:rsidRPr="005E6F96">
              <w:rPr>
                <w:color w:val="000000"/>
                <w:sz w:val="18"/>
                <w:szCs w:val="18"/>
              </w:rPr>
              <w:t xml:space="preserve">/inspektora nadzoru inwestorskiego branży </w:t>
            </w:r>
            <w:r w:rsidR="00C50B1F">
              <w:rPr>
                <w:color w:val="000000"/>
                <w:sz w:val="18"/>
                <w:szCs w:val="18"/>
              </w:rPr>
              <w:t>sanitarnej</w:t>
            </w:r>
          </w:p>
        </w:tc>
        <w:tc>
          <w:tcPr>
            <w:tcW w:w="5217" w:type="dxa"/>
          </w:tcPr>
          <w:p w:rsidR="00707520" w:rsidRPr="005E6F96" w:rsidRDefault="00707520" w:rsidP="007E3A20">
            <w:pPr>
              <w:pStyle w:val="Tekstpodstawowy"/>
              <w:tabs>
                <w:tab w:val="num" w:pos="1637"/>
                <w:tab w:val="num" w:pos="4815"/>
              </w:tabs>
              <w:rPr>
                <w:b/>
                <w:bCs/>
                <w:sz w:val="18"/>
                <w:szCs w:val="18"/>
              </w:rPr>
            </w:pPr>
            <w:r w:rsidRPr="005E6F96">
              <w:rPr>
                <w:b/>
                <w:bCs/>
                <w:sz w:val="18"/>
                <w:szCs w:val="18"/>
              </w:rPr>
              <w:t>Opis  doświadczenia zawodowego</w:t>
            </w:r>
          </w:p>
          <w:p w:rsidR="00707520" w:rsidRPr="005E6F96" w:rsidRDefault="00707520" w:rsidP="00E93AE2">
            <w:pPr>
              <w:pStyle w:val="Tekstpodstawowy"/>
              <w:numPr>
                <w:ilvl w:val="0"/>
                <w:numId w:val="41"/>
              </w:numPr>
              <w:ind w:left="175" w:hanging="142"/>
              <w:rPr>
                <w:sz w:val="18"/>
                <w:szCs w:val="18"/>
              </w:rPr>
            </w:pPr>
            <w:r w:rsidRPr="005E6F96">
              <w:rPr>
                <w:sz w:val="18"/>
                <w:szCs w:val="18"/>
              </w:rPr>
              <w:t>zamawiający: …………………………………………………………</w:t>
            </w:r>
          </w:p>
          <w:p w:rsidR="00707520" w:rsidRPr="005E6F96" w:rsidRDefault="00707520" w:rsidP="00E93AE2">
            <w:pPr>
              <w:pStyle w:val="Tekstpodstawowy"/>
              <w:numPr>
                <w:ilvl w:val="0"/>
                <w:numId w:val="41"/>
              </w:numPr>
              <w:ind w:left="175" w:hanging="142"/>
              <w:rPr>
                <w:sz w:val="18"/>
                <w:szCs w:val="18"/>
              </w:rPr>
            </w:pPr>
            <w:r w:rsidRPr="005E6F96">
              <w:rPr>
                <w:sz w:val="18"/>
                <w:szCs w:val="18"/>
              </w:rPr>
              <w:t>zajmowane stanowisko:…………………………………………..</w:t>
            </w:r>
          </w:p>
          <w:p w:rsidR="00707520" w:rsidRPr="005E6F96" w:rsidRDefault="00C50B1F" w:rsidP="00E93AE2">
            <w:pPr>
              <w:pStyle w:val="Tekstpodstawowy"/>
              <w:numPr>
                <w:ilvl w:val="0"/>
                <w:numId w:val="41"/>
              </w:numPr>
              <w:ind w:left="175" w:hanging="142"/>
              <w:rPr>
                <w:sz w:val="18"/>
                <w:szCs w:val="18"/>
              </w:rPr>
            </w:pPr>
            <w:r>
              <w:rPr>
                <w:sz w:val="18"/>
                <w:szCs w:val="18"/>
              </w:rPr>
              <w:t>nazwa zadania, opis robót</w:t>
            </w:r>
            <w:r w:rsidR="00707520" w:rsidRPr="005E6F96">
              <w:rPr>
                <w:sz w:val="18"/>
                <w:szCs w:val="18"/>
              </w:rPr>
              <w:t>:</w:t>
            </w:r>
          </w:p>
          <w:p w:rsidR="00707520" w:rsidRPr="005E6F96" w:rsidRDefault="00707955" w:rsidP="007B06BB">
            <w:pPr>
              <w:pStyle w:val="Tekstpodstawowy"/>
              <w:ind w:left="175"/>
              <w:rPr>
                <w:sz w:val="18"/>
                <w:szCs w:val="18"/>
              </w:rPr>
            </w:pPr>
            <w:r>
              <w:rPr>
                <w:sz w:val="18"/>
                <w:szCs w:val="18"/>
              </w:rPr>
              <w:t>……………………………………………………………………</w:t>
            </w:r>
          </w:p>
          <w:p w:rsidR="00707520" w:rsidRPr="005E6F96" w:rsidRDefault="00707520" w:rsidP="00E93AE2">
            <w:pPr>
              <w:pStyle w:val="Tekstpodstawowy"/>
              <w:numPr>
                <w:ilvl w:val="0"/>
                <w:numId w:val="41"/>
              </w:numPr>
              <w:ind w:left="175" w:hanging="142"/>
              <w:jc w:val="left"/>
              <w:rPr>
                <w:sz w:val="18"/>
                <w:szCs w:val="18"/>
              </w:rPr>
            </w:pPr>
            <w:r w:rsidRPr="005E6F96">
              <w:rPr>
                <w:sz w:val="18"/>
                <w:szCs w:val="18"/>
              </w:rPr>
              <w:t>wartość robót drogowej ………</w:t>
            </w:r>
            <w:r w:rsidR="00707955">
              <w:rPr>
                <w:sz w:val="18"/>
                <w:szCs w:val="18"/>
              </w:rPr>
              <w:t>…………………………</w:t>
            </w:r>
          </w:p>
          <w:p w:rsidR="00707520" w:rsidRPr="005E6F96" w:rsidRDefault="00707520" w:rsidP="00A50727">
            <w:pPr>
              <w:pStyle w:val="Tekstpodstawowy"/>
              <w:ind w:left="175"/>
              <w:rPr>
                <w:sz w:val="18"/>
                <w:szCs w:val="18"/>
              </w:rPr>
            </w:pPr>
          </w:p>
        </w:tc>
      </w:tr>
      <w:tr w:rsidR="00901E6C" w:rsidRPr="005E6F96" w:rsidTr="00C9151D">
        <w:trPr>
          <w:trHeight w:val="1260"/>
        </w:trPr>
        <w:tc>
          <w:tcPr>
            <w:tcW w:w="590" w:type="dxa"/>
            <w:shd w:val="pct12" w:color="auto" w:fill="auto"/>
            <w:vAlign w:val="center"/>
          </w:tcPr>
          <w:p w:rsidR="00901E6C" w:rsidRPr="00901E6C" w:rsidRDefault="00901E6C" w:rsidP="00011E12">
            <w:pPr>
              <w:autoSpaceDE w:val="0"/>
              <w:autoSpaceDN w:val="0"/>
              <w:adjustRightInd w:val="0"/>
              <w:rPr>
                <w:sz w:val="20"/>
                <w:szCs w:val="20"/>
              </w:rPr>
            </w:pPr>
            <w:r w:rsidRPr="00901E6C">
              <w:rPr>
                <w:sz w:val="20"/>
                <w:szCs w:val="20"/>
              </w:rPr>
              <w:t>2</w:t>
            </w:r>
          </w:p>
        </w:tc>
        <w:tc>
          <w:tcPr>
            <w:tcW w:w="1248" w:type="dxa"/>
            <w:shd w:val="pct12" w:color="auto" w:fill="auto"/>
            <w:vAlign w:val="center"/>
          </w:tcPr>
          <w:p w:rsidR="00901E6C" w:rsidRPr="00C9151D" w:rsidRDefault="00901E6C" w:rsidP="00901E6C">
            <w:pPr>
              <w:autoSpaceDE w:val="0"/>
              <w:autoSpaceDN w:val="0"/>
              <w:adjustRightInd w:val="0"/>
              <w:rPr>
                <w:color w:val="000000"/>
                <w:sz w:val="20"/>
                <w:szCs w:val="20"/>
              </w:rPr>
            </w:pPr>
            <w:r w:rsidRPr="005E6F96">
              <w:rPr>
                <w:color w:val="000000"/>
                <w:sz w:val="20"/>
                <w:szCs w:val="20"/>
              </w:rPr>
              <w:t xml:space="preserve">Kierownik </w:t>
            </w:r>
            <w:r>
              <w:rPr>
                <w:color w:val="000000"/>
                <w:sz w:val="20"/>
                <w:szCs w:val="20"/>
              </w:rPr>
              <w:t xml:space="preserve">robót </w:t>
            </w:r>
          </w:p>
        </w:tc>
        <w:tc>
          <w:tcPr>
            <w:tcW w:w="1418" w:type="dxa"/>
          </w:tcPr>
          <w:p w:rsidR="00901E6C" w:rsidRPr="005E6F96" w:rsidRDefault="00901E6C" w:rsidP="00011E12">
            <w:pPr>
              <w:autoSpaceDE w:val="0"/>
              <w:autoSpaceDN w:val="0"/>
              <w:adjustRightInd w:val="0"/>
              <w:jc w:val="both"/>
              <w:rPr>
                <w:color w:val="FF0000"/>
              </w:rPr>
            </w:pPr>
          </w:p>
        </w:tc>
        <w:tc>
          <w:tcPr>
            <w:tcW w:w="1842" w:type="dxa"/>
          </w:tcPr>
          <w:p w:rsidR="00901E6C" w:rsidRPr="005E6F96" w:rsidRDefault="00901E6C" w:rsidP="00337073">
            <w:pPr>
              <w:autoSpaceDE w:val="0"/>
              <w:autoSpaceDN w:val="0"/>
              <w:adjustRightInd w:val="0"/>
              <w:jc w:val="both"/>
              <w:rPr>
                <w:color w:val="FF0000"/>
                <w:sz w:val="20"/>
                <w:szCs w:val="20"/>
              </w:rPr>
            </w:pPr>
          </w:p>
        </w:tc>
        <w:tc>
          <w:tcPr>
            <w:tcW w:w="4678" w:type="dxa"/>
          </w:tcPr>
          <w:p w:rsidR="00901E6C" w:rsidRPr="005E6F96" w:rsidRDefault="00901E6C" w:rsidP="00C50B1F">
            <w:pPr>
              <w:autoSpaceDE w:val="0"/>
              <w:autoSpaceDN w:val="0"/>
              <w:adjustRightInd w:val="0"/>
              <w:jc w:val="both"/>
              <w:rPr>
                <w:color w:val="000000"/>
                <w:sz w:val="18"/>
                <w:szCs w:val="18"/>
              </w:rPr>
            </w:pPr>
          </w:p>
        </w:tc>
        <w:tc>
          <w:tcPr>
            <w:tcW w:w="5217" w:type="dxa"/>
          </w:tcPr>
          <w:p w:rsidR="00901E6C" w:rsidRPr="005E6F96" w:rsidRDefault="00901E6C" w:rsidP="007E3A20">
            <w:pPr>
              <w:pStyle w:val="Tekstpodstawowy"/>
              <w:tabs>
                <w:tab w:val="num" w:pos="1637"/>
                <w:tab w:val="num" w:pos="4815"/>
              </w:tabs>
              <w:rPr>
                <w:b/>
                <w:bCs/>
                <w:sz w:val="18"/>
                <w:szCs w:val="18"/>
              </w:rPr>
            </w:pPr>
          </w:p>
        </w:tc>
      </w:tr>
      <w:tr w:rsidR="00901E6C" w:rsidRPr="005E6F96" w:rsidTr="00C9151D">
        <w:trPr>
          <w:trHeight w:val="1278"/>
        </w:trPr>
        <w:tc>
          <w:tcPr>
            <w:tcW w:w="590" w:type="dxa"/>
            <w:shd w:val="pct12" w:color="auto" w:fill="auto"/>
            <w:vAlign w:val="center"/>
          </w:tcPr>
          <w:p w:rsidR="00901E6C" w:rsidRPr="00901E6C" w:rsidRDefault="00901E6C" w:rsidP="003242BF">
            <w:pPr>
              <w:autoSpaceDE w:val="0"/>
              <w:autoSpaceDN w:val="0"/>
              <w:adjustRightInd w:val="0"/>
              <w:rPr>
                <w:sz w:val="20"/>
                <w:szCs w:val="20"/>
              </w:rPr>
            </w:pPr>
            <w:r w:rsidRPr="00901E6C">
              <w:rPr>
                <w:sz w:val="20"/>
                <w:szCs w:val="20"/>
              </w:rPr>
              <w:t>3</w:t>
            </w:r>
          </w:p>
        </w:tc>
        <w:tc>
          <w:tcPr>
            <w:tcW w:w="1248" w:type="dxa"/>
            <w:shd w:val="pct12" w:color="auto" w:fill="auto"/>
            <w:vAlign w:val="center"/>
          </w:tcPr>
          <w:p w:rsidR="00901E6C" w:rsidRPr="005E6F96" w:rsidRDefault="00901E6C" w:rsidP="003242BF">
            <w:pPr>
              <w:autoSpaceDE w:val="0"/>
              <w:autoSpaceDN w:val="0"/>
              <w:adjustRightInd w:val="0"/>
              <w:rPr>
                <w:color w:val="FF0000"/>
                <w:sz w:val="20"/>
                <w:szCs w:val="20"/>
              </w:rPr>
            </w:pPr>
            <w:r w:rsidRPr="005E6F96">
              <w:rPr>
                <w:color w:val="000000"/>
                <w:sz w:val="20"/>
                <w:szCs w:val="20"/>
              </w:rPr>
              <w:t xml:space="preserve">Kierownik </w:t>
            </w:r>
            <w:r>
              <w:rPr>
                <w:color w:val="000000"/>
                <w:sz w:val="20"/>
                <w:szCs w:val="20"/>
              </w:rPr>
              <w:t xml:space="preserve">robót </w:t>
            </w:r>
          </w:p>
        </w:tc>
        <w:tc>
          <w:tcPr>
            <w:tcW w:w="1418" w:type="dxa"/>
          </w:tcPr>
          <w:p w:rsidR="00901E6C" w:rsidRPr="005E6F96" w:rsidRDefault="00901E6C" w:rsidP="00011E12">
            <w:pPr>
              <w:autoSpaceDE w:val="0"/>
              <w:autoSpaceDN w:val="0"/>
              <w:adjustRightInd w:val="0"/>
              <w:jc w:val="both"/>
              <w:rPr>
                <w:color w:val="FF0000"/>
              </w:rPr>
            </w:pPr>
          </w:p>
        </w:tc>
        <w:tc>
          <w:tcPr>
            <w:tcW w:w="1842" w:type="dxa"/>
          </w:tcPr>
          <w:p w:rsidR="00901E6C" w:rsidRPr="005E6F96" w:rsidRDefault="00901E6C" w:rsidP="00337073">
            <w:pPr>
              <w:autoSpaceDE w:val="0"/>
              <w:autoSpaceDN w:val="0"/>
              <w:adjustRightInd w:val="0"/>
              <w:jc w:val="both"/>
              <w:rPr>
                <w:color w:val="FF0000"/>
                <w:sz w:val="20"/>
                <w:szCs w:val="20"/>
              </w:rPr>
            </w:pPr>
          </w:p>
        </w:tc>
        <w:tc>
          <w:tcPr>
            <w:tcW w:w="4678" w:type="dxa"/>
          </w:tcPr>
          <w:p w:rsidR="00901E6C" w:rsidRPr="005E6F96" w:rsidRDefault="00901E6C" w:rsidP="00C50B1F">
            <w:pPr>
              <w:autoSpaceDE w:val="0"/>
              <w:autoSpaceDN w:val="0"/>
              <w:adjustRightInd w:val="0"/>
              <w:jc w:val="both"/>
              <w:rPr>
                <w:color w:val="000000"/>
                <w:sz w:val="18"/>
                <w:szCs w:val="18"/>
              </w:rPr>
            </w:pPr>
          </w:p>
        </w:tc>
        <w:tc>
          <w:tcPr>
            <w:tcW w:w="5217" w:type="dxa"/>
          </w:tcPr>
          <w:p w:rsidR="00901E6C" w:rsidRPr="005E6F96" w:rsidRDefault="00901E6C" w:rsidP="007E3A20">
            <w:pPr>
              <w:pStyle w:val="Tekstpodstawowy"/>
              <w:tabs>
                <w:tab w:val="num" w:pos="1637"/>
                <w:tab w:val="num" w:pos="4815"/>
              </w:tabs>
              <w:rPr>
                <w:b/>
                <w:bCs/>
                <w:sz w:val="18"/>
                <w:szCs w:val="18"/>
              </w:rPr>
            </w:pPr>
          </w:p>
        </w:tc>
      </w:tr>
      <w:tr w:rsidR="00AB1644" w:rsidRPr="005E6F96" w:rsidTr="00C9151D">
        <w:trPr>
          <w:trHeight w:val="1278"/>
        </w:trPr>
        <w:tc>
          <w:tcPr>
            <w:tcW w:w="590" w:type="dxa"/>
            <w:shd w:val="pct12" w:color="auto" w:fill="auto"/>
            <w:vAlign w:val="center"/>
          </w:tcPr>
          <w:p w:rsidR="00AB1644" w:rsidRPr="00901E6C" w:rsidRDefault="00AB1644" w:rsidP="003242BF">
            <w:pPr>
              <w:autoSpaceDE w:val="0"/>
              <w:autoSpaceDN w:val="0"/>
              <w:adjustRightInd w:val="0"/>
              <w:rPr>
                <w:sz w:val="20"/>
                <w:szCs w:val="20"/>
              </w:rPr>
            </w:pPr>
            <w:r>
              <w:rPr>
                <w:sz w:val="20"/>
                <w:szCs w:val="20"/>
              </w:rPr>
              <w:t>4</w:t>
            </w:r>
          </w:p>
        </w:tc>
        <w:tc>
          <w:tcPr>
            <w:tcW w:w="1248" w:type="dxa"/>
            <w:shd w:val="pct12" w:color="auto" w:fill="auto"/>
            <w:vAlign w:val="center"/>
          </w:tcPr>
          <w:p w:rsidR="00AB1644" w:rsidRPr="005E6F96" w:rsidRDefault="00AB1644" w:rsidP="003242BF">
            <w:pPr>
              <w:autoSpaceDE w:val="0"/>
              <w:autoSpaceDN w:val="0"/>
              <w:adjustRightInd w:val="0"/>
              <w:rPr>
                <w:color w:val="000000"/>
                <w:sz w:val="20"/>
                <w:szCs w:val="20"/>
              </w:rPr>
            </w:pPr>
            <w:r>
              <w:rPr>
                <w:color w:val="000000"/>
                <w:sz w:val="20"/>
                <w:szCs w:val="20"/>
              </w:rPr>
              <w:t>Projektant branży sanitarnej</w:t>
            </w:r>
          </w:p>
        </w:tc>
        <w:tc>
          <w:tcPr>
            <w:tcW w:w="1418" w:type="dxa"/>
          </w:tcPr>
          <w:p w:rsidR="00AB1644" w:rsidRPr="005E6F96" w:rsidRDefault="00AB1644" w:rsidP="00011E12">
            <w:pPr>
              <w:autoSpaceDE w:val="0"/>
              <w:autoSpaceDN w:val="0"/>
              <w:adjustRightInd w:val="0"/>
              <w:jc w:val="both"/>
              <w:rPr>
                <w:color w:val="FF0000"/>
              </w:rPr>
            </w:pPr>
          </w:p>
        </w:tc>
        <w:tc>
          <w:tcPr>
            <w:tcW w:w="1842" w:type="dxa"/>
          </w:tcPr>
          <w:p w:rsidR="00AB1644" w:rsidRPr="005E6F96" w:rsidRDefault="00AB1644" w:rsidP="00337073">
            <w:pPr>
              <w:autoSpaceDE w:val="0"/>
              <w:autoSpaceDN w:val="0"/>
              <w:adjustRightInd w:val="0"/>
              <w:jc w:val="both"/>
              <w:rPr>
                <w:color w:val="FF0000"/>
                <w:sz w:val="20"/>
                <w:szCs w:val="20"/>
              </w:rPr>
            </w:pPr>
          </w:p>
        </w:tc>
        <w:tc>
          <w:tcPr>
            <w:tcW w:w="4678" w:type="dxa"/>
          </w:tcPr>
          <w:p w:rsidR="00AB1644" w:rsidRPr="005E6F96" w:rsidRDefault="00AB1644" w:rsidP="00C50B1F">
            <w:pPr>
              <w:autoSpaceDE w:val="0"/>
              <w:autoSpaceDN w:val="0"/>
              <w:adjustRightInd w:val="0"/>
              <w:jc w:val="both"/>
              <w:rPr>
                <w:color w:val="000000"/>
                <w:sz w:val="18"/>
                <w:szCs w:val="18"/>
              </w:rPr>
            </w:pPr>
          </w:p>
        </w:tc>
        <w:tc>
          <w:tcPr>
            <w:tcW w:w="5217" w:type="dxa"/>
          </w:tcPr>
          <w:p w:rsidR="00AB1644" w:rsidRPr="005E6F96" w:rsidRDefault="00AB1644" w:rsidP="007E3A20">
            <w:pPr>
              <w:pStyle w:val="Tekstpodstawowy"/>
              <w:tabs>
                <w:tab w:val="num" w:pos="1637"/>
                <w:tab w:val="num" w:pos="4815"/>
              </w:tabs>
              <w:rPr>
                <w:b/>
                <w:bCs/>
                <w:sz w:val="18"/>
                <w:szCs w:val="18"/>
              </w:rPr>
            </w:pPr>
          </w:p>
        </w:tc>
      </w:tr>
    </w:tbl>
    <w:p w:rsidR="00707520" w:rsidRPr="005E6F96" w:rsidRDefault="00707520" w:rsidP="006E2B95">
      <w:pPr>
        <w:pStyle w:val="NormalnyWeb"/>
        <w:suppressAutoHyphens/>
        <w:ind w:left="0"/>
        <w:jc w:val="both"/>
        <w:rPr>
          <w:color w:val="000000"/>
          <w:sz w:val="18"/>
          <w:szCs w:val="18"/>
        </w:rPr>
      </w:pPr>
    </w:p>
    <w:p w:rsidR="00707520" w:rsidRPr="005E6F96" w:rsidRDefault="00707520" w:rsidP="006E2B95">
      <w:pPr>
        <w:pStyle w:val="NormalnyWeb"/>
        <w:suppressAutoHyphens/>
        <w:ind w:left="0"/>
        <w:jc w:val="both"/>
        <w:rPr>
          <w:color w:val="000000"/>
          <w:sz w:val="18"/>
          <w:szCs w:val="18"/>
        </w:rPr>
      </w:pPr>
      <w:r w:rsidRPr="005E6F96">
        <w:rPr>
          <w:color w:val="000000"/>
          <w:sz w:val="18"/>
          <w:szCs w:val="18"/>
        </w:rPr>
        <w:t xml:space="preserve">* </w:t>
      </w:r>
      <w:r w:rsidRPr="005E6F96">
        <w:rPr>
          <w:b/>
          <w:bCs/>
          <w:color w:val="000000"/>
          <w:sz w:val="18"/>
          <w:szCs w:val="18"/>
        </w:rPr>
        <w:t>Uwaga</w:t>
      </w:r>
      <w:r w:rsidRPr="005E6F96">
        <w:rPr>
          <w:color w:val="000000"/>
          <w:sz w:val="18"/>
          <w:szCs w:val="18"/>
        </w:rPr>
        <w:t xml:space="preserve"> Wykonawca powinien wskazać, na jakiej podstawie będzie dysponował osobami wskazanymi do realizacji zamówienia (np. umowa o pracę, umowa zlecenie, umowa o dzieło,  potencjał podmiotu trzeciego zgodnie z </w:t>
      </w:r>
      <w:r w:rsidR="00EF6323">
        <w:rPr>
          <w:color w:val="000000"/>
          <w:sz w:val="18"/>
          <w:szCs w:val="18"/>
        </w:rPr>
        <w:t xml:space="preserve">§ 2 ust. 4 pkt 10 Rozporządzenia </w:t>
      </w:r>
      <w:r w:rsidR="008B5A9F">
        <w:rPr>
          <w:color w:val="000000"/>
          <w:sz w:val="18"/>
          <w:szCs w:val="18"/>
        </w:rPr>
        <w:t>Ministra Rozwoju  z dnia 26 lipca 2016r</w:t>
      </w:r>
      <w:r w:rsidRPr="005E6F96">
        <w:rPr>
          <w:color w:val="000000"/>
          <w:sz w:val="18"/>
          <w:szCs w:val="18"/>
        </w:rPr>
        <w:t>.</w:t>
      </w:r>
      <w:r w:rsidR="008B5A9F">
        <w:rPr>
          <w:color w:val="000000"/>
          <w:sz w:val="18"/>
          <w:szCs w:val="18"/>
        </w:rPr>
        <w:t xml:space="preserve">w sprawie </w:t>
      </w:r>
      <w:r w:rsidR="00726093">
        <w:rPr>
          <w:color w:val="000000"/>
          <w:sz w:val="18"/>
          <w:szCs w:val="18"/>
        </w:rPr>
        <w:t xml:space="preserve">rodzajów </w:t>
      </w:r>
      <w:r w:rsidR="008B5A9F">
        <w:rPr>
          <w:color w:val="000000"/>
          <w:sz w:val="18"/>
          <w:szCs w:val="18"/>
        </w:rPr>
        <w:t>dokumentów jakich może żądać</w:t>
      </w:r>
      <w:r w:rsidR="00726093">
        <w:rPr>
          <w:color w:val="000000"/>
          <w:sz w:val="18"/>
          <w:szCs w:val="18"/>
        </w:rPr>
        <w:t xml:space="preserve"> zamawiający od wykonawcy w postępowaniu o udzielenie zamówienia publicznego</w:t>
      </w:r>
      <w:r w:rsidRPr="005E6F96">
        <w:rPr>
          <w:color w:val="000000"/>
          <w:sz w:val="18"/>
          <w:szCs w:val="18"/>
        </w:rPr>
        <w:t>).</w:t>
      </w:r>
    </w:p>
    <w:p w:rsidR="00707520" w:rsidRPr="005E6F96" w:rsidRDefault="00707520" w:rsidP="00E93AE2">
      <w:pPr>
        <w:numPr>
          <w:ilvl w:val="0"/>
          <w:numId w:val="21"/>
        </w:numPr>
        <w:autoSpaceDE w:val="0"/>
        <w:ind w:left="426" w:hanging="426"/>
        <w:jc w:val="both"/>
        <w:rPr>
          <w:color w:val="000000"/>
          <w:sz w:val="18"/>
          <w:szCs w:val="18"/>
        </w:rPr>
      </w:pPr>
      <w:r w:rsidRPr="005E6F96">
        <w:rPr>
          <w:color w:val="000000"/>
          <w:sz w:val="18"/>
          <w:szCs w:val="18"/>
        </w:rPr>
        <w:t>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tutaj charakter prawny takiego stosunku, tj. może to być umowa o pracę, umowa zlecenia, umowa przedwstępną, czy też z samozatrudnienie się osoby fizycznej prowadzącej działalność gospodarczą.</w:t>
      </w:r>
    </w:p>
    <w:p w:rsidR="00707520" w:rsidRPr="005E6F96" w:rsidRDefault="00707520" w:rsidP="00E93AE2">
      <w:pPr>
        <w:numPr>
          <w:ilvl w:val="0"/>
          <w:numId w:val="21"/>
        </w:numPr>
        <w:autoSpaceDE w:val="0"/>
        <w:ind w:left="426" w:hanging="426"/>
        <w:jc w:val="both"/>
        <w:rPr>
          <w:color w:val="000000"/>
          <w:sz w:val="18"/>
          <w:szCs w:val="18"/>
        </w:rPr>
      </w:pPr>
      <w:r w:rsidRPr="005E6F96">
        <w:rPr>
          <w:color w:val="000000"/>
          <w:sz w:val="18"/>
          <w:szCs w:val="18"/>
        </w:rPr>
        <w:t>Z pośrednim dysponowaniem osobami zdolnymi do wykonania zamówienia mamy do czynienia, gdy osoby te udostępniane są wykonawcy za pośrednictwem (i zgodą) podmiotu trzeciego. W takich przypadkach tytułem prawnym do powołania się przez wykonawcę na dysponowanie osobami zdolnym</w:t>
      </w:r>
      <w:r w:rsidR="00726093">
        <w:rPr>
          <w:color w:val="000000"/>
          <w:sz w:val="18"/>
          <w:szCs w:val="18"/>
        </w:rPr>
        <w:t>i do wykonania zamówienia jest</w:t>
      </w:r>
      <w:r w:rsidRPr="005E6F96">
        <w:rPr>
          <w:color w:val="000000"/>
          <w:sz w:val="18"/>
          <w:szCs w:val="18"/>
        </w:rPr>
        <w:t xml:space="preserve"> stosowne zobowiązanie podmiotu trzeciego do udostępnienia tych osób.</w:t>
      </w:r>
    </w:p>
    <w:p w:rsidR="00707520" w:rsidRPr="00AB1644" w:rsidRDefault="00707520" w:rsidP="00AB1644">
      <w:pPr>
        <w:pStyle w:val="NormalnyWeb"/>
        <w:suppressAutoHyphens/>
        <w:ind w:left="0"/>
        <w:jc w:val="both"/>
        <w:rPr>
          <w:color w:val="000000"/>
          <w:sz w:val="18"/>
          <w:szCs w:val="18"/>
        </w:rPr>
      </w:pPr>
      <w:r w:rsidRPr="005E6F96">
        <w:rPr>
          <w:color w:val="000000"/>
          <w:sz w:val="18"/>
          <w:szCs w:val="18"/>
        </w:rPr>
        <w:t>**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w:t>
      </w:r>
      <w:r w:rsidR="00AB1644">
        <w:rPr>
          <w:color w:val="000000"/>
          <w:sz w:val="18"/>
          <w:szCs w:val="18"/>
        </w:rPr>
        <w:t>alizacji przedmiotu zamówienia.</w:t>
      </w:r>
    </w:p>
    <w:p w:rsidR="00707520" w:rsidRPr="00AB1644" w:rsidRDefault="00707520" w:rsidP="00AB1644">
      <w:pPr>
        <w:jc w:val="both"/>
        <w:rPr>
          <w:color w:val="000000"/>
          <w:sz w:val="18"/>
          <w:szCs w:val="18"/>
        </w:rPr>
      </w:pPr>
      <w:r w:rsidRPr="005E6F96">
        <w:rPr>
          <w:color w:val="000000"/>
          <w:sz w:val="18"/>
          <w:szCs w:val="18"/>
        </w:rPr>
        <w:t>Prawdziwość powyższych danych potwierdzam własnoręcznym podpisem świadom odpowiedzialności kar</w:t>
      </w:r>
      <w:r w:rsidR="00AB1644">
        <w:rPr>
          <w:color w:val="000000"/>
          <w:sz w:val="18"/>
          <w:szCs w:val="18"/>
        </w:rPr>
        <w:t>nej z art. 297 kodeksu karnego.</w:t>
      </w:r>
    </w:p>
    <w:p w:rsidR="00707520" w:rsidRPr="005E6F96" w:rsidRDefault="00707520" w:rsidP="008F045D">
      <w:pPr>
        <w:rPr>
          <w:color w:val="00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1F43D7">
            <w:pPr>
              <w:jc w:val="center"/>
              <w:rPr>
                <w:i/>
                <w:iCs/>
                <w:color w:val="000000"/>
                <w:sz w:val="20"/>
                <w:szCs w:val="20"/>
              </w:rPr>
            </w:pPr>
          </w:p>
          <w:p w:rsidR="00707520" w:rsidRPr="005E6F96" w:rsidRDefault="00707520" w:rsidP="001F43D7">
            <w:pPr>
              <w:jc w:val="center"/>
              <w:rPr>
                <w:i/>
                <w:iCs/>
                <w:color w:val="000000"/>
                <w:sz w:val="20"/>
                <w:szCs w:val="20"/>
              </w:rPr>
            </w:pPr>
            <w:r w:rsidRPr="005E6F96">
              <w:rPr>
                <w:i/>
                <w:iCs/>
                <w:color w:val="000000"/>
                <w:sz w:val="20"/>
                <w:szCs w:val="20"/>
              </w:rPr>
              <w:t>data</w:t>
            </w:r>
          </w:p>
          <w:p w:rsidR="00707520" w:rsidRPr="005E6F96" w:rsidRDefault="00707520" w:rsidP="001F43D7">
            <w:pPr>
              <w:jc w:val="center"/>
              <w:rPr>
                <w:i/>
                <w:iCs/>
                <w:color w:val="000000"/>
                <w:sz w:val="20"/>
                <w:szCs w:val="20"/>
              </w:rPr>
            </w:pPr>
          </w:p>
        </w:tc>
        <w:tc>
          <w:tcPr>
            <w:tcW w:w="3941"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AB1644">
            <w:pPr>
              <w:rPr>
                <w:i/>
                <w:iCs/>
                <w:color w:val="000000"/>
              </w:rPr>
            </w:pPr>
          </w:p>
        </w:tc>
        <w:tc>
          <w:tcPr>
            <w:tcW w:w="3941" w:type="dxa"/>
          </w:tcPr>
          <w:p w:rsidR="00707520" w:rsidRPr="005E6F96" w:rsidRDefault="00707520" w:rsidP="001F43D7">
            <w:pPr>
              <w:jc w:val="center"/>
              <w:rPr>
                <w:i/>
                <w:iCs/>
                <w:color w:val="000000"/>
              </w:rPr>
            </w:pPr>
          </w:p>
          <w:p w:rsidR="00707520" w:rsidRPr="005E6F96" w:rsidRDefault="00707520" w:rsidP="00AB1644">
            <w:pPr>
              <w:rPr>
                <w:i/>
                <w:iCs/>
                <w:color w:val="000000"/>
              </w:rPr>
            </w:pPr>
          </w:p>
          <w:p w:rsidR="00707520" w:rsidRPr="005E6F96" w:rsidRDefault="00707520" w:rsidP="001F43D7">
            <w:pPr>
              <w:jc w:val="center"/>
              <w:rPr>
                <w:i/>
                <w:iCs/>
                <w:color w:val="000000"/>
              </w:rPr>
            </w:pPr>
          </w:p>
          <w:p w:rsidR="00707520" w:rsidRPr="005E6F96" w:rsidRDefault="00707520" w:rsidP="001F43D7">
            <w:pPr>
              <w:jc w:val="center"/>
              <w:rPr>
                <w:i/>
                <w:iCs/>
                <w:color w:val="000000"/>
              </w:rPr>
            </w:pPr>
          </w:p>
        </w:tc>
        <w:tc>
          <w:tcPr>
            <w:tcW w:w="3856" w:type="dxa"/>
          </w:tcPr>
          <w:p w:rsidR="00707520" w:rsidRPr="005E6F96" w:rsidRDefault="00707520" w:rsidP="00AB1644">
            <w:pPr>
              <w:rPr>
                <w:i/>
                <w:iCs/>
                <w:color w:val="000000"/>
              </w:rPr>
            </w:pPr>
          </w:p>
        </w:tc>
      </w:tr>
    </w:tbl>
    <w:p w:rsidR="00707520" w:rsidRPr="005E6F96" w:rsidRDefault="00707520" w:rsidP="001776B1">
      <w:pPr>
        <w:pStyle w:val="Tekstpodstawowywcity"/>
        <w:spacing w:after="0"/>
        <w:jc w:val="center"/>
        <w:rPr>
          <w:b/>
          <w:bCs/>
          <w:color w:val="FF0000"/>
        </w:rPr>
        <w:sectPr w:rsidR="00707520" w:rsidRPr="005E6F96" w:rsidSect="00006CD8">
          <w:pgSz w:w="16838" w:h="11906" w:orient="landscape" w:code="9"/>
          <w:pgMar w:top="1418" w:right="992" w:bottom="1418" w:left="981" w:header="709" w:footer="709" w:gutter="0"/>
          <w:cols w:space="708"/>
          <w:docGrid w:linePitch="360"/>
        </w:sectPr>
      </w:pPr>
    </w:p>
    <w:p w:rsidR="00707520" w:rsidRPr="005E6F96" w:rsidRDefault="00707520" w:rsidP="006E1046">
      <w:pPr>
        <w:pStyle w:val="Tekstpodstawowywcity"/>
        <w:jc w:val="right"/>
        <w:rPr>
          <w:b/>
          <w:bCs/>
          <w:color w:val="000000"/>
        </w:rPr>
      </w:pPr>
      <w:r w:rsidRPr="005E6F96">
        <w:rPr>
          <w:b/>
          <w:bCs/>
          <w:color w:val="000000"/>
        </w:rPr>
        <w:t>załącznik nr 6</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954A6F">
            <w:pPr>
              <w:pStyle w:val="Tekstpodstawowy"/>
              <w:numPr>
                <w:ilvl w:val="12"/>
                <w:numId w:val="0"/>
              </w:numPr>
              <w:jc w:val="center"/>
              <w:rPr>
                <w:b/>
                <w:bCs/>
                <w:color w:val="000000"/>
                <w:sz w:val="16"/>
                <w:szCs w:val="16"/>
              </w:rPr>
            </w:pPr>
          </w:p>
        </w:tc>
      </w:tr>
    </w:tbl>
    <w:p w:rsidR="00707520" w:rsidRPr="005E6F96" w:rsidRDefault="00707520" w:rsidP="006E1046"/>
    <w:p w:rsidR="00707520" w:rsidRPr="005E6F96" w:rsidRDefault="00707520" w:rsidP="006E1046">
      <w:pPr>
        <w:pStyle w:val="CM36"/>
        <w:spacing w:after="120"/>
        <w:jc w:val="center"/>
        <w:rPr>
          <w:b/>
          <w:bCs/>
          <w:sz w:val="28"/>
          <w:szCs w:val="28"/>
        </w:rPr>
      </w:pPr>
      <w:r w:rsidRPr="005E6F96">
        <w:rPr>
          <w:b/>
          <w:bCs/>
          <w:sz w:val="28"/>
          <w:szCs w:val="28"/>
        </w:rPr>
        <w:t>Oświadczenie o przynależności do grupy kapitałowej</w:t>
      </w:r>
    </w:p>
    <w:p w:rsidR="00707520" w:rsidRPr="005E6F96" w:rsidRDefault="00707520" w:rsidP="00597ABB">
      <w:pPr>
        <w:pStyle w:val="CM36"/>
        <w:spacing w:after="0"/>
        <w:jc w:val="center"/>
        <w:rPr>
          <w:sz w:val="28"/>
          <w:szCs w:val="28"/>
        </w:rPr>
      </w:pPr>
      <w:r w:rsidRPr="005E6F96">
        <w:rPr>
          <w:b/>
          <w:bCs/>
          <w:sz w:val="21"/>
          <w:szCs w:val="21"/>
        </w:rPr>
        <w:t xml:space="preserve">składane na podstawie art. 24 ust. 11 ustawy z dnia 29 stycznia 2004r. </w:t>
      </w:r>
    </w:p>
    <w:p w:rsidR="00707520" w:rsidRPr="005E6F96" w:rsidRDefault="00707520" w:rsidP="00597ABB">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6E1046">
      <w:pPr>
        <w:pStyle w:val="Tekstpodstawowy"/>
        <w:numPr>
          <w:ilvl w:val="12"/>
          <w:numId w:val="0"/>
        </w:numPr>
      </w:pPr>
    </w:p>
    <w:p w:rsidR="00707520" w:rsidRPr="005E6F96" w:rsidRDefault="00707520" w:rsidP="00015791">
      <w:pPr>
        <w:jc w:val="center"/>
        <w:rPr>
          <w:b/>
          <w:bCs/>
          <w:color w:val="000000"/>
        </w:rPr>
      </w:pPr>
      <w:r w:rsidRPr="005E6F96">
        <w:t>Przystępując do postępowania w sprawie udzielenia zamówienia publicznego na zadanie p.n.:</w:t>
      </w:r>
      <w:r w:rsidRPr="005E6F96">
        <w:rPr>
          <w:b/>
          <w:bCs/>
          <w:color w:val="000000"/>
        </w:rPr>
        <w:t xml:space="preserve"> </w:t>
      </w:r>
    </w:p>
    <w:p w:rsidR="00237C34" w:rsidRPr="00237C34" w:rsidRDefault="00AB1644" w:rsidP="00237C34">
      <w:pPr>
        <w:jc w:val="center"/>
        <w:rPr>
          <w:b/>
          <w:bCs/>
          <w:sz w:val="32"/>
          <w:szCs w:val="32"/>
        </w:rPr>
      </w:pPr>
      <w:r>
        <w:rPr>
          <w:b/>
          <w:bCs/>
          <w:sz w:val="32"/>
          <w:szCs w:val="32"/>
        </w:rPr>
        <w:t>„</w:t>
      </w:r>
      <w:r w:rsidR="00237C34" w:rsidRPr="00237C34">
        <w:rPr>
          <w:b/>
          <w:bCs/>
          <w:sz w:val="32"/>
          <w:szCs w:val="32"/>
        </w:rPr>
        <w:t>Zaopatrzenie w wodę miejscowości Wilkanowo,</w:t>
      </w:r>
      <w:r w:rsidR="00237C34">
        <w:rPr>
          <w:b/>
          <w:bCs/>
          <w:sz w:val="32"/>
          <w:szCs w:val="32"/>
        </w:rPr>
        <w:t xml:space="preserve"> </w:t>
      </w:r>
      <w:r w:rsidR="00237C34" w:rsidRPr="00237C34">
        <w:rPr>
          <w:b/>
          <w:bCs/>
          <w:sz w:val="32"/>
          <w:szCs w:val="32"/>
        </w:rPr>
        <w:t xml:space="preserve">gmina Świdnica </w:t>
      </w:r>
    </w:p>
    <w:p w:rsidR="00C50B1F" w:rsidRPr="00C50B1F" w:rsidRDefault="00237C34" w:rsidP="00237C34">
      <w:pPr>
        <w:jc w:val="center"/>
        <w:rPr>
          <w:b/>
          <w:bCs/>
          <w:color w:val="0070C0"/>
          <w:sz w:val="28"/>
          <w:szCs w:val="28"/>
        </w:rPr>
      </w:pPr>
      <w:r w:rsidRPr="00237C34">
        <w:rPr>
          <w:b/>
          <w:bCs/>
          <w:sz w:val="32"/>
          <w:szCs w:val="32"/>
        </w:rPr>
        <w:t>w formule zaprojektuj i wybuduj</w:t>
      </w:r>
      <w:r w:rsidR="00C50B1F" w:rsidRPr="00C50B1F">
        <w:rPr>
          <w:b/>
          <w:bCs/>
          <w:color w:val="000000"/>
          <w:sz w:val="28"/>
          <w:szCs w:val="28"/>
        </w:rPr>
        <w:t xml:space="preserve">” </w:t>
      </w:r>
    </w:p>
    <w:p w:rsidR="00707520" w:rsidRPr="005E6F96" w:rsidRDefault="00707520" w:rsidP="006E1046">
      <w:pPr>
        <w:rPr>
          <w:b/>
          <w:bCs/>
          <w:color w:val="000000"/>
          <w:sz w:val="16"/>
          <w:szCs w:val="16"/>
        </w:rPr>
      </w:pPr>
    </w:p>
    <w:p w:rsidR="00707520" w:rsidRPr="005E6F96" w:rsidRDefault="00707520" w:rsidP="006E1046">
      <w:pPr>
        <w:autoSpaceDE w:val="0"/>
        <w:autoSpaceDN w:val="0"/>
        <w:adjustRightInd w:val="0"/>
        <w:jc w:val="both"/>
      </w:pPr>
      <w:r w:rsidRPr="005E6F96">
        <w:t xml:space="preserve">oświadczam/my, że </w:t>
      </w:r>
    </w:p>
    <w:p w:rsidR="00707520" w:rsidRPr="005E6F96" w:rsidRDefault="00707520" w:rsidP="006E1046">
      <w:pPr>
        <w:autoSpaceDE w:val="0"/>
        <w:autoSpaceDN w:val="0"/>
        <w:adjustRightInd w:val="0"/>
        <w:jc w:val="both"/>
        <w:rPr>
          <w:sz w:val="16"/>
          <w:szCs w:val="16"/>
        </w:rPr>
      </w:pPr>
    </w:p>
    <w:p w:rsidR="00707520" w:rsidRPr="005E6F96" w:rsidRDefault="00707520" w:rsidP="00E93AE2">
      <w:pPr>
        <w:pStyle w:val="Akapitzlist"/>
        <w:numPr>
          <w:ilvl w:val="0"/>
          <w:numId w:val="56"/>
        </w:numPr>
        <w:autoSpaceDE w:val="0"/>
        <w:autoSpaceDN w:val="0"/>
        <w:adjustRightInd w:val="0"/>
        <w:ind w:left="1264" w:hanging="357"/>
        <w:jc w:val="both"/>
        <w:rPr>
          <w:b/>
          <w:bCs/>
        </w:rPr>
      </w:pPr>
      <w:r w:rsidRPr="005E6F96">
        <w:rPr>
          <w:b/>
          <w:bCs/>
        </w:rPr>
        <w:t xml:space="preserve">nie należę/my do tej samej grupy kapitałowej </w:t>
      </w:r>
      <w:r w:rsidRPr="005E6F96">
        <w:t>w rozumieniu ustawy z dnia 16 lutego 2007 r. o ochronie konkurencji i konsumentów (Dz. U. z 201</w:t>
      </w:r>
      <w:r w:rsidR="00726093">
        <w:t>7</w:t>
      </w:r>
      <w:r w:rsidRPr="005E6F96">
        <w:t xml:space="preserve">r. poz. </w:t>
      </w:r>
      <w:r w:rsidR="00726093">
        <w:t>229 zm. Dz. U. z 2017r poz. 1089 i 1132</w:t>
      </w:r>
      <w:r w:rsidRPr="005E6F96">
        <w:t xml:space="preserve">) </w:t>
      </w:r>
      <w:r w:rsidRPr="005E6F96">
        <w:rPr>
          <w:color w:val="000000"/>
          <w:sz w:val="20"/>
          <w:szCs w:val="20"/>
        </w:rPr>
        <w:t>*</w:t>
      </w:r>
    </w:p>
    <w:p w:rsidR="00707520" w:rsidRPr="005E6F96" w:rsidRDefault="00707520" w:rsidP="00E93AE2">
      <w:pPr>
        <w:pStyle w:val="Akapitzlist"/>
        <w:numPr>
          <w:ilvl w:val="0"/>
          <w:numId w:val="56"/>
        </w:numPr>
        <w:autoSpaceDE w:val="0"/>
        <w:autoSpaceDN w:val="0"/>
        <w:adjustRightInd w:val="0"/>
        <w:ind w:left="1264" w:hanging="357"/>
        <w:jc w:val="both"/>
        <w:rPr>
          <w:b/>
          <w:bCs/>
        </w:rPr>
      </w:pPr>
      <w:r w:rsidRPr="005E6F96">
        <w:rPr>
          <w:b/>
          <w:bCs/>
        </w:rPr>
        <w:t xml:space="preserve">należę/my do tej samej grupy kapitałowej </w:t>
      </w:r>
      <w:r w:rsidRPr="005E6F96">
        <w:t>w rozumieniu ustawy z dnia 16 lutego 2007r. o ochronie konk</w:t>
      </w:r>
      <w:r w:rsidR="00B928F6">
        <w:t xml:space="preserve">urencji i konsumentów (Dz. U. </w:t>
      </w:r>
      <w:r w:rsidRPr="005E6F96">
        <w:t>z 2015r. poz. 184, 1618 i 1634)</w:t>
      </w:r>
      <w:r w:rsidRPr="005E6F96">
        <w:rPr>
          <w:color w:val="000000"/>
          <w:sz w:val="20"/>
          <w:szCs w:val="20"/>
        </w:rPr>
        <w:t xml:space="preserve"> </w:t>
      </w:r>
      <w:r w:rsidRPr="005E6F96">
        <w:t>co następujący wykonawcy, którzy złożyli odrębne oferty w niniejszym postępowaniu o udzielenie zamówienia publicznego</w:t>
      </w:r>
      <w:r w:rsidRPr="005E6F96">
        <w:rPr>
          <w:color w:val="000000"/>
          <w:sz w:val="20"/>
          <w:szCs w:val="20"/>
        </w:rPr>
        <w:t>*</w:t>
      </w:r>
    </w:p>
    <w:p w:rsidR="00707520" w:rsidRPr="005E6F96" w:rsidRDefault="00707520" w:rsidP="006837F3">
      <w:pPr>
        <w:pStyle w:val="Akapitzlist"/>
        <w:rPr>
          <w:b/>
          <w:bCs/>
        </w:rPr>
      </w:pPr>
    </w:p>
    <w:p w:rsidR="00707520" w:rsidRPr="005E6F96" w:rsidRDefault="00707520" w:rsidP="006837F3">
      <w:pPr>
        <w:pStyle w:val="Akapitzlist"/>
        <w:autoSpaceDE w:val="0"/>
        <w:autoSpaceDN w:val="0"/>
        <w:adjustRightInd w:val="0"/>
        <w:ind w:left="426"/>
        <w:jc w:val="both"/>
        <w:rPr>
          <w:b/>
          <w:bCs/>
        </w:rPr>
      </w:pPr>
      <w:r w:rsidRPr="005E6F96">
        <w:rPr>
          <w:b/>
          <w:bCs/>
        </w:rPr>
        <w:t>………………………………………………………………………………………….</w:t>
      </w:r>
    </w:p>
    <w:p w:rsidR="00707520" w:rsidRPr="005E6F96" w:rsidRDefault="00707520" w:rsidP="006837F3">
      <w:pPr>
        <w:pStyle w:val="Akapitzlist"/>
        <w:rPr>
          <w:color w:val="000000"/>
          <w:sz w:val="20"/>
          <w:szCs w:val="20"/>
        </w:rPr>
      </w:pPr>
      <w:r w:rsidRPr="005E6F96">
        <w:rPr>
          <w:color w:val="000000"/>
          <w:sz w:val="20"/>
          <w:szCs w:val="20"/>
        </w:rPr>
        <w:t xml:space="preserve">(należy podać firmę i adres wykonawcy) </w:t>
      </w:r>
    </w:p>
    <w:p w:rsidR="00707520" w:rsidRPr="005E6F96" w:rsidRDefault="00707520" w:rsidP="006837F3">
      <w:pPr>
        <w:pStyle w:val="Akapitzlist"/>
        <w:rPr>
          <w:color w:val="000000"/>
          <w:sz w:val="20"/>
          <w:szCs w:val="20"/>
        </w:rPr>
      </w:pPr>
    </w:p>
    <w:p w:rsidR="00707520" w:rsidRPr="005E6F96" w:rsidRDefault="00707520" w:rsidP="006837F3">
      <w:pPr>
        <w:autoSpaceDE w:val="0"/>
        <w:autoSpaceDN w:val="0"/>
        <w:adjustRightInd w:val="0"/>
        <w:jc w:val="both"/>
        <w:rPr>
          <w:b/>
          <w:bCs/>
        </w:rPr>
      </w:pPr>
      <w:r w:rsidRPr="005E6F96">
        <w:rPr>
          <w:color w:val="000000"/>
          <w:sz w:val="20"/>
          <w:szCs w:val="20"/>
        </w:rPr>
        <w:t>*skreślić niewłaściwe</w:t>
      </w:r>
    </w:p>
    <w:p w:rsidR="00707520" w:rsidRPr="005E6F96" w:rsidRDefault="00707520" w:rsidP="006837F3">
      <w:pPr>
        <w:pStyle w:val="Akapitzlist"/>
        <w:autoSpaceDE w:val="0"/>
        <w:autoSpaceDN w:val="0"/>
        <w:adjustRightInd w:val="0"/>
        <w:ind w:left="2880"/>
        <w:jc w:val="both"/>
        <w:rPr>
          <w:b/>
          <w:bCs/>
          <w:sz w:val="16"/>
          <w:szCs w:val="16"/>
        </w:rPr>
      </w:pPr>
    </w:p>
    <w:p w:rsidR="00707520" w:rsidRPr="005E6F96" w:rsidRDefault="00707520" w:rsidP="008F045D">
      <w:pPr>
        <w:jc w:val="both"/>
      </w:pPr>
      <w:r w:rsidRPr="005E6F96">
        <w:t>Prawdziwość powyższych danych potwierdzam własnoręcznym podpisem świadom odpowiedzialności karnej z art. 297 kodeksu karnego.</w:t>
      </w:r>
    </w:p>
    <w:p w:rsidR="00707520" w:rsidRPr="005E6F96" w:rsidRDefault="00707520" w:rsidP="008F045D">
      <w:pPr>
        <w:rPr>
          <w:sz w:val="22"/>
          <w:szCs w:val="22"/>
        </w:rPr>
      </w:pPr>
    </w:p>
    <w:p w:rsidR="00707520" w:rsidRPr="005E6F96" w:rsidRDefault="00707520" w:rsidP="00B3369E">
      <w:pPr>
        <w:autoSpaceDE w:val="0"/>
        <w:autoSpaceDN w:val="0"/>
        <w:adjustRightInd w:val="0"/>
        <w:jc w:val="both"/>
        <w:rPr>
          <w:b/>
          <w:bCs/>
        </w:rPr>
      </w:pPr>
      <w:r w:rsidRPr="005E6F96">
        <w:rPr>
          <w:b/>
          <w:bCs/>
        </w:rPr>
        <w:t>Uwaga: Jeżeli wykonawca należy do grupy kapitałowej wraz z innym wykonawcą, który złożył ofertę, wraz z oświadczeniem należy złożyć dowody, że powiązania z tym wykonawcą nie prowadzą do zakłócenia konkurencji w postępowaniu o udzielenie zamówienia.</w:t>
      </w:r>
    </w:p>
    <w:p w:rsidR="00707520" w:rsidRPr="005E6F96" w:rsidRDefault="00707520" w:rsidP="00B3369E">
      <w:pPr>
        <w:autoSpaceDE w:val="0"/>
        <w:autoSpaceDN w:val="0"/>
        <w:adjustRightInd w:val="0"/>
        <w:jc w:val="both"/>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954A6F">
            <w:pPr>
              <w:jc w:val="center"/>
              <w:rPr>
                <w:i/>
                <w:iCs/>
                <w:sz w:val="20"/>
                <w:szCs w:val="20"/>
              </w:rPr>
            </w:pPr>
          </w:p>
          <w:p w:rsidR="00707520" w:rsidRPr="005E6F96" w:rsidRDefault="00707520" w:rsidP="00954A6F">
            <w:pPr>
              <w:jc w:val="center"/>
              <w:rPr>
                <w:i/>
                <w:iCs/>
                <w:sz w:val="20"/>
                <w:szCs w:val="20"/>
              </w:rPr>
            </w:pPr>
            <w:r w:rsidRPr="005E6F96">
              <w:rPr>
                <w:i/>
                <w:iCs/>
                <w:sz w:val="20"/>
                <w:szCs w:val="20"/>
              </w:rPr>
              <w:t>data</w:t>
            </w:r>
          </w:p>
          <w:p w:rsidR="00707520" w:rsidRPr="005E6F96" w:rsidRDefault="00707520" w:rsidP="00954A6F">
            <w:pPr>
              <w:jc w:val="center"/>
              <w:rPr>
                <w:i/>
                <w:iCs/>
                <w:sz w:val="20"/>
                <w:szCs w:val="20"/>
              </w:rPr>
            </w:pPr>
          </w:p>
        </w:tc>
        <w:tc>
          <w:tcPr>
            <w:tcW w:w="3941"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8C40CF">
            <w:pPr>
              <w:rPr>
                <w:i/>
                <w:iCs/>
              </w:rPr>
            </w:pPr>
          </w:p>
        </w:tc>
        <w:tc>
          <w:tcPr>
            <w:tcW w:w="3941" w:type="dxa"/>
          </w:tcPr>
          <w:p w:rsidR="00707520" w:rsidRPr="005E6F96" w:rsidRDefault="00707520" w:rsidP="00954A6F">
            <w:pPr>
              <w:jc w:val="center"/>
              <w:rPr>
                <w:i/>
                <w:iCs/>
              </w:rPr>
            </w:pPr>
          </w:p>
          <w:p w:rsidR="00707520" w:rsidRPr="005E6F96" w:rsidRDefault="00707520" w:rsidP="008C40CF">
            <w:pPr>
              <w:rPr>
                <w:i/>
                <w:iCs/>
              </w:rPr>
            </w:pPr>
          </w:p>
          <w:p w:rsidR="00707520" w:rsidRPr="005E6F96" w:rsidRDefault="00707520" w:rsidP="008C40CF">
            <w:pPr>
              <w:rPr>
                <w:i/>
                <w:iCs/>
              </w:rPr>
            </w:pPr>
          </w:p>
        </w:tc>
        <w:tc>
          <w:tcPr>
            <w:tcW w:w="3856" w:type="dxa"/>
          </w:tcPr>
          <w:p w:rsidR="00707520" w:rsidRPr="005E6F96" w:rsidRDefault="00707520" w:rsidP="008C40CF">
            <w:pPr>
              <w:rPr>
                <w:i/>
                <w:iCs/>
              </w:rPr>
            </w:pPr>
          </w:p>
        </w:tc>
      </w:tr>
    </w:tbl>
    <w:p w:rsidR="00707520" w:rsidRDefault="00707520" w:rsidP="00247396">
      <w:pPr>
        <w:autoSpaceDE w:val="0"/>
        <w:autoSpaceDN w:val="0"/>
        <w:adjustRightInd w:val="0"/>
        <w:jc w:val="both"/>
        <w:rPr>
          <w:rFonts w:ascii="Tahoma" w:hAnsi="Tahoma" w:cs="Tahoma"/>
          <w:b/>
          <w:bCs/>
        </w:rPr>
      </w:pPr>
    </w:p>
    <w:p w:rsidR="005E6F96" w:rsidRDefault="005E6F96" w:rsidP="00770924">
      <w:pPr>
        <w:jc w:val="center"/>
        <w:rPr>
          <w:rFonts w:ascii="Tahoma" w:hAnsi="Tahoma" w:cs="Tahoma"/>
          <w:b/>
          <w:bCs/>
          <w:sz w:val="28"/>
          <w:szCs w:val="28"/>
        </w:rPr>
      </w:pPr>
    </w:p>
    <w:p w:rsidR="005E6F96" w:rsidRDefault="005E6F96" w:rsidP="00770924">
      <w:pPr>
        <w:jc w:val="center"/>
        <w:rPr>
          <w:rFonts w:ascii="Tahoma" w:hAnsi="Tahoma" w:cs="Tahoma"/>
          <w:b/>
          <w:bCs/>
          <w:sz w:val="28"/>
          <w:szCs w:val="28"/>
        </w:rPr>
      </w:pPr>
    </w:p>
    <w:p w:rsidR="005E6F96" w:rsidRDefault="005E6F96" w:rsidP="00770924">
      <w:pPr>
        <w:jc w:val="center"/>
        <w:rPr>
          <w:rFonts w:ascii="Tahoma" w:hAnsi="Tahoma" w:cs="Tahoma"/>
          <w:b/>
          <w:bCs/>
          <w:sz w:val="28"/>
          <w:szCs w:val="28"/>
        </w:rPr>
      </w:pPr>
    </w:p>
    <w:p w:rsidR="005E6F96" w:rsidRDefault="005E6F96" w:rsidP="005E6F96">
      <w:pPr>
        <w:pStyle w:val="Tekstpodstawowywcity"/>
        <w:jc w:val="right"/>
        <w:rPr>
          <w:b/>
          <w:bCs/>
          <w:color w:val="000000"/>
        </w:rPr>
      </w:pPr>
    </w:p>
    <w:p w:rsidR="005E6F96" w:rsidRPr="005E6F96" w:rsidRDefault="00AD7616" w:rsidP="005E6F96">
      <w:pPr>
        <w:pStyle w:val="Tekstpodstawowywcity"/>
        <w:jc w:val="right"/>
        <w:rPr>
          <w:b/>
          <w:bCs/>
          <w:color w:val="000000"/>
        </w:rPr>
      </w:pPr>
      <w:r>
        <w:rPr>
          <w:b/>
          <w:bCs/>
          <w:color w:val="000000"/>
        </w:rPr>
        <w:t>załącznik nr 7</w:t>
      </w:r>
    </w:p>
    <w:p w:rsidR="005E6F96" w:rsidRDefault="005E6F96" w:rsidP="00770924">
      <w:pPr>
        <w:jc w:val="center"/>
        <w:rPr>
          <w:rFonts w:ascii="Tahoma" w:hAnsi="Tahoma" w:cs="Tahoma"/>
          <w:b/>
          <w:bCs/>
          <w:sz w:val="28"/>
          <w:szCs w:val="28"/>
        </w:rPr>
      </w:pPr>
    </w:p>
    <w:p w:rsidR="00770924" w:rsidRPr="009F6828" w:rsidRDefault="005E6F96" w:rsidP="00770924">
      <w:pPr>
        <w:jc w:val="center"/>
        <w:rPr>
          <w:b/>
          <w:bCs/>
        </w:rPr>
      </w:pPr>
      <w:r w:rsidRPr="009F6828">
        <w:rPr>
          <w:b/>
          <w:bCs/>
        </w:rPr>
        <w:t>PROJEKT UMOWY</w:t>
      </w:r>
      <w:r w:rsidR="00770924" w:rsidRPr="009F6828">
        <w:rPr>
          <w:b/>
          <w:bCs/>
        </w:rPr>
        <w:t xml:space="preserve"> NR  ….…201</w:t>
      </w:r>
      <w:r w:rsidR="002A53E9">
        <w:rPr>
          <w:b/>
          <w:bCs/>
        </w:rPr>
        <w:t>8</w:t>
      </w:r>
    </w:p>
    <w:p w:rsidR="00770924" w:rsidRPr="009F6828" w:rsidRDefault="00770924" w:rsidP="00770924">
      <w:pPr>
        <w:jc w:val="center"/>
        <w:rPr>
          <w:b/>
          <w:bCs/>
        </w:rPr>
      </w:pPr>
    </w:p>
    <w:p w:rsidR="009F6828" w:rsidRPr="009F6828" w:rsidRDefault="00770924" w:rsidP="0016533C">
      <w:pPr>
        <w:spacing w:line="360" w:lineRule="auto"/>
        <w:jc w:val="both"/>
        <w:rPr>
          <w:b/>
          <w:bCs/>
        </w:rPr>
      </w:pPr>
      <w:r w:rsidRPr="009F6828">
        <w:rPr>
          <w:color w:val="000000"/>
        </w:rPr>
        <w:t>zawarta w dniu .............. 201</w:t>
      </w:r>
      <w:r w:rsidR="00B928F6">
        <w:rPr>
          <w:color w:val="000000"/>
        </w:rPr>
        <w:t>8</w:t>
      </w:r>
      <w:r w:rsidRPr="009F6828">
        <w:rPr>
          <w:color w:val="000000"/>
        </w:rPr>
        <w:t xml:space="preserve"> roku </w:t>
      </w:r>
      <w:r w:rsidR="009F6828" w:rsidRPr="009F6828">
        <w:t xml:space="preserve">w Świdnicy pomiędzy Gminą Świdnica ul. Długa 38, </w:t>
      </w:r>
      <w:r w:rsidR="0016533C">
        <w:t xml:space="preserve">   </w:t>
      </w:r>
      <w:r w:rsidR="000426A1">
        <w:t xml:space="preserve">66-008 Świdnica, </w:t>
      </w:r>
      <w:r w:rsidR="0016533C">
        <w:t xml:space="preserve">NIP 973-00-00-916, </w:t>
      </w:r>
      <w:r w:rsidR="009F6828" w:rsidRPr="009F6828">
        <w:t>zwaną dalej Zamawiającym, reprezentowaną przez</w:t>
      </w:r>
      <w:r w:rsidRPr="009F6828">
        <w:rPr>
          <w:color w:val="000000"/>
        </w:rPr>
        <w:t xml:space="preserve">: </w:t>
      </w:r>
      <w:r w:rsidR="009F6828" w:rsidRPr="009F6828">
        <w:rPr>
          <w:b/>
          <w:bCs/>
        </w:rPr>
        <w:t>Adama Jaskulskiego - Wójta Gminy</w:t>
      </w:r>
    </w:p>
    <w:p w:rsidR="009F6828" w:rsidRPr="009F6828" w:rsidRDefault="009F6828" w:rsidP="009F6828">
      <w:pPr>
        <w:autoSpaceDE w:val="0"/>
        <w:autoSpaceDN w:val="0"/>
        <w:adjustRightInd w:val="0"/>
        <w:rPr>
          <w:b/>
          <w:bCs/>
        </w:rPr>
      </w:pPr>
      <w:r w:rsidRPr="009F6828">
        <w:rPr>
          <w:b/>
          <w:bCs/>
        </w:rPr>
        <w:t xml:space="preserve">przy kontrasygnacie </w:t>
      </w:r>
      <w:r w:rsidR="002A53E9">
        <w:rPr>
          <w:b/>
          <w:bCs/>
        </w:rPr>
        <w:t>Katarzyny Wybranowskiej</w:t>
      </w:r>
      <w:r w:rsidRPr="009F6828">
        <w:rPr>
          <w:b/>
          <w:bCs/>
        </w:rPr>
        <w:t xml:space="preserve"> - Skarbnika Gminy</w:t>
      </w:r>
    </w:p>
    <w:p w:rsidR="009F6828" w:rsidRPr="009F6828" w:rsidRDefault="009F6828" w:rsidP="009F6828">
      <w:pPr>
        <w:autoSpaceDE w:val="0"/>
        <w:autoSpaceDN w:val="0"/>
        <w:adjustRightInd w:val="0"/>
        <w:rPr>
          <w:b/>
          <w:bCs/>
        </w:rPr>
      </w:pPr>
      <w:r w:rsidRPr="009F6828">
        <w:rPr>
          <w:b/>
          <w:bCs/>
        </w:rPr>
        <w:t>a</w:t>
      </w:r>
    </w:p>
    <w:p w:rsidR="009F6828" w:rsidRPr="009F6828" w:rsidRDefault="009F6828" w:rsidP="009F6828">
      <w:pPr>
        <w:jc w:val="both"/>
        <w:rPr>
          <w:color w:val="000000"/>
        </w:rPr>
      </w:pPr>
      <w:r w:rsidRPr="009F6828">
        <w:rPr>
          <w:color w:val="000000"/>
        </w:rPr>
        <w:t>.............................. z siedzibą w ..........</w:t>
      </w:r>
      <w:r>
        <w:rPr>
          <w:color w:val="000000"/>
        </w:rPr>
        <w:t>...................  NIP ………… REGON …………………</w:t>
      </w:r>
    </w:p>
    <w:p w:rsidR="009F6828" w:rsidRDefault="009F6828" w:rsidP="009F6828">
      <w:pPr>
        <w:jc w:val="both"/>
        <w:rPr>
          <w:color w:val="000000"/>
        </w:rPr>
      </w:pPr>
      <w:r>
        <w:rPr>
          <w:color w:val="000000"/>
        </w:rPr>
        <w:t>z</w:t>
      </w:r>
      <w:r w:rsidRPr="009F6828">
        <w:rPr>
          <w:color w:val="000000"/>
        </w:rPr>
        <w:t xml:space="preserve">wanym dalej </w:t>
      </w:r>
      <w:r w:rsidRPr="006D67FE">
        <w:t>Wykonawcą, reprezentowanym przez</w:t>
      </w:r>
      <w:r>
        <w:rPr>
          <w:color w:val="000000"/>
        </w:rPr>
        <w:t>:</w:t>
      </w:r>
    </w:p>
    <w:p w:rsidR="00770924" w:rsidRPr="00F64DCF" w:rsidRDefault="009F6828" w:rsidP="00770924">
      <w:pPr>
        <w:jc w:val="both"/>
        <w:rPr>
          <w:color w:val="000000"/>
        </w:rPr>
      </w:pPr>
      <w:r>
        <w:rPr>
          <w:color w:val="000000"/>
        </w:rPr>
        <w:t>……………………………</w:t>
      </w:r>
    </w:p>
    <w:p w:rsidR="00770924" w:rsidRDefault="00770924" w:rsidP="00770924">
      <w:pPr>
        <w:jc w:val="both"/>
        <w:rPr>
          <w:rFonts w:ascii="Tahoma" w:hAnsi="Tahoma" w:cs="Tahoma"/>
        </w:rPr>
      </w:pPr>
    </w:p>
    <w:p w:rsidR="00770924" w:rsidRPr="00F64DCF" w:rsidRDefault="00770924" w:rsidP="00770924">
      <w:pPr>
        <w:jc w:val="both"/>
      </w:pPr>
      <w:r w:rsidRPr="00F64DCF">
        <w:t>W wyniku rozstrzygnięcia postępowania o udzielenie zamówienia publicznego, prowadzonego w trybie przetargu nieograniczonego na podstawie art. 10 ust. 1 i art. 39</w:t>
      </w:r>
      <w:r w:rsidR="00F64DCF">
        <w:t xml:space="preserve"> </w:t>
      </w:r>
      <w:r w:rsidRPr="00F64DCF">
        <w:t xml:space="preserve">ustawy z dnia 29 stycznia 2004r. Prawo zamówień publicznych (Dz. U. </w:t>
      </w:r>
      <w:r w:rsidRPr="00F64DCF">
        <w:br/>
        <w:t>z 201</w:t>
      </w:r>
      <w:r w:rsidR="00B928F6">
        <w:t>7</w:t>
      </w:r>
      <w:r w:rsidRPr="00F64DCF">
        <w:t xml:space="preserve">r. poz. </w:t>
      </w:r>
      <w:r w:rsidR="00B928F6">
        <w:t>1579</w:t>
      </w:r>
      <w:r w:rsidRPr="00F64DCF">
        <w:t xml:space="preserve"> z późn. zm.), została zawarta umowa o następującej treści:</w:t>
      </w:r>
    </w:p>
    <w:p w:rsidR="00770924" w:rsidRPr="00F64DCF" w:rsidRDefault="00770924" w:rsidP="00770924">
      <w:pPr>
        <w:pStyle w:val="Nagwektabeli"/>
        <w:widowControl/>
        <w:suppressLineNumbers w:val="0"/>
        <w:suppressAutoHyphens w:val="0"/>
        <w:autoSpaceDE w:val="0"/>
        <w:autoSpaceDN w:val="0"/>
        <w:adjustRightInd w:val="0"/>
        <w:rPr>
          <w:i w:val="0"/>
          <w:iCs w:val="0"/>
          <w:color w:val="000000"/>
        </w:rPr>
      </w:pPr>
      <w:r w:rsidRPr="00F64DCF">
        <w:rPr>
          <w:i w:val="0"/>
          <w:iCs w:val="0"/>
          <w:color w:val="000000"/>
        </w:rPr>
        <w:t>§ 1</w:t>
      </w:r>
    </w:p>
    <w:p w:rsidR="00770924" w:rsidRPr="00F64DCF" w:rsidRDefault="00770924" w:rsidP="00770924">
      <w:pPr>
        <w:pStyle w:val="Tekstpodstawowy"/>
        <w:numPr>
          <w:ilvl w:val="12"/>
          <w:numId w:val="0"/>
        </w:numPr>
        <w:spacing w:line="360" w:lineRule="auto"/>
        <w:jc w:val="center"/>
        <w:rPr>
          <w:b/>
          <w:bCs/>
          <w:color w:val="000000"/>
        </w:rPr>
      </w:pPr>
      <w:r w:rsidRPr="00F64DCF">
        <w:rPr>
          <w:b/>
          <w:bCs/>
          <w:color w:val="000000"/>
        </w:rPr>
        <w:t>PRZEDMIOT UMOWY</w:t>
      </w:r>
    </w:p>
    <w:p w:rsidR="00770924" w:rsidRPr="00237C34" w:rsidRDefault="00770924" w:rsidP="00237C34">
      <w:pPr>
        <w:pStyle w:val="Akapitzlist"/>
        <w:numPr>
          <w:ilvl w:val="0"/>
          <w:numId w:val="69"/>
        </w:numPr>
        <w:ind w:left="426" w:hanging="426"/>
        <w:jc w:val="both"/>
        <w:rPr>
          <w:b/>
          <w:bCs/>
        </w:rPr>
      </w:pPr>
      <w:r w:rsidRPr="00237C34">
        <w:rPr>
          <w:color w:val="000000"/>
        </w:rPr>
        <w:t xml:space="preserve">Zamawiający zleca, a wykonawca przyjmuje do wykonania zadanie pn.: </w:t>
      </w:r>
      <w:r w:rsidRPr="00237C34">
        <w:rPr>
          <w:bCs/>
          <w:color w:val="000000"/>
        </w:rPr>
        <w:t>„</w:t>
      </w:r>
      <w:r w:rsidR="00237C34" w:rsidRPr="00237C34">
        <w:rPr>
          <w:b/>
          <w:bCs/>
        </w:rPr>
        <w:t>Zaopatrzenie w wodę miejscowości Wilkanowo, gmina Świdnica w formule zaprojektuj i wybuduj</w:t>
      </w:r>
      <w:r w:rsidR="00C50B1F" w:rsidRPr="00237C34">
        <w:rPr>
          <w:b/>
          <w:bCs/>
          <w:color w:val="000000"/>
        </w:rPr>
        <w:t>”</w:t>
      </w:r>
      <w:r w:rsidR="00880521" w:rsidRPr="00237C34">
        <w:t xml:space="preserve"> </w:t>
      </w:r>
      <w:r w:rsidR="00880521" w:rsidRPr="00237C34">
        <w:rPr>
          <w:bCs/>
          <w:color w:val="000000"/>
        </w:rPr>
        <w:t>na  podstawie  i  w  zakresie</w:t>
      </w:r>
      <w:r w:rsidR="00880521" w:rsidRPr="00237C34">
        <w:rPr>
          <w:bCs/>
          <w:color w:val="000000"/>
          <w:sz w:val="22"/>
          <w:szCs w:val="22"/>
        </w:rPr>
        <w:t xml:space="preserve">  określonym  w  Program</w:t>
      </w:r>
      <w:r w:rsidR="00237C34">
        <w:rPr>
          <w:bCs/>
          <w:color w:val="000000"/>
          <w:sz w:val="22"/>
          <w:szCs w:val="22"/>
        </w:rPr>
        <w:t>ie</w:t>
      </w:r>
      <w:r w:rsidR="00880521" w:rsidRPr="00237C34">
        <w:rPr>
          <w:bCs/>
          <w:color w:val="000000"/>
          <w:sz w:val="22"/>
          <w:szCs w:val="22"/>
        </w:rPr>
        <w:t xml:space="preserve">  Funkcjonalno-Użytkowy</w:t>
      </w:r>
      <w:r w:rsidR="00237C34">
        <w:rPr>
          <w:bCs/>
          <w:color w:val="000000"/>
          <w:sz w:val="22"/>
          <w:szCs w:val="22"/>
        </w:rPr>
        <w:t>m</w:t>
      </w:r>
      <w:r w:rsidR="00880521" w:rsidRPr="00237C34">
        <w:rPr>
          <w:bCs/>
          <w:color w:val="000000"/>
          <w:sz w:val="22"/>
          <w:szCs w:val="22"/>
        </w:rPr>
        <w:t xml:space="preserve"> stanowiący</w:t>
      </w:r>
      <w:r w:rsidR="00237C34">
        <w:rPr>
          <w:bCs/>
          <w:color w:val="000000"/>
          <w:sz w:val="22"/>
          <w:szCs w:val="22"/>
        </w:rPr>
        <w:t>m</w:t>
      </w:r>
      <w:r w:rsidR="00880521" w:rsidRPr="00237C34">
        <w:rPr>
          <w:bCs/>
          <w:color w:val="000000"/>
          <w:sz w:val="22"/>
          <w:szCs w:val="22"/>
        </w:rPr>
        <w:t xml:space="preserve"> załącznik nr 1 do umowy, z uwzględnieniem wyjaśnień i zmian dokonanych przez zamawiającego w czasie trwania postępowania o udzielenie zamówienia publicznego  – jeżeli miały miejsce.</w:t>
      </w:r>
    </w:p>
    <w:p w:rsidR="00880521" w:rsidRPr="00C608F9" w:rsidRDefault="00880521" w:rsidP="00E93AE2">
      <w:pPr>
        <w:pStyle w:val="Akapitzlist"/>
        <w:numPr>
          <w:ilvl w:val="0"/>
          <w:numId w:val="69"/>
        </w:numPr>
        <w:ind w:left="426" w:hanging="426"/>
        <w:jc w:val="both"/>
        <w:rPr>
          <w:bCs/>
          <w:color w:val="000000"/>
          <w:sz w:val="22"/>
          <w:szCs w:val="22"/>
        </w:rPr>
      </w:pPr>
      <w:r w:rsidRPr="00880521">
        <w:rPr>
          <w:color w:val="000000"/>
        </w:rPr>
        <w:t>W  ramach  przedmiotu  umowy  wykonawca  jest  zobowiązany  do  wykonania  dokumentacji projektowej oraz uzyskania w imieniu zamawiającego pozwole</w:t>
      </w:r>
      <w:r>
        <w:rPr>
          <w:color w:val="000000"/>
        </w:rPr>
        <w:t>nia</w:t>
      </w:r>
      <w:r w:rsidRPr="00880521">
        <w:rPr>
          <w:color w:val="000000"/>
        </w:rPr>
        <w:t xml:space="preserve"> na rea</w:t>
      </w:r>
      <w:r>
        <w:rPr>
          <w:color w:val="000000"/>
        </w:rPr>
        <w:t xml:space="preserve">lizację zadania inwestycyjnego oraz </w:t>
      </w:r>
      <w:r w:rsidRPr="00880521">
        <w:rPr>
          <w:color w:val="000000"/>
        </w:rPr>
        <w:t xml:space="preserve">wykonania  wszystkich  robót  budowlanych  </w:t>
      </w:r>
      <w:r w:rsidR="002D0FB8">
        <w:rPr>
          <w:color w:val="000000"/>
        </w:rPr>
        <w:t>niezbędnych</w:t>
      </w:r>
      <w:r w:rsidRPr="00880521">
        <w:rPr>
          <w:color w:val="000000"/>
        </w:rPr>
        <w:t xml:space="preserve">  do  prawidłowego  wykonania  zadania inwestycyjnego</w:t>
      </w:r>
      <w:r w:rsidR="0050414D">
        <w:rPr>
          <w:color w:val="000000"/>
        </w:rPr>
        <w:t xml:space="preserve"> wraz z uzyskaniem pozwolenia na użytkowego</w:t>
      </w:r>
      <w:r w:rsidRPr="00880521">
        <w:rPr>
          <w:color w:val="000000"/>
        </w:rPr>
        <w:t xml:space="preserve">. </w:t>
      </w:r>
    </w:p>
    <w:p w:rsidR="00C608F9" w:rsidRPr="00C608F9" w:rsidRDefault="002D0FB8" w:rsidP="00E93AE2">
      <w:pPr>
        <w:pStyle w:val="Akapitzlist"/>
        <w:numPr>
          <w:ilvl w:val="0"/>
          <w:numId w:val="69"/>
        </w:numPr>
        <w:ind w:left="426" w:hanging="426"/>
        <w:jc w:val="both"/>
        <w:rPr>
          <w:bCs/>
          <w:color w:val="000000"/>
          <w:sz w:val="22"/>
          <w:szCs w:val="22"/>
        </w:rPr>
      </w:pPr>
      <w:r>
        <w:t xml:space="preserve">Jeżeli w programie funkcjonalno – użytkowym podane są nazwy (znaki towarowe), to mają charakter przykładowy, a ich wskazanie ma na celu określenie oczekiwanego standardu, przy czym Zamawiający dopuszcza składanie ofert równoważnych.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  przypadku  użycia w  SIWZ  lub  załącznikach odniesień do  norm, europejskich  ocen technicznych, aprobat, specyfikacji technicznych i systemów referencji technicznych, o których mowa w art. 30 ust. 1  pkt  2  i  ust.  3  pzp  zamawiający  dopuszcza  rozwiązania  równoważne. Wykonawca analizując PFU powinien założyć, że każdemu odniesieniu o którym mowa w art. 30 ust. 1 pkt 2 i ust. 3 pzp użytemu w dokumentacji projektowej towarzyszy wyraz „lub równoważne". Użycie w SIWZ lub załącznikach oznakowanie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w:t>
      </w:r>
      <w:r w:rsidR="00C608F9">
        <w:t xml:space="preserve">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C608F9" w:rsidRPr="00C608F9" w:rsidRDefault="00C608F9" w:rsidP="00E93AE2">
      <w:pPr>
        <w:pStyle w:val="Akapitzlist"/>
        <w:numPr>
          <w:ilvl w:val="0"/>
          <w:numId w:val="69"/>
        </w:numPr>
        <w:ind w:left="426" w:hanging="426"/>
        <w:jc w:val="both"/>
        <w:rPr>
          <w:bCs/>
          <w:color w:val="000000"/>
          <w:sz w:val="22"/>
          <w:szCs w:val="22"/>
        </w:rPr>
      </w:pPr>
      <w:r w:rsidRPr="00C608F9">
        <w:rPr>
          <w:color w:val="000000"/>
        </w:rPr>
        <w:t>Wykonawca  zobowiązuje  się  wykonać  przedmiot  umowy  przy  użyciu  materiałów,  wyrobów i urządzeń  o  parametrach  i  standardach  zgodnych  z  Program</w:t>
      </w:r>
      <w:r w:rsidR="0016533C">
        <w:rPr>
          <w:color w:val="000000"/>
        </w:rPr>
        <w:t>em</w:t>
      </w:r>
      <w:r w:rsidRPr="00C608F9">
        <w:rPr>
          <w:color w:val="000000"/>
        </w:rPr>
        <w:t xml:space="preserve"> Funkcjonalno-Użytkowym stanowiącym  załącznik  nr  1  do  umowy  z  uwzględnieniem  wyjaśnień  i zmian  dokonanych  przez zamawiającego w czasie trwania postępowania o udzielenie zamówienia publicznego  – jeżeli miały miejsce.  W  razie  rozbieżności  pomiędzy  parametrami  i  standardem  wykonania  danego  elementu wykonawca  ma  zastosować  materiał,  element,  rozwiązanie,  urządzenie  lub  element  wyposażenia o wyższym standardzie.  </w:t>
      </w:r>
    </w:p>
    <w:p w:rsidR="00C608F9" w:rsidRPr="00C608F9" w:rsidRDefault="00C608F9" w:rsidP="00C608F9">
      <w:pPr>
        <w:ind w:firstLine="360"/>
        <w:jc w:val="both"/>
        <w:rPr>
          <w:color w:val="000000"/>
        </w:rPr>
      </w:pPr>
      <w:r>
        <w:rPr>
          <w:color w:val="000000"/>
        </w:rPr>
        <w:t xml:space="preserve"> </w:t>
      </w:r>
      <w:r w:rsidRPr="00C608F9">
        <w:rPr>
          <w:color w:val="000000"/>
        </w:rPr>
        <w:t xml:space="preserve">Przedmiot umowy należy wykonać w dwóch etapach:  </w:t>
      </w:r>
    </w:p>
    <w:p w:rsidR="00C608F9" w:rsidRPr="00C608F9" w:rsidRDefault="00C608F9" w:rsidP="0050414D">
      <w:pPr>
        <w:ind w:left="1701" w:hanging="1341"/>
        <w:jc w:val="both"/>
        <w:rPr>
          <w:color w:val="000000"/>
        </w:rPr>
      </w:pPr>
      <w:r w:rsidRPr="00C608F9">
        <w:rPr>
          <w:color w:val="000000"/>
        </w:rPr>
        <w:t>ETAP I – wykonanie dokumentacji projektowej</w:t>
      </w:r>
      <w:r w:rsidR="0050414D">
        <w:rPr>
          <w:color w:val="000000"/>
        </w:rPr>
        <w:t xml:space="preserve"> wraz z uzyskaniem pozwolenia na budowę</w:t>
      </w:r>
      <w:r w:rsidRPr="00C608F9">
        <w:rPr>
          <w:color w:val="000000"/>
        </w:rPr>
        <w:t xml:space="preserve">,  </w:t>
      </w:r>
    </w:p>
    <w:p w:rsidR="00C608F9" w:rsidRDefault="00C608F9" w:rsidP="0050414D">
      <w:pPr>
        <w:ind w:left="1560" w:hanging="1200"/>
        <w:jc w:val="both"/>
        <w:rPr>
          <w:color w:val="000000"/>
        </w:rPr>
      </w:pPr>
      <w:r>
        <w:rPr>
          <w:color w:val="000000"/>
        </w:rPr>
        <w:t xml:space="preserve"> </w:t>
      </w:r>
      <w:r w:rsidR="0050414D">
        <w:rPr>
          <w:color w:val="000000"/>
        </w:rPr>
        <w:t xml:space="preserve">ETAP II </w:t>
      </w:r>
      <w:r w:rsidRPr="00C608F9">
        <w:rPr>
          <w:color w:val="000000"/>
        </w:rPr>
        <w:t>– realizacja zadania inwestycyjnego</w:t>
      </w:r>
      <w:r w:rsidR="0050414D">
        <w:rPr>
          <w:color w:val="000000"/>
        </w:rPr>
        <w:t xml:space="preserve"> wraz z uzyskaniem pozwolenia na użytkowanie</w:t>
      </w:r>
      <w:r w:rsidRPr="00C608F9">
        <w:rPr>
          <w:color w:val="000000"/>
        </w:rPr>
        <w:t xml:space="preserve">.  </w:t>
      </w:r>
    </w:p>
    <w:p w:rsidR="00770924" w:rsidRPr="00C608F9" w:rsidRDefault="00770924" w:rsidP="00E93AE2">
      <w:pPr>
        <w:pStyle w:val="Akapitzlist"/>
        <w:numPr>
          <w:ilvl w:val="0"/>
          <w:numId w:val="69"/>
        </w:numPr>
        <w:ind w:left="426" w:hanging="426"/>
        <w:jc w:val="both"/>
        <w:rPr>
          <w:color w:val="000000"/>
        </w:rPr>
      </w:pPr>
      <w:r w:rsidRPr="00C608F9">
        <w:rPr>
          <w:color w:val="000000"/>
        </w:rPr>
        <w:t xml:space="preserve">Przedmiot umowy należy wykonać zgodnie z obowiązującymi przepisami prawa, </w:t>
      </w:r>
      <w:r w:rsidRPr="00F64DCF">
        <w:t>sztuką budowlaną, wiedzą techniczną oraz niniejszą umową.</w:t>
      </w:r>
    </w:p>
    <w:p w:rsidR="00770924" w:rsidRDefault="00770924" w:rsidP="00770924">
      <w:pPr>
        <w:pStyle w:val="Tekstpodstawowy"/>
        <w:tabs>
          <w:tab w:val="num" w:pos="1575"/>
        </w:tabs>
        <w:rPr>
          <w:rFonts w:ascii="Tahoma" w:hAnsi="Tahoma" w:cs="Tahoma"/>
          <w:color w:val="000000"/>
        </w:rPr>
      </w:pPr>
    </w:p>
    <w:p w:rsidR="00770924" w:rsidRPr="00F64DCF" w:rsidRDefault="00770924" w:rsidP="00770924">
      <w:pPr>
        <w:spacing w:after="120"/>
        <w:jc w:val="center"/>
        <w:rPr>
          <w:b/>
          <w:bCs/>
        </w:rPr>
      </w:pPr>
      <w:r w:rsidRPr="00F64DCF">
        <w:rPr>
          <w:b/>
          <w:bCs/>
        </w:rPr>
        <w:t>§ 2</w:t>
      </w:r>
    </w:p>
    <w:p w:rsidR="00770924" w:rsidRPr="00F64DCF" w:rsidRDefault="00770924" w:rsidP="00770924">
      <w:pPr>
        <w:pStyle w:val="Tekstpodstawowy"/>
        <w:numPr>
          <w:ilvl w:val="12"/>
          <w:numId w:val="0"/>
        </w:numPr>
        <w:spacing w:line="360" w:lineRule="auto"/>
        <w:jc w:val="center"/>
        <w:rPr>
          <w:b/>
          <w:bCs/>
        </w:rPr>
      </w:pPr>
      <w:r w:rsidRPr="00F64DCF">
        <w:rPr>
          <w:b/>
          <w:bCs/>
        </w:rPr>
        <w:t>WYMAGANIA DOTYCZĄCE REALIZACJI PRZEDMIOTU UMOWY</w:t>
      </w:r>
    </w:p>
    <w:p w:rsidR="00C608F9"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Dokumentacja  projektowa  winna  spełniać  wymagania  określone  w  rozporządzeniu  Ministra Infrastruktury  z  dnia  2  września  2014  r.  w  sprawie  szczegółowego  zakresu  i  formy  dokumentacji projektowej,  specyfikacji  technicznych  wykonania  i  odbioru  robót  budowlanych  oraz  programu funkcjonalno-użytkowego (t. j. Dz. U. z 2013r., poz. 1129). Wykonawca wykona projekt budowlany oraz  projekt  wykonawczy  w  zakresie  umożliwiającym  uzyskanie  wymaganych  uzgodnień,  opinii, decyzji, w tym decyzji zezwalających na wykonanie zadania inwestycyjnego.  </w:t>
      </w:r>
    </w:p>
    <w:p w:rsidR="00054DB1"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Projekt budowlany winien spełniać wymagania określone w ustawie z dnia 7 lipca 1994 r. Prawo budowlane  (t.j Dz.U. 201</w:t>
      </w:r>
      <w:r w:rsidR="0016533C">
        <w:t>8</w:t>
      </w:r>
      <w:r>
        <w:t>,  poz. 1</w:t>
      </w:r>
      <w:r w:rsidR="0016533C">
        <w:t>202</w:t>
      </w:r>
      <w:r>
        <w:t>.)  i  rozporządzenia Ministra  Transportu,  Budownictwa i Gospodarki Morskiej z dn. 25 kwietnia 2012 r. w sprawie szczegółowego zakresu i formy projektu budowlanego (Dz.U.</w:t>
      </w:r>
      <w:r w:rsidR="00054DB1">
        <w:t xml:space="preserve"> </w:t>
      </w:r>
      <w:r>
        <w:t>2012.</w:t>
      </w:r>
      <w:r w:rsidR="00054DB1">
        <w:t xml:space="preserve"> poz. </w:t>
      </w:r>
      <w:r>
        <w:t xml:space="preserve">462 ze zm.) oraz innych obowiązujących przepisów prawa.  </w:t>
      </w:r>
    </w:p>
    <w:p w:rsidR="00054DB1"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Do obowiązków wykonawcy należy przygotowanie i uzyskanie wymaganych przepisami pozwoleń niezbędnych do realizacji zadania inwestycyjnego.</w:t>
      </w:r>
      <w:r w:rsidRPr="00F64DCF">
        <w:t xml:space="preserve">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Dokumentacja projektowa winna być wewnętrznie spójna we wszystkich branżach, winna zawierać optymalne rozwiązania funkcjonalne, użytkowe, konstrukcyjne, materiałowe, kosztowe. Wykonawca dokumentacji projektowej musi uzyskać, własnym staraniem i na własny koszt, wszystkie wymagane przepisami  opinie  i  uzgodnienia  oraz  pozwolenia  i  decyzje.  Dokumentacja  projektowa  musi  być wzajemnie skoordynowana technicznie i kompletna z punktu widzenia celu, któremu ma służyć.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Dokumentację  projektową  należy  przekazać  zamawiającemu  w  dwóch  formach:  papierowej i elektronicznej.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Dokumentację projektową należy przekazać zamawiającemu wraz z pisemnym oświadczeniem, że: </w:t>
      </w:r>
    </w:p>
    <w:p w:rsidR="00054DB1" w:rsidRDefault="00054DB1"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dostarczona dokumentacja jest wykonana zgodnie z umową, obowiązującymi przepisami prawa oraz normami, zasadami wiedzy technicznej,</w:t>
      </w:r>
    </w:p>
    <w:p w:rsidR="00054DB1" w:rsidRDefault="00054DB1"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 xml:space="preserve">dostarczona dokumentacja zostaje wydana w stanie kompletnym z punktu widzenia celu, któremu ma służyć, </w:t>
      </w:r>
    </w:p>
    <w:p w:rsidR="00054DB1" w:rsidRDefault="00054DB1"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wersja elektroniczna dostarczonej dokumentacji jest zgodna z wydaną wersją w formie pisemnej.</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Zamawiający udzieli wykonawcy pełnomocnictwa o występowania w swoim imieniu przed wszystkimi władzami, urzędami i instytucjami, organami administracji państwowej, samorządowymi oraz właścicielami nieruchomości w zakresie złożenia, uzyskania i odbioru wszelkich niezbędnych decyzji, pozwoleń, zezwoleń i zgód od właściwych władz, urzędów, organów, instytucji oraz właścicieli nieruchomości w zakresie opracowania dokumentacji projektowej zadania. Wykonawca będzie działał jako pełnomocnik zamawiającego w zakresie określonym w pełnomocnictwie bez możliwości zaciągania zobowiązań finansowych w imieniu zamawiającego. </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Dokumentację  projektową  należy  uzgodnić  z  zamawiającym  pod  kątem  zgodności  z  założeniami Program</w:t>
      </w:r>
      <w:r w:rsidR="00237C34">
        <w:t>u</w:t>
      </w:r>
      <w:r>
        <w:t xml:space="preserve"> Funkcjonalno-Użytkow</w:t>
      </w:r>
      <w:r w:rsidR="00237C34">
        <w:t>ego</w:t>
      </w:r>
      <w:r>
        <w:t xml:space="preserve"> stanowiąc</w:t>
      </w:r>
      <w:r w:rsidR="00237C34">
        <w:t>ego</w:t>
      </w:r>
      <w:r>
        <w:t xml:space="preserve"> załącznik nr 1 do umowy, wydanymi warunkami i wymaganiami zamawiającego. </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 trakcie realizacji dokumentacji projektowej,  na  żądanie  zamawiającego,  wykonawca  jest zobowiązany do uczestnictwa w spotkaniach konsultacyjnych w siedzibie  zamawiającego w dacie uzgodnionej z zamawiającym – spotkania cykliczne min. raz na miesiąc. Dokładne terminy narad będą ustalane przez zamawiającego i przekazywane wykonawcy drogą elektroniczną lub faksem. </w:t>
      </w:r>
    </w:p>
    <w:p w:rsidR="00054DB1" w:rsidRDefault="00054DB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Na każdym etapie projektowania wykonawca zwróci się niezwłocznie do  zamawiającego o akceptację proponowanych rozwiązań projektowych we wszystkich przypadkach, poza sytuacjami, gdy w sposób oczywisty i bezsporny istnieje najlepszy wariant rozwiązania projektowego. Akceptacja zamawiającego w żadnym stopniu nie</w:t>
      </w:r>
      <w:r w:rsidR="00117861">
        <w:t xml:space="preserve"> </w:t>
      </w:r>
      <w:r>
        <w:t xml:space="preserve">zdejmuje  odpowiedzialności  wykonawcy  za  poprawność przyjętych rozwiązań projektowych. </w:t>
      </w:r>
    </w:p>
    <w:p w:rsidR="00117861"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 </w:t>
      </w:r>
      <w:r w:rsidR="00054DB1">
        <w:t>trakcie wykonywania dokumentacji projektowej zamawiający  zastrzega  sobie  prawo</w:t>
      </w:r>
      <w:r>
        <w:t xml:space="preserve"> </w:t>
      </w:r>
      <w:r w:rsidR="00054DB1">
        <w:t xml:space="preserve">do zgłaszania uwag i przekazywania dyspozycji w celu ich uwzględnienia w dokumentacji projektowej oraz modyfikacji zaproponowanych rozwiązań.  </w:t>
      </w:r>
    </w:p>
    <w:p w:rsidR="00117861"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Zatwierdzenie jakiegokolwiek dokumentu przez zamawiającego nie ogranicza odpowiedzialności wykonawcy wynikającej z umowy.</w:t>
      </w:r>
    </w:p>
    <w:p w:rsidR="00117861"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 </w:t>
      </w:r>
    </w:p>
    <w:p w:rsidR="000657D0"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w:t>
      </w:r>
      <w:r w:rsidR="000657D0">
        <w:t>.</w:t>
      </w:r>
    </w:p>
    <w:p w:rsidR="000657D0" w:rsidRDefault="00117861"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Wymaga się od wykonawcy sporządzenia szczegółowej inwentaryzacji istniejących obiektów, które w ramach zadania związane są z robotami. Inwentaryzacja winna obejmować określenie wszystkich danych niezbędnych do opracowania dokumentacji projektowej zgodnie z Program</w:t>
      </w:r>
      <w:r w:rsidR="00237C34">
        <w:t>em</w:t>
      </w:r>
      <w:r>
        <w:t xml:space="preserve"> Funkcjonalno-Użytkowym stanowiącym</w:t>
      </w:r>
      <w:r w:rsidR="000657D0">
        <w:t xml:space="preserve"> załącznik  nr 1 do umowy</w:t>
      </w:r>
      <w:r>
        <w:t>.</w:t>
      </w:r>
      <w:r w:rsidRPr="00F64DCF">
        <w:t xml:space="preserve"> </w:t>
      </w:r>
    </w:p>
    <w:p w:rsidR="000657D0" w:rsidRDefault="000657D0"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we  własnym  zakresie  wykona  wszelkie  prace  geodezyjne  i  pomiarowe  związane</w:t>
      </w:r>
      <w:r w:rsidR="00E713FE">
        <w:t xml:space="preserve"> </w:t>
      </w:r>
      <w:r>
        <w:t xml:space="preserve">ze szczegółową inwentaryzacją wykonywanych obiektów. </w:t>
      </w:r>
    </w:p>
    <w:p w:rsidR="000657D0" w:rsidRDefault="000657D0"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Wykonawca w ramach umowy zobowiązany jest wykonać dokumentację geologiczno-inżynierską, uwzględniającą warunki hydrogeologiczne. Dokumentacja powinna być sporządzona z uwzględnieniem wymogów: </w:t>
      </w:r>
    </w:p>
    <w:p w:rsidR="000657D0" w:rsidRDefault="00E713FE"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Usta</w:t>
      </w:r>
      <w:r w:rsidR="000657D0">
        <w:t>wy z dnia 4 lutego 1994 roku Prawo geologiczne i górnicze (</w:t>
      </w:r>
      <w:r w:rsidR="0016533C">
        <w:t xml:space="preserve">t.j. </w:t>
      </w:r>
      <w:r w:rsidR="000657D0">
        <w:t>Dz. U. z 2017r., poz. 2126</w:t>
      </w:r>
      <w:r w:rsidR="0016533C">
        <w:t xml:space="preserve"> z póź</w:t>
      </w:r>
      <w:r w:rsidR="000657D0">
        <w:t>.</w:t>
      </w:r>
      <w:r w:rsidR="0016533C">
        <w:t>zm.</w:t>
      </w:r>
      <w:r w:rsidR="000657D0">
        <w:t xml:space="preserve">). </w:t>
      </w:r>
    </w:p>
    <w:p w:rsidR="000657D0" w:rsidRDefault="000657D0"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 xml:space="preserve">Rozporządzenia  Ministra  Środowiska z dnia 18 listopada 2016 r. w sprawie dokumentacji hydrogeologicznej i dokumentacji geologiczno-inżynierskiej (Dz. U. 2016r., poz. 2033) </w:t>
      </w:r>
    </w:p>
    <w:p w:rsidR="000657D0" w:rsidRDefault="000657D0" w:rsidP="00E93AE2">
      <w:pPr>
        <w:pStyle w:val="Akapitzlist"/>
        <w:widowControl w:val="0"/>
        <w:numPr>
          <w:ilvl w:val="1"/>
          <w:numId w:val="80"/>
        </w:numPr>
        <w:tabs>
          <w:tab w:val="left" w:pos="9514"/>
          <w:tab w:val="left" w:pos="9940"/>
        </w:tabs>
        <w:autoSpaceDE w:val="0"/>
        <w:autoSpaceDN w:val="0"/>
        <w:adjustRightInd w:val="0"/>
        <w:spacing w:line="279" w:lineRule="exact"/>
        <w:ind w:left="993" w:hanging="567"/>
        <w:jc w:val="both"/>
      </w:pPr>
      <w:r>
        <w:t xml:space="preserve">Rozporządzenie Ministra Środowiska z dnia 30 marca 2016 r. w sprawie kwalifikacji </w:t>
      </w:r>
      <w:r w:rsidR="00E713FE">
        <w:t xml:space="preserve">w zakresie </w:t>
      </w:r>
      <w:r>
        <w:t xml:space="preserve">geologii (Dz. U. 2016, poz. 425 ). </w:t>
      </w:r>
    </w:p>
    <w:p w:rsidR="00E713FE" w:rsidRDefault="000657D0"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jest zobowiązany do wykonania dokumentacji fotograficznej (cyfrowej) terenu, obiektów ich wyposażenia przekazanego przed rozpoczęciem robót budowlanych. Dokumentacja fotograficzna podlegać będzie zatwierdzeniu przez Zamawiającego przed rozpoczęciem robót. Zdjęcia winny być wykonane w sposób jednoznacznie określający lokalizacje fotografowanego terenu,</w:t>
      </w:r>
      <w:r w:rsidR="00E713FE">
        <w:t xml:space="preserve"> </w:t>
      </w:r>
      <w:r>
        <w:t>obiektów, instalacji</w:t>
      </w:r>
      <w:r w:rsidR="00E713FE">
        <w:t xml:space="preserve"> </w:t>
      </w:r>
      <w:r>
        <w:t>i urządzeń poprzez uwzględnienie</w:t>
      </w:r>
      <w:r w:rsidR="00E713FE">
        <w:t xml:space="preserve"> </w:t>
      </w:r>
      <w:r>
        <w:t>punktów charakterystycznych i opis</w:t>
      </w:r>
      <w:r w:rsidR="00E713FE">
        <w:t xml:space="preserve"> </w:t>
      </w:r>
      <w:r>
        <w:t>zdjęć. Dokumentacja taka winna być przekazana Zamawiającemu na</w:t>
      </w:r>
      <w:r w:rsidR="00E713FE">
        <w:t xml:space="preserve"> nośniku CD. Po zakończeniu </w:t>
      </w:r>
      <w:r>
        <w:t xml:space="preserve">robót wykonawca wykona analogiczne zdjęcia terenu i przekaże je wraz z protokołami odbioru wykonanych robót. </w:t>
      </w:r>
    </w:p>
    <w:p w:rsidR="00F46B77" w:rsidRDefault="00F46B77"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 xml:space="preserve">Wykonawca przed rozpoczęciem prac projektowych dokona potwierdzenia bądź weryfikacji danych wyjściowych do projektowania przygotowanych przez zamawiającego i w uzasadnionych wypadkach dostosuje je tak, aby zagwarantować osiągnięcie wymagań zawartych w PFU. Wykonawca na własny koszt wykona wszystkie badania i analizy uzupełniające niezbędne dla prawidłowego wykonania przedmiotu zamówienia. </w:t>
      </w:r>
    </w:p>
    <w:p w:rsidR="00F46B77" w:rsidRDefault="00F46B77"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w każdym przypadku, gdy może to być potrzebne ze względu na dążenie do realizacji umowy zgodnie z wytycznymi i zasadami podanymi w niniejszym PFU przygotuje warianty rozwiązań projektowych z pr</w:t>
      </w:r>
      <w:r w:rsidR="00D320F1">
        <w:t xml:space="preserve">zedstawieniem wszystkich wad </w:t>
      </w:r>
      <w:r>
        <w:t>i zalet poszczególnych rozwiązań, których to znajomość można posiąść przy pomocy analizy informacji, które mogą być</w:t>
      </w:r>
      <w:r w:rsidR="00D320F1">
        <w:t xml:space="preserve"> dostępne </w:t>
      </w:r>
      <w:r>
        <w:t xml:space="preserve">wykonawcy. Za informacje, które mogą być dostępne </w:t>
      </w:r>
      <w:r w:rsidR="00D320F1">
        <w:t xml:space="preserve">wykonawcy </w:t>
      </w:r>
      <w:r>
        <w:t xml:space="preserve">uważa się informacje, które może on uzyskać z dowolnego źródła kierując się zasadą należytej staranności. Przy wykonywaniu analiz  przedprojektowych  i </w:t>
      </w:r>
      <w:r w:rsidR="001F3272">
        <w:t xml:space="preserve">szkiców </w:t>
      </w:r>
      <w:r>
        <w:t xml:space="preserve">koncepcji  projektowych wykonawca będzie zdecydowanie dążył do uzyskania przez zamawiającego najlepszych efektów związanych z eksploatacją </w:t>
      </w:r>
      <w:r w:rsidR="001F3272">
        <w:t xml:space="preserve">robót  (minimalizacja kosztów </w:t>
      </w:r>
      <w:r>
        <w:t>eksploatacyjnych oraz</w:t>
      </w:r>
      <w:r w:rsidR="001F3272">
        <w:t xml:space="preserve"> nakładów </w:t>
      </w:r>
      <w:r>
        <w:t xml:space="preserve">pracy związanej  z eksploatacją zaprojektowanych robót). </w:t>
      </w:r>
    </w:p>
    <w:p w:rsidR="001F3272" w:rsidRDefault="00F46B77" w:rsidP="00E93AE2">
      <w:pPr>
        <w:pStyle w:val="Akapitzlist"/>
        <w:widowControl w:val="0"/>
        <w:numPr>
          <w:ilvl w:val="0"/>
          <w:numId w:val="80"/>
        </w:numPr>
        <w:tabs>
          <w:tab w:val="left" w:pos="9514"/>
          <w:tab w:val="left" w:pos="9940"/>
        </w:tabs>
        <w:autoSpaceDE w:val="0"/>
        <w:autoSpaceDN w:val="0"/>
        <w:adjustRightInd w:val="0"/>
        <w:spacing w:line="279" w:lineRule="exact"/>
        <w:ind w:left="426" w:hanging="426"/>
        <w:jc w:val="both"/>
      </w:pPr>
      <w:r>
        <w:t>Wykonawca przedstawi zamawiającemu warianty rozw</w:t>
      </w:r>
      <w:r w:rsidR="001F3272">
        <w:t>iązań projektowych, analizując następujące a</w:t>
      </w:r>
      <w:r>
        <w:t xml:space="preserve">spekty: </w:t>
      </w:r>
    </w:p>
    <w:p w:rsidR="00F46B77" w:rsidRDefault="001F3272"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e</w:t>
      </w:r>
      <w:r w:rsidR="00F46B77">
        <w:t xml:space="preserve">fektywności ekonomicznej, </w:t>
      </w:r>
    </w:p>
    <w:p w:rsidR="00F46B77" w:rsidRDefault="00F46B77"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 xml:space="preserve">techniczne, </w:t>
      </w:r>
    </w:p>
    <w:p w:rsidR="00F46B77" w:rsidRDefault="00F46B77"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 xml:space="preserve">technologiczne, </w:t>
      </w:r>
    </w:p>
    <w:p w:rsidR="001F3272" w:rsidRDefault="00F46B77" w:rsidP="00E93AE2">
      <w:pPr>
        <w:pStyle w:val="Akapitzlist"/>
        <w:widowControl w:val="0"/>
        <w:numPr>
          <w:ilvl w:val="1"/>
          <w:numId w:val="80"/>
        </w:numPr>
        <w:tabs>
          <w:tab w:val="left" w:pos="993"/>
          <w:tab w:val="left" w:pos="1134"/>
        </w:tabs>
        <w:autoSpaceDE w:val="0"/>
        <w:autoSpaceDN w:val="0"/>
        <w:adjustRightInd w:val="0"/>
        <w:spacing w:line="279" w:lineRule="exact"/>
        <w:ind w:left="993" w:hanging="567"/>
        <w:jc w:val="both"/>
      </w:pPr>
      <w:r>
        <w:t xml:space="preserve">trwałości przyjętych rozwiązań, </w:t>
      </w:r>
    </w:p>
    <w:p w:rsidR="001F3272" w:rsidRDefault="001F3272"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Wszystkie rozwiązania projektowe przedstawione przez wykonawcę muszą być zgodne z aktualnymi przepisami prawnymi. Jeżeli dla analiz będzie potrzebne badanie kosztów lub cen wykonawca kierując się zasadą należytej staranności przygotuje zestawienia danych rynkowych dla oszacowania potrzebnych wartości. Zestawienie powinno zawierać również dostępne materiały lub usługi o najniższych cenach z  podaniem ich wiodących parametrów.  Staranność dotycząca formy opracowań dla potrzeb dokonania analiz  projektowych i szkiców koncepcji  projektowych musi być wystarczająca dla celów, jakim te opracowania służą. </w:t>
      </w:r>
    </w:p>
    <w:p w:rsidR="001F3272" w:rsidRDefault="001F3272" w:rsidP="00BD46FE">
      <w:pPr>
        <w:pStyle w:val="Akapitzlist"/>
        <w:widowControl w:val="0"/>
        <w:numPr>
          <w:ilvl w:val="0"/>
          <w:numId w:val="80"/>
        </w:numPr>
        <w:tabs>
          <w:tab w:val="left" w:pos="851"/>
          <w:tab w:val="left" w:pos="993"/>
        </w:tabs>
        <w:autoSpaceDE w:val="0"/>
        <w:autoSpaceDN w:val="0"/>
        <w:adjustRightInd w:val="0"/>
        <w:spacing w:line="279" w:lineRule="exact"/>
        <w:jc w:val="both"/>
      </w:pPr>
      <w:r w:rsidRPr="00BD46FE">
        <w:rPr>
          <w:b/>
        </w:rPr>
        <w:t xml:space="preserve">Wykonawca ma obowiązek </w:t>
      </w:r>
      <w:r w:rsidR="00BD46FE" w:rsidRPr="00BD46FE">
        <w:rPr>
          <w:b/>
        </w:rPr>
        <w:t xml:space="preserve">prowadzić prace budowlane w sposób umożliwiający zachowanie ciągłości pracy </w:t>
      </w:r>
      <w:r w:rsidR="00237C34">
        <w:rPr>
          <w:b/>
        </w:rPr>
        <w:t>urządzeń</w:t>
      </w:r>
      <w:r w:rsidR="00BD46FE">
        <w:rPr>
          <w:rFonts w:ascii="Apolonia" w:hAnsi="Apolonia"/>
          <w:b/>
        </w:rPr>
        <w:t>.</w:t>
      </w:r>
    </w:p>
    <w:p w:rsidR="001F3272"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wykona i przygotuje oraz złoży w formie trwale spiętej wszelkie </w:t>
      </w:r>
      <w:r w:rsidR="001F3272">
        <w:t xml:space="preserve">dokumenty za wykonany przedmiot zamówienia, a zwłaszcza: </w:t>
      </w:r>
    </w:p>
    <w:p w:rsidR="001F3272" w:rsidRDefault="001F3272"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instrukcje (w języku polskim) użytkowania zamontowanych urządzeń, </w:t>
      </w:r>
    </w:p>
    <w:p w:rsidR="0059789F" w:rsidRDefault="001F3272"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dokumenty gwarancyjne wraz z warunkami gwarancji wszystkich zamontowanych urządzeń, </w:t>
      </w:r>
    </w:p>
    <w:p w:rsidR="0059789F" w:rsidRDefault="001F3272"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protokoły z badania materiałów i urządzeń, </w:t>
      </w:r>
    </w:p>
    <w:p w:rsidR="0059789F" w:rsidRDefault="0059789F"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dokumenty potwierdzające jakość materiałów i urządzeń użytych do wykonania przedmiotu zamówienia, </w:t>
      </w:r>
    </w:p>
    <w:p w:rsidR="0059789F" w:rsidRDefault="0059789F" w:rsidP="00E93AE2">
      <w:pPr>
        <w:pStyle w:val="Akapitzlist"/>
        <w:widowControl w:val="0"/>
        <w:numPr>
          <w:ilvl w:val="1"/>
          <w:numId w:val="80"/>
        </w:numPr>
        <w:tabs>
          <w:tab w:val="left" w:pos="851"/>
          <w:tab w:val="left" w:pos="993"/>
        </w:tabs>
        <w:autoSpaceDE w:val="0"/>
        <w:autoSpaceDN w:val="0"/>
        <w:adjustRightInd w:val="0"/>
        <w:spacing w:line="279" w:lineRule="exact"/>
        <w:ind w:left="993" w:hanging="567"/>
        <w:jc w:val="both"/>
      </w:pPr>
      <w:r>
        <w:t xml:space="preserve">inne dokumenty zgromadzone w trakcie wykonywania przedmiotu zamówienia, a odnoszące się do jego realizacji, zwłaszcza rysunki ze zmianami naniesionymi w trakcie realizacji zadania.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zobowiązany  jest  do  przeprowadzenia  szkoleń  stanowiskowych  pracowników użytkownika  w  zakresie  bieżącej  obsługi  </w:t>
      </w:r>
      <w:r w:rsidR="00237C34">
        <w:t>stacji uzdatniania wody</w:t>
      </w:r>
      <w:r>
        <w:t xml:space="preserve">  przepisów bhp i przepisów p.poż.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zabezpieczy składowane tymczasowo na placu budowy materiały i urządzenia – do czasu  ich  wbudowania - przed zniszczeniem, uszkodzeniem albo  utratą  jakości, właściwości lub parametrów oraz udostępni do kontroli przez Inspektora nadzoru.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Wykonawca zobowiązany jest do przekazania zamawiającemu elementów z demontażu i rozbiórek przedstawiających w ocenie zamawiającego wartość użytkową, ich załadunku, transportu i rozładunku  na własny koszt na miejsce wskazane  przez  zamawiającego.  Pozostałe  elementy  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zobowiązuje się do wypełnienia wszelkich warunków zawartych w  uzgodnieniach. Wszelkie koszty z tego tytułu wykonawca winien ująć w koszcie ogólnym. </w:t>
      </w:r>
    </w:p>
    <w:p w:rsidR="0059789F" w:rsidRDefault="0059789F"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 przypadku uszkodzenia sieci i urządzeń znajdujących się na terenie budowy, wykonawca ponosi </w:t>
      </w:r>
      <w:r w:rsidR="00E50D45">
        <w:t xml:space="preserve">za nie </w:t>
      </w:r>
      <w:r>
        <w:t xml:space="preserve">odpowiedzialność prawną i materialną. </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t>W ramach przedmiotu zamówienia do obowiązków wykonawcy należy m.in.: zapewnienie obsługi geodezyjnej w trakcie budowy.</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ponosi pełną odpowiedzialność za spowodowanie uszkodzeń w sieci uzbrojenia terenu w czasie wykonywania robót oraz za przerwy w korzystaniu z sieci a także za uszkodzenia i szkody, które w przyszłości mogłyby powstać na skutek prowadzonych robót. </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Na wniosek stron zwoływane będą tematyczne/specjalistyczne narady robocze z ewentualnym udziałem wymaganych osób trzecich w miejscu i terminie wspólnie ustalonym. Strony  umowy będą porozumiewały się w sprawach  związanych z realizacją  przedmiotu umowy poprzez wpisy  w  dzienniku  budowy  oraz  w drodze korespondencji pisemnej doręczonej adresatom za pokwitowaniem. </w:t>
      </w:r>
    </w:p>
    <w:p w:rsidR="00E50D45" w:rsidRDefault="00E50D45" w:rsidP="00E93AE2">
      <w:pPr>
        <w:pStyle w:val="Akapitzlist"/>
        <w:widowControl w:val="0"/>
        <w:numPr>
          <w:ilvl w:val="0"/>
          <w:numId w:val="80"/>
        </w:numPr>
        <w:tabs>
          <w:tab w:val="left" w:pos="851"/>
          <w:tab w:val="left" w:pos="993"/>
        </w:tabs>
        <w:autoSpaceDE w:val="0"/>
        <w:autoSpaceDN w:val="0"/>
        <w:adjustRightInd w:val="0"/>
        <w:spacing w:line="279" w:lineRule="exact"/>
        <w:jc w:val="both"/>
      </w:pPr>
      <w:r>
        <w:t xml:space="preserve">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 </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W przypadku, gdy uzgodnienia z właściciela</w:t>
      </w:r>
      <w:r w:rsidR="00F64DCF">
        <w:t xml:space="preserve">mi sieci to nakazują, wykonawca </w:t>
      </w:r>
      <w:r w:rsidRPr="00F64DCF">
        <w:t xml:space="preserve">zobowiązany jest do wykonywania prac pod nadzorem właścicieli sieci oraz poniesienia kosztów tego nadzoru. </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000426A1" w:rsidRPr="00E50D45">
        <w:t xml:space="preserve"> </w:t>
      </w:r>
      <w:r w:rsidRPr="00E50D45">
        <w:t>Wykonawca zobowiązany jest do przekazania zamawiającemu protokołów odbioru z zarządcami sieci uzbrojenia terenu, które wynikają z uzgodnień dokumentacji projektowej.</w:t>
      </w:r>
    </w:p>
    <w:p w:rsidR="00770924"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Wykonawca zapewnia swoim staraniem i na swój koszt obsługę geodezyjną zgodnie z obowiązującymi przepisami, w tym wykonanie geodezyjnej inwentaryzacji powykonawczej oraz przekazuje ją zamawiającemu w dniu zgłoszenia gotowości do odbioru końcowego.</w:t>
      </w:r>
    </w:p>
    <w:p w:rsidR="00770924" w:rsidRPr="00E13F71" w:rsidRDefault="00770924" w:rsidP="00E93AE2">
      <w:pPr>
        <w:pStyle w:val="Akapitzlist"/>
        <w:widowControl w:val="0"/>
        <w:numPr>
          <w:ilvl w:val="0"/>
          <w:numId w:val="80"/>
        </w:numPr>
        <w:tabs>
          <w:tab w:val="left" w:pos="851"/>
          <w:tab w:val="left" w:pos="993"/>
        </w:tabs>
        <w:autoSpaceDE w:val="0"/>
        <w:autoSpaceDN w:val="0"/>
        <w:adjustRightInd w:val="0"/>
        <w:spacing w:line="279" w:lineRule="exact"/>
        <w:jc w:val="both"/>
      </w:pPr>
      <w:r w:rsidRPr="00F64DCF">
        <w:t>Do obowiązków wykonawcy należy wykonanie 3 egzemplarzy</w:t>
      </w:r>
      <w:r w:rsidR="00B80CE9">
        <w:t xml:space="preserve"> </w:t>
      </w:r>
      <w:r w:rsidR="00B80CE9" w:rsidRPr="00F64DCF">
        <w:t>geodezyjnej</w:t>
      </w:r>
      <w:r w:rsidRPr="00F64DCF">
        <w:t xml:space="preserve"> </w:t>
      </w:r>
      <w:r w:rsidR="00B80CE9">
        <w:t>inwentaryzacji powykonawczej</w:t>
      </w:r>
      <w:r w:rsidRPr="00F64DCF">
        <w:t>.</w:t>
      </w:r>
    </w:p>
    <w:p w:rsidR="00770924" w:rsidRPr="00F64DCF" w:rsidRDefault="00770924" w:rsidP="00770924">
      <w:pPr>
        <w:pStyle w:val="Default"/>
        <w:ind w:left="426"/>
        <w:jc w:val="both"/>
        <w:rPr>
          <w:color w:val="auto"/>
        </w:rPr>
      </w:pPr>
    </w:p>
    <w:p w:rsidR="00770924" w:rsidRPr="00F64DCF" w:rsidRDefault="00770924" w:rsidP="00770924">
      <w:pPr>
        <w:spacing w:after="120"/>
        <w:jc w:val="center"/>
        <w:rPr>
          <w:b/>
          <w:bCs/>
        </w:rPr>
      </w:pPr>
      <w:r w:rsidRPr="00F64DCF">
        <w:rPr>
          <w:b/>
          <w:bCs/>
        </w:rPr>
        <w:t>§ 3</w:t>
      </w:r>
    </w:p>
    <w:p w:rsidR="00770924" w:rsidRPr="00F64DCF" w:rsidRDefault="00770924" w:rsidP="00770924">
      <w:pPr>
        <w:pStyle w:val="Tekstpodstawowy"/>
        <w:numPr>
          <w:ilvl w:val="12"/>
          <w:numId w:val="0"/>
        </w:numPr>
        <w:jc w:val="center"/>
        <w:rPr>
          <w:b/>
          <w:bCs/>
        </w:rPr>
      </w:pPr>
      <w:r w:rsidRPr="00F64DCF">
        <w:rPr>
          <w:b/>
          <w:bCs/>
        </w:rPr>
        <w:t>WYMAGANIA DOTYCZĄCE ZATRUDNIENIA PRZEZ WYKONAWCĘ LUB PODWYKONAWCĘ NA PODSTAWIE UMOWY O PRACĘ</w:t>
      </w:r>
    </w:p>
    <w:p w:rsidR="00770924" w:rsidRPr="00F64DCF" w:rsidRDefault="00770924" w:rsidP="00770924">
      <w:pPr>
        <w:pStyle w:val="Default"/>
        <w:jc w:val="both"/>
        <w:rPr>
          <w:color w:val="auto"/>
          <w:sz w:val="16"/>
          <w:szCs w:val="16"/>
        </w:rPr>
      </w:pPr>
    </w:p>
    <w:p w:rsidR="00770924" w:rsidRPr="00E13F71" w:rsidRDefault="00770924" w:rsidP="00E93AE2">
      <w:pPr>
        <w:pStyle w:val="Standard"/>
        <w:numPr>
          <w:ilvl w:val="6"/>
          <w:numId w:val="80"/>
        </w:numPr>
        <w:ind w:left="426" w:hanging="426"/>
        <w:jc w:val="both"/>
      </w:pPr>
      <w:r w:rsidRPr="00F64DCF">
        <w:t>Zamawiający wymaga zatrudnienia przez wykonawcę lub podwykonawcę na podstawie umowy o pracę osób, które w trakcie realizacji przedmiotowego zamówienia wykonywać będą roboty budowlane objęte przedmiotem zamówienia.</w:t>
      </w:r>
      <w:r w:rsidR="00E13F71" w:rsidRPr="00E13F71">
        <w:t xml:space="preserve"> </w:t>
      </w:r>
      <w:r w:rsidR="00E13F71">
        <w:t>Wymóg ten dotyczy osób, wykonujących prace fizyczne przy realizacji robót budowlanych, operatorzy sprzętu i prace fizyczne instalacyjno-montażowe objęte zakresem  umowy.</w:t>
      </w:r>
    </w:p>
    <w:p w:rsidR="00770924" w:rsidRPr="00F64DCF" w:rsidRDefault="00770924" w:rsidP="00E93AE2">
      <w:pPr>
        <w:pStyle w:val="Standard"/>
        <w:numPr>
          <w:ilvl w:val="6"/>
          <w:numId w:val="80"/>
        </w:numPr>
        <w:ind w:left="426" w:hanging="426"/>
        <w:jc w:val="both"/>
        <w:rPr>
          <w:color w:val="000000"/>
          <w:lang w:eastAsia="pl-PL"/>
        </w:rPr>
      </w:pPr>
      <w:r w:rsidRPr="00F64DCF">
        <w:t xml:space="preserve">Wykonawca zobowiązany jest, aby osoby wykonujące roboty budowlane, </w:t>
      </w:r>
      <w:r w:rsidRPr="00F64DCF">
        <w:br/>
        <w:t>o których mowa w ust. 1 były zatrudnione do ich realizacji na podstawie umowy                        o pracę w rozumieniu przepisów ustawy z dnia 26 czerwca 1974 roku – Kodeks pracy (Dz. U. z 201</w:t>
      </w:r>
      <w:r w:rsidR="000426A1">
        <w:t>8</w:t>
      </w:r>
      <w:r w:rsidRPr="00F64DCF">
        <w:t xml:space="preserve"> roku poz. 1</w:t>
      </w:r>
      <w:r w:rsidR="000426A1">
        <w:t>8</w:t>
      </w:r>
      <w:r w:rsidRPr="00F64DCF">
        <w:t xml:space="preserve"> z późn. zm.), co najmniej na okres wykonywania robót budowlanych, o których mowa w ust. 1.</w:t>
      </w:r>
    </w:p>
    <w:p w:rsidR="00770924" w:rsidRPr="00C07969" w:rsidRDefault="00770924" w:rsidP="00E93AE2">
      <w:pPr>
        <w:pStyle w:val="Standard"/>
        <w:numPr>
          <w:ilvl w:val="6"/>
          <w:numId w:val="80"/>
        </w:numPr>
        <w:ind w:left="426" w:hanging="426"/>
        <w:jc w:val="both"/>
        <w:rPr>
          <w:color w:val="000000"/>
          <w:lang w:eastAsia="pl-PL"/>
        </w:rPr>
      </w:pPr>
      <w:r w:rsidRPr="00F64DCF">
        <w:rPr>
          <w:color w:val="000000"/>
        </w:rPr>
        <w:t xml:space="preserve">Na żądanie zamawiającego, w terminie (nie krótszym niż 3 dni robocze) i miejscu wskazanym przez zamawiającego, </w:t>
      </w:r>
      <w:r w:rsidRPr="00F64DCF">
        <w:t>wykonawca jest zobowiązany przekazać zamawiającemu stosowne oświadczenia lub inne zanonimizowane dokumenty osób, które będą wykonywać czynności, o których mowa w ust. 1, potwierdzające ich zatrudnienie na podstawie umowy o pracę. Nieprzedłożenie przez wykonawcę oświadczeń lub dokumentów potwierdzających zatrudnienie wskazanych pracowników w oparciu o umowę o pracę przez wykonawcę lub podwykonawcę w terminie wskazanym przez zamawiającego będzie traktowane jako niewypełnienie obowiązku, o którym mowa niniejszym ustępie.</w:t>
      </w:r>
    </w:p>
    <w:p w:rsidR="00770924" w:rsidRPr="00C07969" w:rsidRDefault="00770924" w:rsidP="00E93AE2">
      <w:pPr>
        <w:pStyle w:val="Standard"/>
        <w:numPr>
          <w:ilvl w:val="6"/>
          <w:numId w:val="80"/>
        </w:numPr>
        <w:ind w:left="426" w:hanging="426"/>
        <w:jc w:val="both"/>
        <w:rPr>
          <w:color w:val="000000"/>
          <w:lang w:eastAsia="pl-PL"/>
        </w:rPr>
      </w:pPr>
      <w:r w:rsidRPr="00F64DCF">
        <w:t>Zamawiający zastrzega sobie możliwość kontroli zatrudnienia osób wykonujących roboty budowlane, o których mowa w ust. 1, w szczególności poprzez wezwanie wykonawcy do okazania dokumentów potwierdzających bieżące opłacanie składek i należnych podatków z tytułu zatrudnienia wyżej wymienionych osób. Powyższe dokumenty wykonawca jest zobowiązany okazać zamawiającemu w terminie</w:t>
      </w:r>
      <w:r w:rsidR="00C07969">
        <w:t xml:space="preserve"> </w:t>
      </w:r>
      <w:r w:rsidRPr="00F64DCF">
        <w:t>i miejscu wskazanym przez zamawiającego.</w:t>
      </w:r>
    </w:p>
    <w:p w:rsidR="00770924" w:rsidRPr="00C07969" w:rsidRDefault="00770924" w:rsidP="00E93AE2">
      <w:pPr>
        <w:pStyle w:val="Standard"/>
        <w:numPr>
          <w:ilvl w:val="6"/>
          <w:numId w:val="80"/>
        </w:numPr>
        <w:ind w:left="426" w:hanging="426"/>
        <w:jc w:val="both"/>
        <w:rPr>
          <w:color w:val="000000"/>
          <w:lang w:eastAsia="pl-PL"/>
        </w:rPr>
      </w:pPr>
      <w:r w:rsidRPr="00F64DCF">
        <w:t>W przypadku niewykonania obowiązku, o którym mowa w ust. 2 – 4 zamawiający jest uprawniony do naliczenia kary umownej w wysokości określonej w § 16 ust. 1 lit. b umowy, lub odstąpienia od umowy z przyczyn zależnych od wykonawcy                                  i naliczenia kary umownej w wysokości określonej w § 16 ust. 1 lit. p umowy.</w:t>
      </w:r>
    </w:p>
    <w:p w:rsidR="00770924" w:rsidRPr="00C07969" w:rsidRDefault="00770924" w:rsidP="00E93AE2">
      <w:pPr>
        <w:pStyle w:val="Standard"/>
        <w:numPr>
          <w:ilvl w:val="6"/>
          <w:numId w:val="80"/>
        </w:numPr>
        <w:ind w:left="426" w:hanging="426"/>
        <w:jc w:val="both"/>
        <w:rPr>
          <w:color w:val="000000"/>
          <w:lang w:eastAsia="pl-PL"/>
        </w:rPr>
      </w:pPr>
      <w:r w:rsidRPr="00F64DCF">
        <w:t xml:space="preserve">W przypadku opóźnienia wykonawcy w realizacji obowiązku, o którym mowa </w:t>
      </w:r>
      <w:r w:rsidRPr="00F64DCF">
        <w:br/>
        <w:t>w  ust. 3 i 4, zamawiający jest uprawniony do naliczenia kary umownej w wysokości określonej odpowiednio w § 16 ust. 1 lit. c umowy, lub odstąpienia od umowy z przyczyn zależnych od wykonawcy i naliczenia kary umownej w wysokości określonej w § 16 ust. 1 lit. p umowy.</w:t>
      </w:r>
    </w:p>
    <w:p w:rsidR="00770924" w:rsidRPr="00F64DCF" w:rsidRDefault="00770924" w:rsidP="00770924">
      <w:pPr>
        <w:pStyle w:val="Akapitzlist"/>
        <w:overflowPunct w:val="0"/>
        <w:autoSpaceDE w:val="0"/>
        <w:autoSpaceDN w:val="0"/>
        <w:adjustRightInd w:val="0"/>
        <w:ind w:left="66"/>
        <w:jc w:val="both"/>
        <w:textAlignment w:val="baseline"/>
      </w:pPr>
    </w:p>
    <w:p w:rsidR="00770924" w:rsidRPr="00C07969" w:rsidRDefault="00770924" w:rsidP="00770924">
      <w:pPr>
        <w:spacing w:after="120"/>
        <w:jc w:val="center"/>
        <w:rPr>
          <w:b/>
          <w:bCs/>
          <w:color w:val="000000"/>
        </w:rPr>
      </w:pPr>
      <w:r w:rsidRPr="00C07969">
        <w:rPr>
          <w:b/>
          <w:bCs/>
          <w:color w:val="000000"/>
        </w:rPr>
        <w:t>§ 4</w:t>
      </w:r>
    </w:p>
    <w:p w:rsidR="00770924" w:rsidRPr="00C07969" w:rsidRDefault="00770924" w:rsidP="00770924">
      <w:pPr>
        <w:pStyle w:val="Tekstpodstawowy"/>
        <w:tabs>
          <w:tab w:val="left" w:pos="360"/>
        </w:tabs>
        <w:spacing w:line="360" w:lineRule="auto"/>
        <w:jc w:val="center"/>
        <w:rPr>
          <w:b/>
          <w:bCs/>
          <w:color w:val="000000"/>
        </w:rPr>
      </w:pPr>
      <w:r w:rsidRPr="00C07969">
        <w:rPr>
          <w:b/>
          <w:bCs/>
          <w:color w:val="000000"/>
        </w:rPr>
        <w:t>MATERIAŁY I URZĄDZENIA</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 xml:space="preserve">Materiały i urządzenia, o których mowa w ust. 1, muszą być nieużywane i fabrycznie nowe oraz muszą być dopuszczone do obrotu i stosowania w budownictwie, a także odpowiadać wymaganiom jakościowym określonym w </w:t>
      </w:r>
      <w:r w:rsidR="00BD46FE">
        <w:rPr>
          <w:color w:val="000000"/>
        </w:rPr>
        <w:t xml:space="preserve">wykonanej przez siebie </w:t>
      </w:r>
      <w:r w:rsidRPr="00C07969">
        <w:rPr>
          <w:color w:val="000000"/>
        </w:rPr>
        <w:t>dokumentacji projektowej.</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Na żądanie zamawiającego wykonawca zapewni niezbędne oprzyrządowanie, potencjał ludzki oraz materiały wymagane do zbadania jakości robót oraz do sprawdzenia jakości użytych materiałów.</w:t>
      </w:r>
    </w:p>
    <w:p w:rsidR="006777BC" w:rsidRDefault="00770924" w:rsidP="00E93AE2">
      <w:pPr>
        <w:pStyle w:val="Tekstpodstawowy"/>
        <w:numPr>
          <w:ilvl w:val="1"/>
          <w:numId w:val="32"/>
        </w:numPr>
        <w:tabs>
          <w:tab w:val="clear" w:pos="1440"/>
          <w:tab w:val="num" w:pos="426"/>
          <w:tab w:val="num" w:pos="1575"/>
        </w:tabs>
        <w:ind w:left="360"/>
        <w:rPr>
          <w:color w:val="000000"/>
        </w:rPr>
      </w:pPr>
      <w:r w:rsidRPr="00C07969">
        <w:rPr>
          <w:color w:val="000000"/>
        </w:rPr>
        <w:t>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w:t>
      </w:r>
    </w:p>
    <w:p w:rsidR="006777BC" w:rsidRDefault="006777BC" w:rsidP="00E93AE2">
      <w:pPr>
        <w:pStyle w:val="Tekstpodstawowy"/>
        <w:numPr>
          <w:ilvl w:val="1"/>
          <w:numId w:val="32"/>
        </w:numPr>
        <w:tabs>
          <w:tab w:val="clear" w:pos="1440"/>
          <w:tab w:val="num" w:pos="426"/>
          <w:tab w:val="num" w:pos="1575"/>
        </w:tabs>
        <w:ind w:left="360"/>
        <w:rPr>
          <w:color w:val="000000"/>
        </w:rPr>
      </w:pPr>
      <w:r w:rsidRPr="006777BC">
        <w:rPr>
          <w:color w:val="000000"/>
        </w:rPr>
        <w:t xml:space="preserve">Dobór urządzeń i materiałów należy wykonywać zgodnie z PFU. Przy wyborze wariantu rozwiązań projektowych wykonawca będzie się kierował kryteriami, wg pierwszeństwa wynikającego z kolejności ich podania: </w:t>
      </w:r>
    </w:p>
    <w:p w:rsidR="006777BC" w:rsidRDefault="006777BC" w:rsidP="00E93AE2">
      <w:pPr>
        <w:pStyle w:val="Tekstpodstawowy"/>
        <w:numPr>
          <w:ilvl w:val="1"/>
          <w:numId w:val="81"/>
        </w:numPr>
        <w:tabs>
          <w:tab w:val="num" w:pos="1575"/>
        </w:tabs>
        <w:ind w:left="851" w:hanging="491"/>
        <w:rPr>
          <w:color w:val="000000"/>
        </w:rPr>
      </w:pPr>
      <w:r w:rsidRPr="006777BC">
        <w:rPr>
          <w:color w:val="000000"/>
        </w:rPr>
        <w:t>przyjmowania rozwiązań zapewniających w jak największym stopniu</w:t>
      </w:r>
      <w:r>
        <w:rPr>
          <w:color w:val="000000"/>
        </w:rPr>
        <w:t xml:space="preserve"> </w:t>
      </w:r>
      <w:r w:rsidRPr="006777BC">
        <w:rPr>
          <w:color w:val="000000"/>
        </w:rPr>
        <w:t xml:space="preserve">bezpieczną,  możliwie najszybszą i sprawną realizację zadania, </w:t>
      </w:r>
    </w:p>
    <w:p w:rsidR="006777BC" w:rsidRPr="006777BC" w:rsidRDefault="006777BC" w:rsidP="00E93AE2">
      <w:pPr>
        <w:pStyle w:val="Tekstpodstawowy"/>
        <w:numPr>
          <w:ilvl w:val="1"/>
          <w:numId w:val="81"/>
        </w:numPr>
        <w:tabs>
          <w:tab w:val="num" w:pos="1575"/>
        </w:tabs>
        <w:ind w:left="851" w:hanging="491"/>
        <w:rPr>
          <w:color w:val="000000"/>
        </w:rPr>
      </w:pPr>
      <w:r w:rsidRPr="006777BC">
        <w:rPr>
          <w:color w:val="000000"/>
        </w:rPr>
        <w:t>zastosowania</w:t>
      </w:r>
      <w:r>
        <w:rPr>
          <w:color w:val="000000"/>
        </w:rPr>
        <w:t xml:space="preserve"> </w:t>
      </w:r>
      <w:r w:rsidRPr="006777BC">
        <w:rPr>
          <w:color w:val="000000"/>
        </w:rPr>
        <w:t>rozwiązań najlepszych</w:t>
      </w:r>
      <w:r>
        <w:rPr>
          <w:color w:val="000000"/>
        </w:rPr>
        <w:t xml:space="preserve"> </w:t>
      </w:r>
      <w:r w:rsidRPr="006777BC">
        <w:rPr>
          <w:color w:val="000000"/>
        </w:rPr>
        <w:t>pod względem technicznym, technologicznym</w:t>
      </w:r>
      <w:r>
        <w:rPr>
          <w:color w:val="000000"/>
        </w:rPr>
        <w:t xml:space="preserve"> </w:t>
      </w:r>
      <w:r w:rsidRPr="006777BC">
        <w:rPr>
          <w:color w:val="000000"/>
        </w:rPr>
        <w:t xml:space="preserve">i ekonomicznym spośród dostępnych na rynku, </w:t>
      </w:r>
    </w:p>
    <w:p w:rsidR="006777BC" w:rsidRPr="00C07969" w:rsidRDefault="006777BC" w:rsidP="006777BC">
      <w:pPr>
        <w:pStyle w:val="Tekstpodstawowy"/>
        <w:rPr>
          <w:color w:val="000000"/>
        </w:rPr>
      </w:pPr>
      <w:r w:rsidRPr="006777BC">
        <w:rPr>
          <w:color w:val="000000"/>
        </w:rPr>
        <w:t>W przypadku, gdy zaistnieje wątpliwość, co do potrzeby wykonania jakiejś analizy lub opracowa</w:t>
      </w:r>
      <w:r>
        <w:rPr>
          <w:color w:val="000000"/>
        </w:rPr>
        <w:t xml:space="preserve">nia </w:t>
      </w:r>
      <w:r w:rsidRPr="006777BC">
        <w:rPr>
          <w:color w:val="000000"/>
        </w:rPr>
        <w:t>wykonawca uzyska potwierdzoną pisemnie decyzję w tej sprawie od zamawiającego.</w:t>
      </w:r>
    </w:p>
    <w:p w:rsidR="00C07969" w:rsidRDefault="00C07969" w:rsidP="00770924">
      <w:pPr>
        <w:spacing w:after="120"/>
        <w:jc w:val="center"/>
        <w:rPr>
          <w:b/>
          <w:bCs/>
        </w:rPr>
      </w:pPr>
    </w:p>
    <w:p w:rsidR="00770924" w:rsidRPr="00C07969" w:rsidRDefault="00770924" w:rsidP="00770924">
      <w:pPr>
        <w:spacing w:after="120"/>
        <w:jc w:val="center"/>
        <w:rPr>
          <w:b/>
          <w:bCs/>
        </w:rPr>
      </w:pPr>
      <w:r w:rsidRPr="00C07969">
        <w:rPr>
          <w:b/>
          <w:bCs/>
        </w:rPr>
        <w:t>§ 5</w:t>
      </w:r>
    </w:p>
    <w:p w:rsidR="00770924" w:rsidRPr="00C07969" w:rsidRDefault="00770924" w:rsidP="00770924">
      <w:pPr>
        <w:pStyle w:val="Tekstpodstawowy"/>
        <w:numPr>
          <w:ilvl w:val="12"/>
          <w:numId w:val="0"/>
        </w:numPr>
        <w:spacing w:line="360" w:lineRule="auto"/>
        <w:jc w:val="center"/>
        <w:rPr>
          <w:b/>
          <w:bCs/>
        </w:rPr>
      </w:pPr>
      <w:r w:rsidRPr="00C07969">
        <w:rPr>
          <w:b/>
          <w:bCs/>
        </w:rPr>
        <w:t>PERSONEL WYKONAWCY</w:t>
      </w:r>
    </w:p>
    <w:p w:rsidR="00770924" w:rsidRDefault="00770924" w:rsidP="00E93AE2">
      <w:pPr>
        <w:pStyle w:val="Tekstpodstawowy"/>
        <w:numPr>
          <w:ilvl w:val="6"/>
          <w:numId w:val="8"/>
        </w:numPr>
        <w:tabs>
          <w:tab w:val="clear" w:pos="2520"/>
          <w:tab w:val="num" w:pos="426"/>
        </w:tabs>
        <w:ind w:left="426" w:hanging="426"/>
      </w:pPr>
      <w:r w:rsidRPr="00C07969">
        <w:t>Wykonawca zapewnia na własny koszt kierownika budowy</w:t>
      </w:r>
      <w:r w:rsidR="00C07969">
        <w:t xml:space="preserve"> w osobie  ………………….. </w:t>
      </w:r>
      <w:r w:rsidR="00C07969" w:rsidRPr="006D67FE">
        <w:t xml:space="preserve">(imię i nazwisko) nr uprawnień budowlanych </w:t>
      </w:r>
      <w:r w:rsidR="00C07969">
        <w:t>……………………</w:t>
      </w:r>
      <w:r w:rsidR="00C07969" w:rsidRPr="006D67FE">
        <w:t xml:space="preserve"> członek </w:t>
      </w:r>
      <w:r w:rsidR="00C07969">
        <w:t>…………………………</w:t>
      </w:r>
      <w:r w:rsidR="00C07969" w:rsidRPr="006D67FE">
        <w:t xml:space="preserve"> Izby Inżynierów Budownictwa nr ewid. </w:t>
      </w:r>
      <w:r w:rsidR="00C07969">
        <w:t>……………………..</w:t>
      </w:r>
      <w:r w:rsidR="00C07969" w:rsidRPr="006D67FE">
        <w:t>.</w:t>
      </w:r>
      <w:r w:rsidRPr="00C07969">
        <w:t>.</w:t>
      </w:r>
    </w:p>
    <w:p w:rsidR="00770924" w:rsidRDefault="00770924" w:rsidP="00E93AE2">
      <w:pPr>
        <w:pStyle w:val="Tekstpodstawowy"/>
        <w:numPr>
          <w:ilvl w:val="6"/>
          <w:numId w:val="8"/>
        </w:numPr>
        <w:tabs>
          <w:tab w:val="clear" w:pos="2520"/>
          <w:tab w:val="num" w:pos="426"/>
        </w:tabs>
        <w:ind w:left="426" w:hanging="426"/>
      </w:pPr>
      <w:r w:rsidRPr="00C07969">
        <w:t xml:space="preserve">Zamawiający może zażądać zmiany osoby pełniącej funkcję, o której mowa </w:t>
      </w:r>
      <w:r w:rsidRPr="00C07969">
        <w:br/>
        <w:t>w ust. 1 jeżeli uzna, że osoba ta nie wykonuje należycie swoich obowiązków. Wykonawca zobowiązany jest zmienić wskazaną osobę na inną spełniająca wymagania określone w ust. 1, w terminie 14 dni od dnia otrzymania żądania zamawiającego.</w:t>
      </w:r>
    </w:p>
    <w:p w:rsidR="00770924" w:rsidRPr="00CA38AE" w:rsidRDefault="00770924" w:rsidP="00E93AE2">
      <w:pPr>
        <w:pStyle w:val="Tekstpodstawowy"/>
        <w:numPr>
          <w:ilvl w:val="6"/>
          <w:numId w:val="8"/>
        </w:numPr>
        <w:tabs>
          <w:tab w:val="clear" w:pos="2520"/>
          <w:tab w:val="num" w:pos="426"/>
        </w:tabs>
        <w:ind w:left="426" w:hanging="426"/>
      </w:pPr>
      <w:r w:rsidRPr="00C07969">
        <w:t xml:space="preserve">W przypadku opóźnienia wykonawcy w realizacji obowiązku, o którym mowa </w:t>
      </w:r>
      <w:r w:rsidRPr="00C07969">
        <w:br/>
        <w:t xml:space="preserve">w  ust. 2 zamawiający jest </w:t>
      </w:r>
      <w:r w:rsidRPr="00CA38AE">
        <w:t>uprawniony do naliczenia kary umownej w wysokości określonej w § 16 ust. 1 lit. d umowy lub odstąpienia od umowy z przyczyn zależnych od wykonawcy i naliczenia kary umownej w wysokości określonej w § 16 ust. 1 lit. p umowy.</w:t>
      </w:r>
    </w:p>
    <w:p w:rsidR="00770924" w:rsidRPr="00CA38AE" w:rsidRDefault="00770924" w:rsidP="00E93AE2">
      <w:pPr>
        <w:pStyle w:val="Tekstpodstawowy"/>
        <w:numPr>
          <w:ilvl w:val="6"/>
          <w:numId w:val="8"/>
        </w:numPr>
        <w:tabs>
          <w:tab w:val="clear" w:pos="2520"/>
          <w:tab w:val="num" w:pos="426"/>
        </w:tabs>
        <w:ind w:left="426" w:hanging="426"/>
      </w:pPr>
      <w:r w:rsidRPr="00CA38AE">
        <w:rPr>
          <w:color w:val="000000"/>
        </w:rPr>
        <w:t xml:space="preserve">Zmiana osoby pełniącej funkcję, o której mowa w ust. 1, może nastąpić również na wniosek wykonawcy. Zmiana taka wymaga aneksu do niniejszej umowy. </w:t>
      </w:r>
    </w:p>
    <w:p w:rsidR="00CA38AE" w:rsidRPr="00CA38AE" w:rsidRDefault="00CA38AE" w:rsidP="00CA38AE">
      <w:pPr>
        <w:pStyle w:val="Tekstpodstawowy"/>
        <w:ind w:left="426"/>
      </w:pPr>
    </w:p>
    <w:p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6</w:t>
      </w:r>
    </w:p>
    <w:p w:rsidR="00770924" w:rsidRPr="00CA38AE" w:rsidRDefault="00770924" w:rsidP="00770924">
      <w:pPr>
        <w:pStyle w:val="Default"/>
        <w:spacing w:line="360" w:lineRule="auto"/>
        <w:jc w:val="center"/>
        <w:rPr>
          <w:b/>
          <w:bCs/>
        </w:rPr>
      </w:pPr>
      <w:r w:rsidRPr="00CA38AE">
        <w:rPr>
          <w:b/>
          <w:bCs/>
        </w:rPr>
        <w:t>UBEZPIECZENIE WYKONAWCY</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Odpowiedzialność wykonawcy za teren budowy rozpoczyna się z dniem przekazania terenu budowy przez zamawiającego i trwa do dnia odbioru końcowego.</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potwierdzającym opłatę wymagalnych składek w ciągu 7 dni od dnia podpisania umowy </w:t>
      </w:r>
      <w:r w:rsidRPr="00CA38AE">
        <w:rPr>
          <w:b/>
          <w:bCs/>
        </w:rPr>
        <w:t xml:space="preserve">na sumę nie niższą niż  </w:t>
      </w:r>
      <w:r w:rsidR="00B77F5C">
        <w:rPr>
          <w:b/>
          <w:bCs/>
        </w:rPr>
        <w:t>5</w:t>
      </w:r>
      <w:r w:rsidRPr="00CA38AE">
        <w:rPr>
          <w:b/>
          <w:bCs/>
        </w:rPr>
        <w:t>00 000,00 zł</w:t>
      </w:r>
      <w:r w:rsidRPr="00CA38AE">
        <w:t>.</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 xml:space="preserve">W przypadku, gdy termin ubezpieczenia, o którym mowa w ust. </w:t>
      </w:r>
      <w:r w:rsidR="000426A1">
        <w:t>4</w:t>
      </w:r>
      <w:r w:rsidRPr="00CA38AE">
        <w:t xml:space="preserve"> upłynął w trakcie realizacji umowy, wykonawca zobowiązany jest do niezwłocznego przedłożenia zamawiającemu, jednak nie później niż w ciągu 7 dni od dnia</w:t>
      </w:r>
      <w:r w:rsidRPr="00CA38AE">
        <w:rPr>
          <w:rFonts w:ascii="Tahoma" w:hAnsi="Tahoma"/>
        </w:rPr>
        <w:t xml:space="preserve"> </w:t>
      </w:r>
      <w:r w:rsidRPr="00CA38AE">
        <w:t xml:space="preserve">upływu terminu ubezpieczenia, o którym mowa w ust. </w:t>
      </w:r>
      <w:r w:rsidR="000426A1">
        <w:t>4</w:t>
      </w:r>
      <w:r w:rsidRPr="00CA38AE">
        <w:t xml:space="preserve"> dokumentu potwierdzającego kontynuację ubezpieczenia od odpowiedzialności cywilnej w zakresie prowadzonej działalności gospodarczej wraz z dowodem potwierdzającym opłatę wymagalnych składek.</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 xml:space="preserve">W przypadku opóźnienia wykonawcy w realizacji obowiązku, o którym mowa </w:t>
      </w:r>
      <w:r w:rsidRPr="00CA38AE">
        <w:br/>
        <w:t>w ust. 3 i 4 zamawiający jest uprawniony do naliczenia kary umownej w wysokości określonej w § 16 ust. 1 lit. e umowy lub odstąpienia od umowy z przyczyn zależnych od wykonawcy i naliczenia kary umownej w wysokości określonej w § 16 ust. 1 lit. p  umowy.</w:t>
      </w:r>
    </w:p>
    <w:p w:rsidR="00572D64" w:rsidRPr="00572D64" w:rsidRDefault="00572D64" w:rsidP="00572D64">
      <w:pPr>
        <w:pStyle w:val="Akapitzlist"/>
        <w:autoSpaceDE w:val="0"/>
        <w:autoSpaceDN w:val="0"/>
        <w:adjustRightInd w:val="0"/>
        <w:ind w:left="426"/>
        <w:jc w:val="both"/>
      </w:pPr>
    </w:p>
    <w:p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7</w:t>
      </w:r>
    </w:p>
    <w:p w:rsidR="00770924" w:rsidRPr="00CA38AE" w:rsidRDefault="00770924" w:rsidP="00770924">
      <w:pPr>
        <w:pStyle w:val="Tekstpodstawowy35"/>
        <w:numPr>
          <w:ilvl w:val="12"/>
          <w:numId w:val="0"/>
        </w:numPr>
        <w:spacing w:line="360" w:lineRule="auto"/>
        <w:jc w:val="center"/>
        <w:rPr>
          <w:b w:val="0"/>
          <w:bCs w:val="0"/>
          <w:sz w:val="24"/>
          <w:szCs w:val="24"/>
        </w:rPr>
      </w:pPr>
      <w:r w:rsidRPr="00CA38AE">
        <w:rPr>
          <w:sz w:val="24"/>
          <w:szCs w:val="24"/>
        </w:rPr>
        <w:t>OBOWIĄZKI STRON</w:t>
      </w:r>
    </w:p>
    <w:p w:rsidR="009A1318" w:rsidRDefault="00770924" w:rsidP="00E93AE2">
      <w:pPr>
        <w:pStyle w:val="Default"/>
        <w:numPr>
          <w:ilvl w:val="3"/>
          <w:numId w:val="52"/>
        </w:numPr>
        <w:tabs>
          <w:tab w:val="clear" w:pos="3120"/>
          <w:tab w:val="left" w:pos="360"/>
          <w:tab w:val="num" w:pos="426"/>
        </w:tabs>
        <w:suppressAutoHyphens/>
        <w:ind w:left="426" w:hanging="426"/>
        <w:jc w:val="both"/>
      </w:pPr>
      <w:r w:rsidRPr="00CA38AE">
        <w:rPr>
          <w:b/>
          <w:bCs/>
        </w:rPr>
        <w:t>Zamawiający zobowiązany jest do</w:t>
      </w:r>
      <w:r w:rsidRPr="00CA38AE">
        <w:t>:</w:t>
      </w:r>
    </w:p>
    <w:p w:rsidR="009A1318" w:rsidRDefault="009A1318" w:rsidP="00E93AE2">
      <w:pPr>
        <w:pStyle w:val="Default"/>
        <w:numPr>
          <w:ilvl w:val="0"/>
          <w:numId w:val="84"/>
        </w:numPr>
        <w:tabs>
          <w:tab w:val="left" w:pos="360"/>
        </w:tabs>
        <w:suppressAutoHyphens/>
        <w:jc w:val="both"/>
      </w:pPr>
      <w:r>
        <w:t xml:space="preserve">udzielenia wykonawcy pełnomocnictwa do występowania w imieniu zamawiającego w sprawach związanych z realizacją przedmiotu umowy,  </w:t>
      </w:r>
    </w:p>
    <w:p w:rsidR="009A1318" w:rsidRDefault="009A1318" w:rsidP="00E93AE2">
      <w:pPr>
        <w:pStyle w:val="Default"/>
        <w:numPr>
          <w:ilvl w:val="0"/>
          <w:numId w:val="84"/>
        </w:numPr>
        <w:tabs>
          <w:tab w:val="left" w:pos="360"/>
        </w:tabs>
        <w:suppressAutoHyphens/>
        <w:jc w:val="both"/>
      </w:pPr>
      <w:r>
        <w:t xml:space="preserve">przekazania wykonawcy oświadczenia zamawiającego dotyczącego dysponowania nieruchomością na cele budowlane,  </w:t>
      </w:r>
    </w:p>
    <w:p w:rsidR="009A1318" w:rsidRDefault="009A1318" w:rsidP="00E93AE2">
      <w:pPr>
        <w:pStyle w:val="Default"/>
        <w:numPr>
          <w:ilvl w:val="0"/>
          <w:numId w:val="84"/>
        </w:numPr>
        <w:tabs>
          <w:tab w:val="left" w:pos="360"/>
        </w:tabs>
        <w:suppressAutoHyphens/>
        <w:jc w:val="both"/>
      </w:pPr>
      <w:r>
        <w:t xml:space="preserve">niezwłocznego  przekazania  wszelkich  dokumentów  związanych  z  przedmiotem  umowy,  które uzyskał  od  urzędów,  instytucji,  gestorów  sieci  zaopatrujących  w  media  (decyzje,  pozwolenia, informacje, uzgodnienia itp.),  </w:t>
      </w:r>
    </w:p>
    <w:p w:rsidR="009A1318" w:rsidRDefault="009A1318" w:rsidP="00E93AE2">
      <w:pPr>
        <w:pStyle w:val="Default"/>
        <w:numPr>
          <w:ilvl w:val="0"/>
          <w:numId w:val="84"/>
        </w:numPr>
        <w:tabs>
          <w:tab w:val="left" w:pos="360"/>
        </w:tabs>
        <w:suppressAutoHyphens/>
        <w:jc w:val="both"/>
      </w:pPr>
      <w:r>
        <w:t xml:space="preserve">współdziałania  w  okresie  realizacji  przedmiotu  umowy,  w  szczególności  do  konsultowania proponowanych przez wykonawcę rozwiązań dotyczących koncepcji oraz rozwiązań projektowych,  </w:t>
      </w:r>
    </w:p>
    <w:p w:rsidR="009A1318" w:rsidRDefault="009A1318" w:rsidP="00E93AE2">
      <w:pPr>
        <w:pStyle w:val="Default"/>
        <w:numPr>
          <w:ilvl w:val="0"/>
          <w:numId w:val="84"/>
        </w:numPr>
        <w:tabs>
          <w:tab w:val="left" w:pos="360"/>
        </w:tabs>
        <w:suppressAutoHyphens/>
        <w:jc w:val="both"/>
      </w:pPr>
      <w:r>
        <w:t xml:space="preserve">dokonania  odbiorów  robót  zanikających  i  ulegających  zakryciu,  odbiorów  częściowych,  odbioru końcowego należycie wykonanego przedmiotu umowy, </w:t>
      </w:r>
    </w:p>
    <w:p w:rsidR="009A1318" w:rsidRDefault="009A1318" w:rsidP="00E93AE2">
      <w:pPr>
        <w:pStyle w:val="Default"/>
        <w:numPr>
          <w:ilvl w:val="0"/>
          <w:numId w:val="84"/>
        </w:numPr>
        <w:tabs>
          <w:tab w:val="left" w:pos="360"/>
        </w:tabs>
        <w:suppressAutoHyphens/>
        <w:jc w:val="both"/>
      </w:pPr>
      <w:r>
        <w:t xml:space="preserve">zapłaty należnego wynagrodzenia za  wykonanie przedmiotu umowy.  </w:t>
      </w:r>
    </w:p>
    <w:p w:rsidR="009A1318" w:rsidRDefault="009A1318" w:rsidP="00E93AE2">
      <w:pPr>
        <w:pStyle w:val="Default"/>
        <w:numPr>
          <w:ilvl w:val="3"/>
          <w:numId w:val="52"/>
        </w:numPr>
        <w:tabs>
          <w:tab w:val="clear" w:pos="3120"/>
          <w:tab w:val="left" w:pos="360"/>
        </w:tabs>
        <w:suppressAutoHyphens/>
        <w:ind w:left="426" w:hanging="426"/>
        <w:jc w:val="both"/>
      </w:pPr>
      <w:r>
        <w:t xml:space="preserve">Zamawiający jest uprawniony do: </w:t>
      </w:r>
    </w:p>
    <w:p w:rsidR="009A1318" w:rsidRDefault="009A1318" w:rsidP="00E93AE2">
      <w:pPr>
        <w:pStyle w:val="Default"/>
        <w:numPr>
          <w:ilvl w:val="0"/>
          <w:numId w:val="85"/>
        </w:numPr>
        <w:tabs>
          <w:tab w:val="left" w:pos="360"/>
        </w:tabs>
        <w:suppressAutoHyphens/>
        <w:jc w:val="both"/>
      </w:pPr>
      <w:r>
        <w:t xml:space="preserve">bieżącej kontroli prawidłowości realizacji zobowiązań wykonawcy wynikających z niniejszej umowy, w szczególności ich terminowości i stanu zaawansowania, </w:t>
      </w:r>
    </w:p>
    <w:p w:rsidR="009A1318" w:rsidRDefault="009A1318" w:rsidP="00E93AE2">
      <w:pPr>
        <w:pStyle w:val="Default"/>
        <w:numPr>
          <w:ilvl w:val="0"/>
          <w:numId w:val="85"/>
        </w:numPr>
        <w:tabs>
          <w:tab w:val="left" w:pos="360"/>
        </w:tabs>
        <w:suppressAutoHyphens/>
        <w:jc w:val="both"/>
      </w:pPr>
      <w:r>
        <w:t xml:space="preserve">zlecenia  sprawdzenia dokumentacji  projektowej  stanowiącej  I etap umowy lub jej  elementów osobom trzecim. </w:t>
      </w:r>
    </w:p>
    <w:p w:rsidR="00F05096" w:rsidRDefault="009A1318" w:rsidP="00E93AE2">
      <w:pPr>
        <w:pStyle w:val="Default"/>
        <w:numPr>
          <w:ilvl w:val="3"/>
          <w:numId w:val="52"/>
        </w:numPr>
        <w:tabs>
          <w:tab w:val="clear" w:pos="3120"/>
          <w:tab w:val="left" w:pos="426"/>
        </w:tabs>
        <w:suppressAutoHyphens/>
        <w:ind w:left="426" w:hanging="426"/>
        <w:jc w:val="both"/>
      </w:pPr>
      <w:r>
        <w:t xml:space="preserve">W  przypadku  przystąpienia  do  realizacji  Etapu  II  przedmiotu  umowy,  zamawiający  przekaże wykonawcy protokolarnie teren budowy nie później niż w ciągu 7 dni od dnia  przekazania zamawiającemu dokumentów, o których mowa w § 6 umowy oraz  dokumentów osoby wskazanej na stanowisko kierownika budowy:  </w:t>
      </w:r>
    </w:p>
    <w:p w:rsidR="00F05096" w:rsidRDefault="009A1318" w:rsidP="00E93AE2">
      <w:pPr>
        <w:pStyle w:val="Default"/>
        <w:numPr>
          <w:ilvl w:val="0"/>
          <w:numId w:val="86"/>
        </w:numPr>
        <w:tabs>
          <w:tab w:val="left" w:pos="426"/>
        </w:tabs>
        <w:suppressAutoHyphens/>
        <w:jc w:val="both"/>
      </w:pPr>
      <w:r>
        <w:t xml:space="preserve">potwierdzające  posiadanie  odpowiednich  uprawnień  oraz  przynależność  do  właściwej  izby samorządu zawodowego,  </w:t>
      </w:r>
    </w:p>
    <w:p w:rsidR="009A1318" w:rsidRDefault="009A1318" w:rsidP="00E93AE2">
      <w:pPr>
        <w:pStyle w:val="Default"/>
        <w:numPr>
          <w:ilvl w:val="0"/>
          <w:numId w:val="86"/>
        </w:numPr>
        <w:tabs>
          <w:tab w:val="left" w:pos="426"/>
        </w:tabs>
        <w:suppressAutoHyphens/>
        <w:jc w:val="both"/>
      </w:pPr>
      <w:r>
        <w:t xml:space="preserve">oświadczenie o przyjęciu obowiązków kierownika budowy,  </w:t>
      </w:r>
    </w:p>
    <w:p w:rsidR="009A1318" w:rsidRDefault="009A1318" w:rsidP="00E93AE2">
      <w:pPr>
        <w:pStyle w:val="Default"/>
        <w:numPr>
          <w:ilvl w:val="3"/>
          <w:numId w:val="52"/>
        </w:numPr>
        <w:tabs>
          <w:tab w:val="clear" w:pos="3120"/>
          <w:tab w:val="left" w:pos="360"/>
          <w:tab w:val="num" w:pos="426"/>
        </w:tabs>
        <w:suppressAutoHyphens/>
        <w:ind w:left="426" w:hanging="426"/>
        <w:jc w:val="both"/>
      </w:pPr>
      <w:r>
        <w:t>W uzasadnionych przypadkach, na wniosek wykonawcy, zamawiają</w:t>
      </w:r>
      <w:r w:rsidR="00F05096">
        <w:t xml:space="preserve">cy może przekazać teren budowy </w:t>
      </w:r>
      <w:r>
        <w:t xml:space="preserve">wykonawcy w innym terminie niż określony w zdaniu pierwszym niniejszego ustępu.  </w:t>
      </w:r>
    </w:p>
    <w:p w:rsidR="009A1318" w:rsidRDefault="009A1318" w:rsidP="00E93AE2">
      <w:pPr>
        <w:pStyle w:val="Default"/>
        <w:numPr>
          <w:ilvl w:val="3"/>
          <w:numId w:val="52"/>
        </w:numPr>
        <w:tabs>
          <w:tab w:val="clear" w:pos="3120"/>
          <w:tab w:val="left" w:pos="360"/>
          <w:tab w:val="num" w:pos="426"/>
        </w:tabs>
        <w:suppressAutoHyphens/>
        <w:ind w:left="426" w:hanging="426"/>
        <w:jc w:val="both"/>
      </w:pPr>
      <w:r>
        <w:t>Zamawiający  ustanowi  Inspektora  nadzoru  inwestorskiego  posiadającego  określone  prawem uprawnienia do nadzorowania prawidłowości wykonania robót.</w:t>
      </w:r>
    </w:p>
    <w:p w:rsidR="00F05096" w:rsidRDefault="00770924" w:rsidP="00E93AE2">
      <w:pPr>
        <w:pStyle w:val="Default"/>
        <w:numPr>
          <w:ilvl w:val="3"/>
          <w:numId w:val="52"/>
        </w:numPr>
        <w:tabs>
          <w:tab w:val="clear" w:pos="3120"/>
          <w:tab w:val="left" w:pos="360"/>
          <w:tab w:val="num" w:pos="426"/>
        </w:tabs>
        <w:suppressAutoHyphens/>
        <w:ind w:left="426" w:hanging="426"/>
        <w:jc w:val="both"/>
      </w:pPr>
      <w:r w:rsidRPr="00F05096">
        <w:rPr>
          <w:b/>
          <w:bCs/>
        </w:rPr>
        <w:t>Wykonawca zobowiązany jest do</w:t>
      </w:r>
      <w:r w:rsidRPr="00CA38AE">
        <w:t>:</w:t>
      </w:r>
      <w:r w:rsidR="00F05096">
        <w:t xml:space="preserve"> </w:t>
      </w:r>
    </w:p>
    <w:p w:rsidR="00F05096" w:rsidRDefault="00F05096" w:rsidP="00E93AE2">
      <w:pPr>
        <w:pStyle w:val="Default"/>
        <w:numPr>
          <w:ilvl w:val="0"/>
          <w:numId w:val="87"/>
        </w:numPr>
        <w:tabs>
          <w:tab w:val="left" w:pos="360"/>
        </w:tabs>
        <w:suppressAutoHyphens/>
        <w:jc w:val="both"/>
      </w:pPr>
      <w:r>
        <w:t xml:space="preserve">informowania zamawiającego o problemach dotyczących realizacji umowy,  </w:t>
      </w:r>
    </w:p>
    <w:p w:rsidR="00F05096" w:rsidRDefault="00F05096" w:rsidP="00E93AE2">
      <w:pPr>
        <w:pStyle w:val="Default"/>
        <w:numPr>
          <w:ilvl w:val="0"/>
          <w:numId w:val="87"/>
        </w:numPr>
        <w:tabs>
          <w:tab w:val="left" w:pos="360"/>
        </w:tabs>
        <w:suppressAutoHyphens/>
        <w:jc w:val="both"/>
      </w:pPr>
      <w:r>
        <w:t xml:space="preserve">protokolarnego przejęcia terenu budowy, </w:t>
      </w:r>
    </w:p>
    <w:p w:rsidR="00F05096" w:rsidRDefault="00F05096" w:rsidP="00E93AE2">
      <w:pPr>
        <w:pStyle w:val="Default"/>
        <w:numPr>
          <w:ilvl w:val="0"/>
          <w:numId w:val="87"/>
        </w:numPr>
        <w:tabs>
          <w:tab w:val="left" w:pos="360"/>
        </w:tabs>
        <w:suppressAutoHyphens/>
        <w:jc w:val="both"/>
      </w:pPr>
      <w:r>
        <w:t xml:space="preserve"> prowadzenia dziennika budowy oraz przekazania go zamawiającemu po zakończeniu robót, przed odbiorem końcowym przedmiotu umowy,</w:t>
      </w:r>
    </w:p>
    <w:p w:rsidR="00F05096" w:rsidRDefault="00F05096" w:rsidP="00E93AE2">
      <w:pPr>
        <w:pStyle w:val="Default"/>
        <w:numPr>
          <w:ilvl w:val="0"/>
          <w:numId w:val="87"/>
        </w:numPr>
        <w:tabs>
          <w:tab w:val="left" w:pos="360"/>
        </w:tabs>
        <w:suppressAutoHyphens/>
        <w:jc w:val="both"/>
      </w:pPr>
      <w:r>
        <w:t xml:space="preserve">zabezpieczenia i oznakowania na własny koszt terenu budowy zgodnie z obowiązującymi przepisami, </w:t>
      </w:r>
    </w:p>
    <w:p w:rsidR="00F05096" w:rsidRDefault="00F05096" w:rsidP="00E93AE2">
      <w:pPr>
        <w:pStyle w:val="Default"/>
        <w:numPr>
          <w:ilvl w:val="0"/>
          <w:numId w:val="87"/>
        </w:numPr>
        <w:tabs>
          <w:tab w:val="left" w:pos="360"/>
        </w:tabs>
        <w:suppressAutoHyphens/>
        <w:jc w:val="both"/>
      </w:pPr>
      <w:r>
        <w:t xml:space="preserve">urządzenia placów składowych i terenu budowy, w tym doprowadzenia mediów na teren budowy niezbędnych do realizacji przedmiotu umowy, ponoszenia kosztów zużycia tych mediów wynikających z ustaleń poczynionych z właścicielami mediów, </w:t>
      </w:r>
    </w:p>
    <w:p w:rsidR="00F05096" w:rsidRDefault="00F05096" w:rsidP="00E93AE2">
      <w:pPr>
        <w:pStyle w:val="Default"/>
        <w:numPr>
          <w:ilvl w:val="0"/>
          <w:numId w:val="87"/>
        </w:numPr>
        <w:tabs>
          <w:tab w:val="left" w:pos="360"/>
        </w:tabs>
        <w:suppressAutoHyphens/>
        <w:jc w:val="both"/>
      </w:pPr>
      <w:r>
        <w:t xml:space="preserve">spełnienia warunków określonych w decyzjach administracyjnych, </w:t>
      </w:r>
    </w:p>
    <w:p w:rsidR="00F05096" w:rsidRDefault="00F05096" w:rsidP="00E93AE2">
      <w:pPr>
        <w:pStyle w:val="Default"/>
        <w:numPr>
          <w:ilvl w:val="0"/>
          <w:numId w:val="87"/>
        </w:numPr>
        <w:tabs>
          <w:tab w:val="left" w:pos="360"/>
        </w:tabs>
        <w:suppressAutoHyphens/>
        <w:jc w:val="both"/>
      </w:pPr>
      <w:r>
        <w:t xml:space="preserve">udostępniania  terenu  budowy  w  celu  wykonania  przez  zamawiającego  badań    sprawdzających poprawność robót budowlanych, </w:t>
      </w:r>
    </w:p>
    <w:p w:rsidR="00F05096" w:rsidRDefault="00F05096" w:rsidP="00E93AE2">
      <w:pPr>
        <w:pStyle w:val="Default"/>
        <w:numPr>
          <w:ilvl w:val="0"/>
          <w:numId w:val="87"/>
        </w:numPr>
        <w:tabs>
          <w:tab w:val="left" w:pos="360"/>
        </w:tabs>
        <w:suppressAutoHyphens/>
        <w:jc w:val="both"/>
      </w:pPr>
      <w:r>
        <w:t xml:space="preserve">dokonania wszelkich wyłączeń i przełączeń infrastruktury technicznej w związku z prowadzonymi robotami oraz poniesienia kosztów z tym związanych, </w:t>
      </w:r>
    </w:p>
    <w:p w:rsidR="00F05096" w:rsidRDefault="00F05096" w:rsidP="00E93AE2">
      <w:pPr>
        <w:pStyle w:val="Default"/>
        <w:numPr>
          <w:ilvl w:val="0"/>
          <w:numId w:val="87"/>
        </w:numPr>
        <w:tabs>
          <w:tab w:val="left" w:pos="360"/>
        </w:tabs>
        <w:suppressAutoHyphens/>
        <w:jc w:val="both"/>
      </w:pPr>
      <w:r>
        <w:t>gospodarowania  na  własny  koszt  odpadami,  powstającymi  w  wyniku  realizacji  zadania  przy przestrzeganiu obowiązujących w tym zakresie przepisów prawa, oraz przekazania zamawiającemu informacji, o wytworzonych podczas prowadzenia prac budowlanych, odpadach oraz o sposobie ich zagospodarowania,</w:t>
      </w:r>
    </w:p>
    <w:p w:rsidR="00F05096" w:rsidRDefault="00F05096" w:rsidP="00E93AE2">
      <w:pPr>
        <w:pStyle w:val="Default"/>
        <w:numPr>
          <w:ilvl w:val="0"/>
          <w:numId w:val="87"/>
        </w:numPr>
        <w:tabs>
          <w:tab w:val="left" w:pos="360"/>
        </w:tabs>
        <w:suppressAutoHyphens/>
        <w:jc w:val="both"/>
      </w:pPr>
      <w:r>
        <w:t xml:space="preserve">uporządkowania terenu budowy po zakończeniu robót i przekazania go zamawiającemu w terminie ustalonym na odbiór, </w:t>
      </w:r>
    </w:p>
    <w:p w:rsidR="00F05096" w:rsidRDefault="00F05096" w:rsidP="00E93AE2">
      <w:pPr>
        <w:pStyle w:val="Default"/>
        <w:numPr>
          <w:ilvl w:val="0"/>
          <w:numId w:val="87"/>
        </w:numPr>
        <w:tabs>
          <w:tab w:val="left" w:pos="360"/>
        </w:tabs>
        <w:suppressAutoHyphens/>
        <w:jc w:val="both"/>
      </w:pPr>
      <w:r>
        <w:t>przygotowania  i  zgłoszenia  robót  budowlanych  do  odbiorów,  uczestniczenia  w  czynnościach odbiorów,</w:t>
      </w:r>
    </w:p>
    <w:p w:rsidR="00770924" w:rsidRDefault="00F05096" w:rsidP="00E93AE2">
      <w:pPr>
        <w:pStyle w:val="Default"/>
        <w:numPr>
          <w:ilvl w:val="0"/>
          <w:numId w:val="87"/>
        </w:numPr>
        <w:tabs>
          <w:tab w:val="left" w:pos="360"/>
        </w:tabs>
        <w:suppressAutoHyphens/>
        <w:jc w:val="both"/>
      </w:pPr>
      <w:r>
        <w:t xml:space="preserve">udziału w przeglądach gwarancyjnych -na pisemne wezwanie zamawiającego i zapewnienie usunięcia wad stwierdzonych podczas tych przeglądów. </w:t>
      </w:r>
    </w:p>
    <w:p w:rsidR="00F05096" w:rsidRDefault="00F05096" w:rsidP="00E93AE2">
      <w:pPr>
        <w:pStyle w:val="Default"/>
        <w:numPr>
          <w:ilvl w:val="3"/>
          <w:numId w:val="52"/>
        </w:numPr>
        <w:tabs>
          <w:tab w:val="clear" w:pos="3120"/>
          <w:tab w:val="left" w:pos="426"/>
        </w:tabs>
        <w:suppressAutoHyphens/>
        <w:ind w:left="426" w:hanging="426"/>
        <w:jc w:val="both"/>
      </w:pPr>
      <w: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Wykonawca  dostarczy  zamawiającemu w  terminie  protokolarnego  przekazania  terenu budowy  kopię planu bezpieczeństwa i ochrony zdrowia sporządzonego</w:t>
      </w:r>
      <w:r w:rsidR="00AD2E6A">
        <w:t xml:space="preserve"> </w:t>
      </w:r>
      <w:r>
        <w:t xml:space="preserve">zgodnie z  obowiązującymi przepisami oraz dane osób funkcyjnych wraz ze schematem organizacyjnym budowy.  </w:t>
      </w:r>
    </w:p>
    <w:p w:rsidR="00AD2E6A" w:rsidRDefault="00AD2E6A" w:rsidP="00E93AE2">
      <w:pPr>
        <w:pStyle w:val="Default"/>
        <w:numPr>
          <w:ilvl w:val="3"/>
          <w:numId w:val="52"/>
        </w:numPr>
        <w:tabs>
          <w:tab w:val="clear" w:pos="3120"/>
          <w:tab w:val="left" w:pos="426"/>
        </w:tabs>
        <w:suppressAutoHyphens/>
        <w:ind w:left="426" w:hanging="426"/>
        <w:jc w:val="both"/>
      </w:pPr>
      <w:r>
        <w:t>Wykonawca ma obowiązek</w:t>
      </w:r>
      <w:r w:rsidR="00F05096">
        <w:t xml:space="preserve"> umożliwienia wstępu </w:t>
      </w:r>
      <w:r>
        <w:t xml:space="preserve">na teren  budowy osobom wskazanym  przez </w:t>
      </w:r>
      <w:r w:rsidR="00F05096">
        <w:t>zamawiającego, a także pracownikom organów Państwowego</w:t>
      </w:r>
      <w:r>
        <w:t xml:space="preserve"> </w:t>
      </w:r>
      <w:r w:rsidR="00F05096">
        <w:t xml:space="preserve">Nadzoru  Budowlanego,  do  których należy wykonywanie zadań określonych ustawą Prawo Budowlane oraz do udostępnienia im danych i informacji wymaganych na podstawie przepisów tej ustawy. </w:t>
      </w:r>
    </w:p>
    <w:p w:rsidR="00962C8B" w:rsidRDefault="00F05096" w:rsidP="00E93AE2">
      <w:pPr>
        <w:pStyle w:val="Default"/>
        <w:numPr>
          <w:ilvl w:val="3"/>
          <w:numId w:val="52"/>
        </w:numPr>
        <w:tabs>
          <w:tab w:val="clear" w:pos="3120"/>
          <w:tab w:val="left" w:pos="426"/>
        </w:tabs>
        <w:suppressAutoHyphens/>
        <w:ind w:left="426" w:hanging="426"/>
        <w:jc w:val="both"/>
      </w:pPr>
      <w:r>
        <w:t>Wykonawca jest zobowiązany do</w:t>
      </w:r>
      <w:r w:rsidR="00962C8B">
        <w:t>:</w:t>
      </w:r>
    </w:p>
    <w:p w:rsidR="00F05096" w:rsidRPr="00CA38AE" w:rsidRDefault="00962C8B" w:rsidP="00962C8B">
      <w:pPr>
        <w:pStyle w:val="Default"/>
        <w:numPr>
          <w:ilvl w:val="0"/>
          <w:numId w:val="53"/>
        </w:numPr>
        <w:tabs>
          <w:tab w:val="left" w:pos="426"/>
        </w:tabs>
        <w:suppressAutoHyphens/>
        <w:jc w:val="both"/>
      </w:pPr>
      <w:r>
        <w:t>zapewnienia nadzoru autorskiego,</w:t>
      </w:r>
    </w:p>
    <w:p w:rsidR="00770924" w:rsidRPr="00CA38AE" w:rsidRDefault="00770924" w:rsidP="00E93AE2">
      <w:pPr>
        <w:pStyle w:val="Default"/>
        <w:numPr>
          <w:ilvl w:val="0"/>
          <w:numId w:val="53"/>
        </w:numPr>
        <w:suppressAutoHyphens/>
        <w:autoSpaceDE/>
        <w:adjustRightInd/>
        <w:jc w:val="both"/>
      </w:pPr>
      <w:r w:rsidRPr="00CA38AE">
        <w:t>protokolarnego przejęcia terenu budowy,</w:t>
      </w:r>
    </w:p>
    <w:p w:rsidR="00770924" w:rsidRPr="00CA38AE" w:rsidRDefault="00770924" w:rsidP="00E93AE2">
      <w:pPr>
        <w:pStyle w:val="Default"/>
        <w:numPr>
          <w:ilvl w:val="0"/>
          <w:numId w:val="53"/>
        </w:numPr>
        <w:suppressAutoHyphens/>
        <w:autoSpaceDE/>
        <w:adjustRightInd/>
        <w:jc w:val="both"/>
      </w:pPr>
      <w:r w:rsidRPr="00CA38AE">
        <w:t>urządzenia placów składowych i terenu budowy, w tym doprowadzenia energii elektrycznej i wody do terenu budowy w celu realizacji przedmiotu umowy, ponoszenia kosztów zużycia tych mediów wynikających z ustaleń poczynionych z właścicielami mediów,</w:t>
      </w:r>
    </w:p>
    <w:p w:rsidR="00770924" w:rsidRPr="00CA38AE" w:rsidRDefault="00770924" w:rsidP="00E93AE2">
      <w:pPr>
        <w:pStyle w:val="Default"/>
        <w:numPr>
          <w:ilvl w:val="0"/>
          <w:numId w:val="53"/>
        </w:numPr>
        <w:suppressAutoHyphens/>
        <w:autoSpaceDE/>
        <w:adjustRightInd/>
        <w:jc w:val="both"/>
      </w:pPr>
      <w:r w:rsidRPr="00CA38AE">
        <w:t xml:space="preserve">zabezpieczenia i oznakowania na własny koszt terenu budowy, zgodnie z obowiązującymi przepisami, </w:t>
      </w:r>
    </w:p>
    <w:p w:rsidR="00770924" w:rsidRPr="00CA38AE" w:rsidRDefault="00770924" w:rsidP="00E93AE2">
      <w:pPr>
        <w:pStyle w:val="Default"/>
        <w:numPr>
          <w:ilvl w:val="0"/>
          <w:numId w:val="53"/>
        </w:numPr>
        <w:suppressAutoHyphens/>
        <w:autoSpaceDE/>
        <w:adjustRightInd/>
        <w:jc w:val="both"/>
      </w:pPr>
      <w:r w:rsidRPr="00CA38AE">
        <w:t xml:space="preserve">uzgadniania z inspektorem nadzoru terminów odbiorów robót zanikających lub ulegających zakryciu, </w:t>
      </w:r>
    </w:p>
    <w:p w:rsidR="00770924" w:rsidRPr="00CA38AE" w:rsidRDefault="00770924" w:rsidP="00E93AE2">
      <w:pPr>
        <w:pStyle w:val="Default"/>
        <w:numPr>
          <w:ilvl w:val="0"/>
          <w:numId w:val="53"/>
        </w:numPr>
        <w:suppressAutoHyphens/>
        <w:autoSpaceDE/>
        <w:adjustRightInd/>
        <w:jc w:val="both"/>
      </w:pPr>
      <w:r w:rsidRPr="00CA38AE">
        <w:t>przygotowania i zgłoszenia robót budowlanych do odbiorów oraz uczestniczenia w czynnościach odbiorów,</w:t>
      </w:r>
    </w:p>
    <w:p w:rsidR="00770924" w:rsidRPr="00CA38AE" w:rsidRDefault="00770924" w:rsidP="00E93AE2">
      <w:pPr>
        <w:pStyle w:val="Default"/>
        <w:numPr>
          <w:ilvl w:val="0"/>
          <w:numId w:val="53"/>
        </w:numPr>
        <w:suppressAutoHyphens/>
        <w:autoSpaceDE/>
        <w:adjustRightInd/>
        <w:jc w:val="both"/>
      </w:pPr>
      <w:r w:rsidRPr="00CA38AE">
        <w:t xml:space="preserve">uzyskania wszelkich opinii niezbędnych do wykonania przedmiotu umowy, przeprowadzenia wszelkich prób i badań technicznych oraz uzyskania zezwoleń, które wymagane są do eksploatacji przedmiotu umowy określonego w § 1 umowy, </w:t>
      </w:r>
    </w:p>
    <w:p w:rsidR="00770924" w:rsidRPr="00CA38AE" w:rsidRDefault="00770924" w:rsidP="00E93AE2">
      <w:pPr>
        <w:pStyle w:val="Default"/>
        <w:numPr>
          <w:ilvl w:val="0"/>
          <w:numId w:val="53"/>
        </w:numPr>
        <w:suppressAutoHyphens/>
        <w:autoSpaceDE/>
        <w:adjustRightInd/>
        <w:jc w:val="both"/>
      </w:pPr>
      <w:r w:rsidRPr="00CA38AE">
        <w:t>spełnienia warunków określonych w decyzjach administracyjnych,</w:t>
      </w:r>
    </w:p>
    <w:p w:rsidR="00770924" w:rsidRPr="00CA38AE" w:rsidRDefault="00770924" w:rsidP="00E93AE2">
      <w:pPr>
        <w:pStyle w:val="Default"/>
        <w:numPr>
          <w:ilvl w:val="0"/>
          <w:numId w:val="53"/>
        </w:numPr>
        <w:suppressAutoHyphens/>
        <w:autoSpaceDE/>
        <w:adjustRightInd/>
        <w:jc w:val="both"/>
      </w:pPr>
      <w:r w:rsidRPr="00CA38AE">
        <w:t xml:space="preserve">składowania materiałów i urządzeń w sposób nie stwarzający przeszkód komunikacyjnych, </w:t>
      </w:r>
    </w:p>
    <w:p w:rsidR="00770924" w:rsidRPr="00CA38AE" w:rsidRDefault="00770924" w:rsidP="00E93AE2">
      <w:pPr>
        <w:pStyle w:val="Default"/>
        <w:numPr>
          <w:ilvl w:val="0"/>
          <w:numId w:val="53"/>
        </w:numPr>
        <w:suppressAutoHyphens/>
        <w:autoSpaceDE/>
        <w:adjustRightInd/>
        <w:jc w:val="both"/>
      </w:pPr>
      <w:r w:rsidRPr="00CA38AE">
        <w:t>gospodarowania na własny koszt odpadami powstającymi w wyniku realizacji zadania przy przestrzeganiu obowiązujących w tym zakresie przepisów prawa, w szczególności obowiązujących przepisów ustawy o odpadach,</w:t>
      </w:r>
    </w:p>
    <w:p w:rsidR="00770924" w:rsidRPr="00CA38AE" w:rsidRDefault="00770924" w:rsidP="00E93AE2">
      <w:pPr>
        <w:pStyle w:val="Default"/>
        <w:numPr>
          <w:ilvl w:val="0"/>
          <w:numId w:val="53"/>
        </w:numPr>
        <w:suppressAutoHyphens/>
        <w:autoSpaceDE/>
        <w:adjustRightInd/>
        <w:jc w:val="both"/>
      </w:pPr>
      <w:r w:rsidRPr="00CA38AE">
        <w:t>przekazania zamawiającemu informacji o wytworzonych podczas prowadzenia prac budowlanych odpadach oraz o sposobie ich zagospodarowania, zgodnie z obowiązującą ustawą o odpadach,</w:t>
      </w:r>
    </w:p>
    <w:p w:rsidR="00770924" w:rsidRPr="00CA38AE" w:rsidRDefault="00770924" w:rsidP="00E93AE2">
      <w:pPr>
        <w:pStyle w:val="Default"/>
        <w:numPr>
          <w:ilvl w:val="0"/>
          <w:numId w:val="53"/>
        </w:numPr>
        <w:suppressAutoHyphens/>
        <w:autoSpaceDE/>
        <w:adjustRightInd/>
        <w:jc w:val="both"/>
      </w:pPr>
      <w:r w:rsidRPr="00CA38AE">
        <w:t xml:space="preserve">zapewnienie  transportu odpadów do miejsc wskazanych przez zamawiającego utylizacji, łącznie z poniesieniem niezbędnych kosztów – jeżeli zajdzie taka potrzeba, </w:t>
      </w:r>
    </w:p>
    <w:p w:rsidR="00770924" w:rsidRPr="00CA38AE" w:rsidRDefault="00770924" w:rsidP="00E93AE2">
      <w:pPr>
        <w:pStyle w:val="Default"/>
        <w:numPr>
          <w:ilvl w:val="0"/>
          <w:numId w:val="53"/>
        </w:numPr>
        <w:suppressAutoHyphens/>
        <w:autoSpaceDE/>
        <w:adjustRightInd/>
        <w:jc w:val="both"/>
      </w:pPr>
      <w:r w:rsidRPr="00CA38AE">
        <w:t>niezwłocznego informowania zamawiającego o zaistniałych przeszkodach i trudnościach mogących wpłynąć, na jakość wykonywanych robót albo opóźnienie w realizacji przedmiotu umowy lub terminu zakończenia wykonania przedmiotu umowy,</w:t>
      </w:r>
    </w:p>
    <w:p w:rsidR="00770924" w:rsidRPr="00CA38AE" w:rsidRDefault="00770924" w:rsidP="00E93AE2">
      <w:pPr>
        <w:pStyle w:val="Default"/>
        <w:numPr>
          <w:ilvl w:val="0"/>
          <w:numId w:val="53"/>
        </w:numPr>
        <w:suppressAutoHyphens/>
        <w:autoSpaceDE/>
        <w:adjustRightInd/>
        <w:jc w:val="both"/>
      </w:pPr>
      <w:r w:rsidRPr="00CA38AE">
        <w:t xml:space="preserve">uporządkowania terenu budowy po zakończeniu robót i przekazania go zamawiającemu w terminie ustalonym na odbiór, </w:t>
      </w:r>
    </w:p>
    <w:p w:rsidR="00770924" w:rsidRPr="00CA38AE" w:rsidRDefault="00770924" w:rsidP="00E93AE2">
      <w:pPr>
        <w:pStyle w:val="Default"/>
        <w:numPr>
          <w:ilvl w:val="0"/>
          <w:numId w:val="53"/>
        </w:numPr>
        <w:suppressAutoHyphens/>
        <w:autoSpaceDE/>
        <w:adjustRightInd/>
        <w:jc w:val="both"/>
      </w:pPr>
      <w:r w:rsidRPr="00CA38AE">
        <w:t>prowadzenia dziennika budowy oraz przekazania go zamawiającemu po zakończeniu robót, przed odbiorem końcowym przedmiotu umowy,</w:t>
      </w:r>
    </w:p>
    <w:p w:rsidR="00770924" w:rsidRPr="00CA38AE" w:rsidRDefault="00770924" w:rsidP="00E93AE2">
      <w:pPr>
        <w:pStyle w:val="Default"/>
        <w:numPr>
          <w:ilvl w:val="0"/>
          <w:numId w:val="53"/>
        </w:numPr>
        <w:suppressAutoHyphens/>
        <w:autoSpaceDE/>
        <w:adjustRightInd/>
        <w:jc w:val="both"/>
      </w:pPr>
      <w:r w:rsidRPr="00CA38AE">
        <w:t>udziału w przeglądach gwarancyjnych - na pisemne wezwanie zamawiającego i zapewnienie usunięcia stwierdzonych podczas tych przeglądów wad,</w:t>
      </w:r>
    </w:p>
    <w:p w:rsidR="00770924" w:rsidRPr="00CA38AE" w:rsidRDefault="00770924" w:rsidP="00E93AE2">
      <w:pPr>
        <w:pStyle w:val="Default"/>
        <w:numPr>
          <w:ilvl w:val="0"/>
          <w:numId w:val="53"/>
        </w:numPr>
        <w:suppressAutoHyphens/>
        <w:autoSpaceDE/>
        <w:adjustRightInd/>
        <w:jc w:val="both"/>
      </w:pPr>
      <w:r w:rsidRPr="00CA38AE">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rsidR="00770924" w:rsidRPr="00CA38AE" w:rsidRDefault="00770924" w:rsidP="00E93AE2">
      <w:pPr>
        <w:pStyle w:val="Default"/>
        <w:numPr>
          <w:ilvl w:val="0"/>
          <w:numId w:val="53"/>
        </w:numPr>
        <w:suppressAutoHyphens/>
        <w:autoSpaceDE/>
        <w:adjustRightInd/>
        <w:jc w:val="both"/>
      </w:pPr>
      <w:r w:rsidRPr="00CA38AE">
        <w:t>dokonania wszelkich wyłączeń i przełączeń infrastruktury technicznej w związku                                         z prowadzonymi robotami oraz poniesienia kosztów z tym związanych,</w:t>
      </w:r>
    </w:p>
    <w:p w:rsidR="00770924" w:rsidRPr="00CA38AE" w:rsidRDefault="00770924" w:rsidP="00E93AE2">
      <w:pPr>
        <w:pStyle w:val="Default"/>
        <w:numPr>
          <w:ilvl w:val="0"/>
          <w:numId w:val="53"/>
        </w:numPr>
        <w:suppressAutoHyphens/>
        <w:autoSpaceDE/>
        <w:adjustRightInd/>
        <w:jc w:val="both"/>
      </w:pPr>
      <w:r w:rsidRPr="00CA38AE">
        <w:t xml:space="preserve">wykonania, jeżeli to będzie konieczne tymczasowych dróg dojazdowych i montażowych, </w:t>
      </w:r>
    </w:p>
    <w:p w:rsidR="00770924" w:rsidRPr="006553FF" w:rsidRDefault="00770924" w:rsidP="00E93AE2">
      <w:pPr>
        <w:pStyle w:val="Default"/>
        <w:numPr>
          <w:ilvl w:val="0"/>
          <w:numId w:val="53"/>
        </w:numPr>
        <w:suppressAutoHyphens/>
        <w:autoSpaceDE/>
        <w:adjustRightInd/>
        <w:jc w:val="both"/>
      </w:pPr>
      <w:r w:rsidRPr="006553FF">
        <w:t>udostępniania terenu budowy w celu wykonania przez zamawiającego badań sprawdzających poprawność robót budowlanych,</w:t>
      </w:r>
    </w:p>
    <w:p w:rsidR="00770924" w:rsidRPr="006553FF" w:rsidRDefault="000426A1" w:rsidP="00E93AE2">
      <w:pPr>
        <w:pStyle w:val="Default"/>
        <w:numPr>
          <w:ilvl w:val="0"/>
          <w:numId w:val="53"/>
        </w:numPr>
        <w:suppressAutoHyphens/>
        <w:autoSpaceDE/>
        <w:adjustRightInd/>
        <w:jc w:val="both"/>
      </w:pPr>
      <w:r>
        <w:t>sporządzenia</w:t>
      </w:r>
      <w:r w:rsidR="00770924" w:rsidRPr="006553FF">
        <w:t xml:space="preserve"> na swój koszt planu bezpieczeństwa i ochrony zdrowia- jeżeli jest wymagany,</w:t>
      </w:r>
    </w:p>
    <w:p w:rsidR="00770924" w:rsidRDefault="00770924" w:rsidP="00E93AE2">
      <w:pPr>
        <w:pStyle w:val="Default"/>
        <w:numPr>
          <w:ilvl w:val="0"/>
          <w:numId w:val="53"/>
        </w:numPr>
        <w:suppressAutoHyphens/>
        <w:autoSpaceDE/>
        <w:adjustRightInd/>
        <w:jc w:val="both"/>
        <w:rPr>
          <w:color w:val="auto"/>
        </w:rPr>
      </w:pPr>
      <w:r w:rsidRPr="006553FF">
        <w:rPr>
          <w:color w:val="auto"/>
        </w:rPr>
        <w:t>opracowania dokumentacji powykonawczej zawierającej dokumenty poświadczające wykonanie przedmiotu umowy tj. m.in.: geodezyjna dokumentacj</w:t>
      </w:r>
      <w:r w:rsidR="00DD17CD">
        <w:rPr>
          <w:color w:val="auto"/>
        </w:rPr>
        <w:t>a</w:t>
      </w:r>
      <w:r w:rsidRPr="006553FF">
        <w:rPr>
          <w:color w:val="auto"/>
        </w:rPr>
        <w:t xml:space="preserve"> powykonawcz</w:t>
      </w:r>
      <w:r w:rsidR="00DD17CD">
        <w:rPr>
          <w:color w:val="auto"/>
        </w:rPr>
        <w:t>a</w:t>
      </w:r>
      <w:r w:rsidRPr="006553FF">
        <w:rPr>
          <w:color w:val="auto"/>
        </w:rPr>
        <w:t>, instrukcje obsługi i eksploatacji wbudowanych lub zainstalowanych urządzeń oraz dokumenty gwarancyjne na zastosowane lub wbudowane materiały lub urządzenia – jeżeli dotyczy, protokoły i zaświadczenia z przeprowadzonych przez wykonawcę badań, sprawdzeń oraz protokoły odbioru robót branżowych objętych zamówieniem – jeżeli dotyczy</w:t>
      </w:r>
    </w:p>
    <w:p w:rsidR="00B421B3" w:rsidRPr="00B421B3" w:rsidRDefault="00770924" w:rsidP="00E93AE2">
      <w:pPr>
        <w:pStyle w:val="Default"/>
        <w:numPr>
          <w:ilvl w:val="0"/>
          <w:numId w:val="53"/>
        </w:numPr>
        <w:suppressAutoHyphens/>
        <w:autoSpaceDE/>
        <w:adjustRightInd/>
        <w:jc w:val="both"/>
        <w:rPr>
          <w:color w:val="auto"/>
        </w:rPr>
      </w:pPr>
      <w:r w:rsidRPr="006553FF">
        <w:rPr>
          <w:color w:val="auto"/>
        </w:rPr>
        <w:t>zapewnienia obsługi geodezyjnej w trakcie budowy.</w:t>
      </w:r>
      <w:r w:rsidR="00B421B3" w:rsidRPr="00B421B3">
        <w:rPr>
          <w:rFonts w:eastAsia="Cambria"/>
        </w:rPr>
        <w:t xml:space="preserve"> </w:t>
      </w:r>
    </w:p>
    <w:p w:rsidR="00B421B3" w:rsidRPr="00FD672A" w:rsidRDefault="00B421B3" w:rsidP="00E93AE2">
      <w:pPr>
        <w:pStyle w:val="Default"/>
        <w:numPr>
          <w:ilvl w:val="0"/>
          <w:numId w:val="53"/>
        </w:numPr>
        <w:suppressAutoHyphens/>
        <w:autoSpaceDE/>
        <w:adjustRightInd/>
        <w:jc w:val="both"/>
        <w:rPr>
          <w:color w:val="auto"/>
        </w:rPr>
      </w:pPr>
      <w:r>
        <w:rPr>
          <w:rFonts w:eastAsia="Cambria"/>
        </w:rPr>
        <w:t>p</w:t>
      </w:r>
      <w:r w:rsidRPr="00B421B3">
        <w:rPr>
          <w:rFonts w:eastAsia="Cambria"/>
        </w:rPr>
        <w:t>rzeprowadz</w:t>
      </w:r>
      <w:r>
        <w:rPr>
          <w:rFonts w:eastAsia="Cambria"/>
        </w:rPr>
        <w:t>enia</w:t>
      </w:r>
      <w:r w:rsidRPr="00B421B3">
        <w:rPr>
          <w:rFonts w:eastAsia="Cambria"/>
        </w:rPr>
        <w:t xml:space="preserve"> na własny koszt prób</w:t>
      </w:r>
      <w:r>
        <w:rPr>
          <w:rFonts w:eastAsia="Cambria"/>
        </w:rPr>
        <w:t xml:space="preserve"> </w:t>
      </w:r>
      <w:r w:rsidRPr="00B421B3">
        <w:rPr>
          <w:rFonts w:eastAsia="Cambria"/>
        </w:rPr>
        <w:t>branżow</w:t>
      </w:r>
      <w:r>
        <w:rPr>
          <w:rFonts w:eastAsia="Cambria"/>
        </w:rPr>
        <w:t>ych</w:t>
      </w:r>
      <w:r w:rsidRPr="00B421B3">
        <w:rPr>
          <w:rFonts w:eastAsia="Cambria"/>
        </w:rPr>
        <w:t xml:space="preserve"> i odbior</w:t>
      </w:r>
      <w:r>
        <w:rPr>
          <w:rFonts w:eastAsia="Cambria"/>
        </w:rPr>
        <w:t>ów</w:t>
      </w:r>
      <w:r w:rsidRPr="00B421B3">
        <w:rPr>
          <w:rFonts w:eastAsia="Cambria"/>
        </w:rPr>
        <w:t xml:space="preserve"> techniczn</w:t>
      </w:r>
      <w:r>
        <w:rPr>
          <w:rFonts w:eastAsia="Cambria"/>
        </w:rPr>
        <w:t>ych</w:t>
      </w:r>
      <w:r w:rsidRPr="00B421B3">
        <w:rPr>
          <w:rFonts w:eastAsia="Cambria"/>
        </w:rPr>
        <w:br/>
        <w:t xml:space="preserve"> i technologiczn</w:t>
      </w:r>
      <w:r w:rsidR="00FD672A">
        <w:rPr>
          <w:rFonts w:eastAsia="Cambria"/>
        </w:rPr>
        <w:t>ych</w:t>
      </w:r>
      <w:r w:rsidRPr="00B421B3">
        <w:rPr>
          <w:rFonts w:eastAsia="Cambria"/>
        </w:rPr>
        <w:t xml:space="preserve">. </w:t>
      </w:r>
    </w:p>
    <w:p w:rsidR="00B421B3" w:rsidRPr="00FD672A" w:rsidRDefault="00B421B3" w:rsidP="00E93AE2">
      <w:pPr>
        <w:pStyle w:val="Default"/>
        <w:numPr>
          <w:ilvl w:val="0"/>
          <w:numId w:val="53"/>
        </w:numPr>
        <w:suppressAutoHyphens/>
        <w:autoSpaceDE/>
        <w:adjustRightInd/>
        <w:jc w:val="both"/>
        <w:rPr>
          <w:color w:val="auto"/>
        </w:rPr>
      </w:pPr>
      <w:r w:rsidRPr="007E2DB1">
        <w:t xml:space="preserve"> przeprowadzenia rozruchu technologicznego, wykonania badania </w:t>
      </w:r>
      <w:r w:rsidR="00B80CE9">
        <w:t>wody</w:t>
      </w:r>
      <w:r w:rsidRPr="007E2DB1">
        <w:t>, sporządzeni</w:t>
      </w:r>
      <w:r w:rsidR="00FD672A">
        <w:t>a</w:t>
      </w:r>
      <w:r w:rsidRPr="007E2DB1">
        <w:t xml:space="preserve"> raportu po realizacyjnego, w którym zaprezentowane zostaną wyniki w zakresie pozwalającym na stwierdzenie dotrzymania parametrów </w:t>
      </w:r>
      <w:r w:rsidR="00455C81">
        <w:t>uzdatniania wody</w:t>
      </w:r>
      <w:r w:rsidRPr="007E2DB1">
        <w:t xml:space="preserve">. Na potwierdzenie tego Wykonawca w terminie uzgodnionym z Zamawiającym przedstawi wyniki badań, wykonane przez akredytowane laboratorium, które przedstawi na dzień odbioru. </w:t>
      </w:r>
    </w:p>
    <w:p w:rsidR="00770924" w:rsidRPr="00FD672A" w:rsidRDefault="00B421B3" w:rsidP="00E93AE2">
      <w:pPr>
        <w:pStyle w:val="Default"/>
        <w:numPr>
          <w:ilvl w:val="0"/>
          <w:numId w:val="53"/>
        </w:numPr>
        <w:suppressAutoHyphens/>
        <w:autoSpaceDE/>
        <w:adjustRightInd/>
        <w:jc w:val="both"/>
        <w:rPr>
          <w:color w:val="auto"/>
        </w:rPr>
      </w:pPr>
      <w:r w:rsidRPr="00FD672A">
        <w:rPr>
          <w:rFonts w:eastAsia="Cambria"/>
        </w:rPr>
        <w:t>uzyskania pozwolenia na użytkowanie</w:t>
      </w:r>
    </w:p>
    <w:p w:rsidR="00770924" w:rsidRPr="006553FF" w:rsidRDefault="00770924" w:rsidP="00E93AE2">
      <w:pPr>
        <w:pStyle w:val="Akapitzlist4"/>
        <w:widowControl w:val="0"/>
        <w:numPr>
          <w:ilvl w:val="0"/>
          <w:numId w:val="54"/>
        </w:numPr>
        <w:tabs>
          <w:tab w:val="clear" w:pos="465"/>
          <w:tab w:val="num" w:pos="360"/>
        </w:tabs>
        <w:ind w:left="357" w:hanging="357"/>
        <w:jc w:val="both"/>
        <w:rPr>
          <w:color w:val="000000"/>
        </w:rPr>
      </w:pPr>
      <w:r w:rsidRPr="006553FF">
        <w:rPr>
          <w:color w:val="000000"/>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6553FF">
        <w:rPr>
          <w:color w:val="000000"/>
          <w:vertAlign w:val="superscript"/>
        </w:rPr>
        <w:t xml:space="preserve">1 </w:t>
      </w:r>
      <w:r w:rsidRPr="006553FF">
        <w:rPr>
          <w:color w:val="000000"/>
        </w:rPr>
        <w:t>k.p</w:t>
      </w:r>
      <w:r w:rsidRPr="006553FF">
        <w:rPr>
          <w:rStyle w:val="FontStyle76"/>
          <w:rFonts w:ascii="Times New Roman" w:hAnsi="Times New Roman" w:cs="Times New Roman"/>
          <w:color w:val="000000"/>
        </w:rPr>
        <w:t>.</w:t>
      </w:r>
    </w:p>
    <w:p w:rsidR="00770924" w:rsidRPr="006553FF" w:rsidRDefault="00770924" w:rsidP="00E93AE2">
      <w:pPr>
        <w:pStyle w:val="Akapitzlist4"/>
        <w:widowControl w:val="0"/>
        <w:numPr>
          <w:ilvl w:val="0"/>
          <w:numId w:val="54"/>
        </w:numPr>
        <w:tabs>
          <w:tab w:val="clear" w:pos="465"/>
          <w:tab w:val="left" w:pos="0"/>
          <w:tab w:val="num" w:pos="360"/>
        </w:tabs>
        <w:ind w:left="357" w:hanging="357"/>
        <w:jc w:val="both"/>
        <w:rPr>
          <w:color w:val="000000"/>
        </w:rPr>
      </w:pPr>
      <w:r w:rsidRPr="006553FF">
        <w:rPr>
          <w:color w:val="000000"/>
        </w:rPr>
        <w:t>Odpowiedzialność wykonawcy za teren budowy rozpoczyna się z dniem przekazania terenu budowy przez zamawiającego i trwa do dnia odbioru końcowego.</w:t>
      </w:r>
    </w:p>
    <w:p w:rsidR="00770924" w:rsidRDefault="00770924" w:rsidP="00E93AE2">
      <w:pPr>
        <w:pStyle w:val="Akapitzlist4"/>
        <w:widowControl w:val="0"/>
        <w:numPr>
          <w:ilvl w:val="0"/>
          <w:numId w:val="54"/>
        </w:numPr>
        <w:tabs>
          <w:tab w:val="clear" w:pos="465"/>
          <w:tab w:val="left" w:pos="0"/>
          <w:tab w:val="num" w:pos="360"/>
        </w:tabs>
        <w:spacing w:after="120"/>
        <w:ind w:left="357" w:hanging="357"/>
        <w:jc w:val="both"/>
        <w:rPr>
          <w:color w:val="000000"/>
        </w:rPr>
      </w:pPr>
      <w:r w:rsidRPr="006553FF">
        <w:rPr>
          <w:color w:val="000000"/>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w:t>
      </w:r>
      <w:r w:rsidR="005E5805">
        <w:rPr>
          <w:color w:val="000000"/>
        </w:rPr>
        <w:t xml:space="preserve"> podstawie przepisów tej ustawy</w:t>
      </w:r>
      <w:r w:rsidR="0084477D">
        <w:rPr>
          <w:color w:val="000000"/>
        </w:rPr>
        <w:t>.</w:t>
      </w:r>
    </w:p>
    <w:p w:rsidR="0084477D" w:rsidRDefault="0084477D" w:rsidP="0084477D">
      <w:pPr>
        <w:pStyle w:val="Akapitzlist4"/>
        <w:widowControl w:val="0"/>
        <w:tabs>
          <w:tab w:val="left" w:pos="0"/>
        </w:tabs>
        <w:spacing w:after="120"/>
        <w:ind w:left="0"/>
        <w:jc w:val="both"/>
        <w:rPr>
          <w:b/>
          <w:color w:val="000000"/>
        </w:rPr>
      </w:pPr>
      <w:r>
        <w:rPr>
          <w:b/>
          <w:color w:val="000000"/>
        </w:rPr>
        <w:tab/>
        <w:t>PRAWA AUTORSKIE</w:t>
      </w:r>
    </w:p>
    <w:p w:rsidR="0084477D" w:rsidRDefault="0084477D" w:rsidP="0084477D">
      <w:pPr>
        <w:pStyle w:val="Akapitzlist4"/>
        <w:widowControl w:val="0"/>
        <w:numPr>
          <w:ilvl w:val="0"/>
          <w:numId w:val="54"/>
        </w:numPr>
        <w:tabs>
          <w:tab w:val="left" w:pos="0"/>
        </w:tabs>
        <w:jc w:val="both"/>
        <w:rPr>
          <w:color w:val="000000"/>
        </w:rPr>
      </w:pPr>
      <w:r w:rsidRPr="0084477D">
        <w:rPr>
          <w:color w:val="000000"/>
        </w:rPr>
        <w:t xml:space="preserve">Z  chwilą  podpisania  protokołu  odbioru  etapu  I  przedmiotu  umowy  (dokumentacji  projektowej), </w:t>
      </w:r>
      <w:r>
        <w:rPr>
          <w:color w:val="000000"/>
        </w:rPr>
        <w:t>wykonawca przenosi na zamawiającego bez</w:t>
      </w:r>
      <w:r w:rsidRPr="0084477D">
        <w:rPr>
          <w:color w:val="000000"/>
        </w:rPr>
        <w:t xml:space="preserve"> ograniczeń</w:t>
      </w:r>
      <w:r>
        <w:rPr>
          <w:color w:val="000000"/>
        </w:rPr>
        <w:t xml:space="preserve">  co  do  terytorium,  czasu i</w:t>
      </w:r>
      <w:r w:rsidRPr="0084477D">
        <w:rPr>
          <w:color w:val="000000"/>
        </w:rPr>
        <w:t xml:space="preserve"> liczby </w:t>
      </w:r>
      <w:r>
        <w:rPr>
          <w:color w:val="000000"/>
        </w:rPr>
        <w:t>egzemplarzy, autorskie prawa majątkowe wraz z</w:t>
      </w:r>
      <w:r w:rsidRPr="0084477D">
        <w:rPr>
          <w:color w:val="000000"/>
        </w:rPr>
        <w:t xml:space="preserve"> prawem do  wykonywania  zależnego  prawa autorskiego oraz prawem do udzielania zezwoleń na wykonywanie zależnego prawa autorskiego </w:t>
      </w:r>
      <w:r>
        <w:rPr>
          <w:color w:val="000000"/>
        </w:rPr>
        <w:t>do każdego z elementów</w:t>
      </w:r>
      <w:r w:rsidRPr="0084477D">
        <w:rPr>
          <w:color w:val="000000"/>
        </w:rPr>
        <w:t xml:space="preserve"> autorskich  stworzonych  i </w:t>
      </w:r>
      <w:r>
        <w:rPr>
          <w:color w:val="000000"/>
        </w:rPr>
        <w:t>dostarczonych  przez  wykonawcę w</w:t>
      </w:r>
      <w:r w:rsidRPr="0084477D">
        <w:rPr>
          <w:color w:val="000000"/>
        </w:rPr>
        <w:t xml:space="preserve"> celu realizacji niniejszej umowy.  </w:t>
      </w:r>
    </w:p>
    <w:p w:rsidR="0084477D" w:rsidRDefault="0084477D" w:rsidP="0084477D">
      <w:pPr>
        <w:pStyle w:val="Akapitzlist4"/>
        <w:widowControl w:val="0"/>
        <w:numPr>
          <w:ilvl w:val="0"/>
          <w:numId w:val="54"/>
        </w:numPr>
        <w:tabs>
          <w:tab w:val="left" w:pos="0"/>
        </w:tabs>
        <w:jc w:val="both"/>
        <w:rPr>
          <w:color w:val="000000"/>
        </w:rPr>
      </w:pPr>
      <w:r w:rsidRPr="0084477D">
        <w:rPr>
          <w:color w:val="000000"/>
        </w:rPr>
        <w:t>Wraz  z  przekazaniem  prac  stanowiących  etap  I  prz</w:t>
      </w:r>
      <w:r>
        <w:rPr>
          <w:color w:val="000000"/>
        </w:rPr>
        <w:t xml:space="preserve">edmiotu  umowy  wykonawca  jest zobowiązany do przekazania zamawiającemu oświadczenia </w:t>
      </w:r>
      <w:r w:rsidRPr="0084477D">
        <w:rPr>
          <w:color w:val="000000"/>
        </w:rPr>
        <w:t>projektantów  dokumentacji projektowe</w:t>
      </w:r>
      <w:r>
        <w:rPr>
          <w:color w:val="000000"/>
        </w:rPr>
        <w:t>j  o  przeniesieniu  autorskich praw</w:t>
      </w:r>
      <w:r w:rsidRPr="0084477D">
        <w:rPr>
          <w:color w:val="000000"/>
        </w:rPr>
        <w:t xml:space="preserve"> majątkowych  na  rzecz  zama</w:t>
      </w:r>
      <w:r>
        <w:rPr>
          <w:color w:val="000000"/>
        </w:rPr>
        <w:t>wiającego</w:t>
      </w:r>
      <w:r w:rsidRPr="0084477D">
        <w:rPr>
          <w:color w:val="000000"/>
        </w:rPr>
        <w:t xml:space="preserve"> oraz </w:t>
      </w:r>
      <w:r>
        <w:rPr>
          <w:color w:val="000000"/>
        </w:rPr>
        <w:t>oświadczeń o możliwości korzystania przez zamawiającego z  przedmiotu  umowy w</w:t>
      </w:r>
      <w:r w:rsidRPr="0084477D">
        <w:rPr>
          <w:color w:val="000000"/>
        </w:rPr>
        <w:t xml:space="preserve"> celu dokonywania zmian formy, rozwiązań uzupełniających i zamiennych przez osoby trzecie. </w:t>
      </w:r>
    </w:p>
    <w:p w:rsidR="0084477D" w:rsidRDefault="0084477D" w:rsidP="00114E9C">
      <w:pPr>
        <w:pStyle w:val="Akapitzlist4"/>
        <w:widowControl w:val="0"/>
        <w:numPr>
          <w:ilvl w:val="0"/>
          <w:numId w:val="54"/>
        </w:numPr>
        <w:tabs>
          <w:tab w:val="left" w:pos="0"/>
        </w:tabs>
        <w:jc w:val="both"/>
        <w:rPr>
          <w:color w:val="000000"/>
        </w:rPr>
      </w:pPr>
      <w:r>
        <w:rPr>
          <w:color w:val="000000"/>
        </w:rPr>
        <w:t>Przeniesienie praw autorskich majątkowych wraz z</w:t>
      </w:r>
      <w:r w:rsidRPr="0084477D">
        <w:rPr>
          <w:color w:val="000000"/>
        </w:rPr>
        <w:t xml:space="preserve"> p</w:t>
      </w:r>
      <w:r>
        <w:rPr>
          <w:color w:val="000000"/>
        </w:rPr>
        <w:t xml:space="preserve">rawem do wykonywania </w:t>
      </w:r>
      <w:r w:rsidRPr="0084477D">
        <w:rPr>
          <w:color w:val="000000"/>
        </w:rPr>
        <w:t>zależnego  prawa autorskiego oraz prawem do udzielania zezwoleń na wykonywanie zależnego</w:t>
      </w:r>
      <w:r w:rsidRPr="0084477D">
        <w:rPr>
          <w:b/>
          <w:color w:val="000000"/>
        </w:rPr>
        <w:t xml:space="preserve"> </w:t>
      </w:r>
      <w:r w:rsidRPr="0084477D">
        <w:rPr>
          <w:color w:val="000000"/>
        </w:rPr>
        <w:t xml:space="preserve">prawa autorskiego </w:t>
      </w:r>
      <w:r>
        <w:rPr>
          <w:color w:val="000000"/>
        </w:rPr>
        <w:t>następuje automatycznie z chwilą podpisania protokołu odbioru  etapu  I przedmiotu</w:t>
      </w:r>
      <w:r w:rsidRPr="0084477D">
        <w:rPr>
          <w:color w:val="000000"/>
        </w:rPr>
        <w:t xml:space="preserve"> umowy (dokumentacji projektowej) przez zamawiającego bez koniecznoś</w:t>
      </w:r>
      <w:r w:rsidR="00114E9C">
        <w:rPr>
          <w:color w:val="000000"/>
        </w:rPr>
        <w:t xml:space="preserve">ci składania przez którąkolwiek </w:t>
      </w:r>
      <w:r w:rsidRPr="00114E9C">
        <w:rPr>
          <w:color w:val="000000"/>
        </w:rPr>
        <w:t xml:space="preserve">ze stron dodatkowych oświadczeń wiedzy i woli w tym zakresie. </w:t>
      </w:r>
    </w:p>
    <w:p w:rsidR="00114E9C" w:rsidRDefault="0084477D" w:rsidP="00114E9C">
      <w:pPr>
        <w:pStyle w:val="Akapitzlist4"/>
        <w:widowControl w:val="0"/>
        <w:numPr>
          <w:ilvl w:val="0"/>
          <w:numId w:val="54"/>
        </w:numPr>
        <w:tabs>
          <w:tab w:val="left" w:pos="0"/>
        </w:tabs>
        <w:jc w:val="both"/>
        <w:rPr>
          <w:color w:val="000000"/>
        </w:rPr>
      </w:pPr>
      <w:r w:rsidRPr="00114E9C">
        <w:rPr>
          <w:color w:val="000000"/>
        </w:rPr>
        <w:t xml:space="preserve">Wykonawca przenosi na zamawiającego autorskie prawa majątkowe, o których mowa w ust. </w:t>
      </w:r>
      <w:r w:rsidR="00455C81">
        <w:rPr>
          <w:color w:val="000000"/>
        </w:rPr>
        <w:t>6</w:t>
      </w:r>
      <w:r w:rsidRPr="00114E9C">
        <w:rPr>
          <w:color w:val="000000"/>
        </w:rPr>
        <w:t>, z prawem do korzystania z nich i ich upowszechniania na wszelkich polach eksploatacji opisanych w art. 50 i art. 74 ust. 4 ustawy dnia 4 lutego 1994 r. o prawie autorskim i pr</w:t>
      </w:r>
      <w:r w:rsidR="00455C81">
        <w:rPr>
          <w:color w:val="000000"/>
        </w:rPr>
        <w:t>awach pokrewnych (Dz. U. z 2017</w:t>
      </w:r>
      <w:r w:rsidRPr="00114E9C">
        <w:rPr>
          <w:color w:val="000000"/>
        </w:rPr>
        <w:t xml:space="preserve">r. poz. 880 z późn. zm.), w szczególności w zakresie:   </w:t>
      </w:r>
    </w:p>
    <w:p w:rsidR="00114E9C" w:rsidRDefault="00114E9C" w:rsidP="00114E9C">
      <w:pPr>
        <w:pStyle w:val="Akapitzlist4"/>
        <w:widowControl w:val="0"/>
        <w:numPr>
          <w:ilvl w:val="0"/>
          <w:numId w:val="90"/>
        </w:numPr>
        <w:tabs>
          <w:tab w:val="left" w:pos="0"/>
        </w:tabs>
        <w:jc w:val="both"/>
        <w:rPr>
          <w:color w:val="000000"/>
        </w:rPr>
      </w:pPr>
      <w:r w:rsidRPr="00114E9C">
        <w:rPr>
          <w:color w:val="000000"/>
        </w:rPr>
        <w:t xml:space="preserve">utrwalania i zwielokrotniania dowolną techniką, </w:t>
      </w:r>
    </w:p>
    <w:p w:rsidR="00114E9C" w:rsidRDefault="00114E9C" w:rsidP="00114E9C">
      <w:pPr>
        <w:pStyle w:val="Akapitzlist4"/>
        <w:widowControl w:val="0"/>
        <w:numPr>
          <w:ilvl w:val="0"/>
          <w:numId w:val="90"/>
        </w:numPr>
        <w:tabs>
          <w:tab w:val="left" w:pos="0"/>
        </w:tabs>
        <w:jc w:val="both"/>
        <w:rPr>
          <w:color w:val="000000"/>
        </w:rPr>
      </w:pPr>
      <w:r>
        <w:rPr>
          <w:color w:val="000000"/>
        </w:rPr>
        <w:t>obrotu oryginałem albo egzemplarzami,</w:t>
      </w:r>
      <w:r w:rsidRPr="00114E9C">
        <w:rPr>
          <w:color w:val="000000"/>
        </w:rPr>
        <w:t xml:space="preserve"> na których utrwalono dokumentację - wprowadzanie </w:t>
      </w:r>
      <w:r>
        <w:rPr>
          <w:color w:val="000000"/>
        </w:rPr>
        <w:t>do obrotu, użyczenie lub najem oryginału albo egzemplarzy, w szczególności</w:t>
      </w:r>
      <w:r w:rsidRPr="00114E9C">
        <w:rPr>
          <w:color w:val="000000"/>
        </w:rPr>
        <w:t xml:space="preserve"> przekazanie dokumentacji lub jej dowolnej części, a także jej kopii innym stronom trzecim, </w:t>
      </w:r>
    </w:p>
    <w:p w:rsidR="00114E9C" w:rsidRDefault="00114E9C" w:rsidP="00114E9C">
      <w:pPr>
        <w:pStyle w:val="Akapitzlist4"/>
        <w:widowControl w:val="0"/>
        <w:numPr>
          <w:ilvl w:val="0"/>
          <w:numId w:val="90"/>
        </w:numPr>
        <w:tabs>
          <w:tab w:val="left" w:pos="0"/>
        </w:tabs>
        <w:jc w:val="both"/>
        <w:rPr>
          <w:color w:val="000000"/>
        </w:rPr>
      </w:pPr>
      <w:r w:rsidRPr="00114E9C">
        <w:rPr>
          <w:color w:val="000000"/>
        </w:rPr>
        <w:t xml:space="preserve">rozpowszechniania dokumentacji w sposób inny niż określony </w:t>
      </w:r>
      <w:r>
        <w:rPr>
          <w:color w:val="000000"/>
        </w:rPr>
        <w:t>w lit. b - publiczne wykonanie, wystawienie, wyświetlenie, odtworzenie oraz</w:t>
      </w:r>
      <w:r w:rsidRPr="00114E9C">
        <w:rPr>
          <w:color w:val="000000"/>
        </w:rPr>
        <w:t xml:space="preserve"> nadawanie  i reemitowanie,  a  także  publiczne udostępnianie dokumentacji w taki sposób, aby każdy mógł mieć do niego dostęp w miejscu i w czasie przez siebie wybranym, </w:t>
      </w:r>
    </w:p>
    <w:p w:rsidR="0084477D" w:rsidRDefault="00114E9C" w:rsidP="00114E9C">
      <w:pPr>
        <w:pStyle w:val="Akapitzlist4"/>
        <w:widowControl w:val="0"/>
        <w:numPr>
          <w:ilvl w:val="0"/>
          <w:numId w:val="90"/>
        </w:numPr>
        <w:tabs>
          <w:tab w:val="left" w:pos="0"/>
        </w:tabs>
        <w:jc w:val="both"/>
        <w:rPr>
          <w:color w:val="000000"/>
        </w:rPr>
      </w:pPr>
      <w:r w:rsidRPr="00114E9C">
        <w:rPr>
          <w:color w:val="000000"/>
        </w:rPr>
        <w:t>wprowadzania do pamięci komputera.</w:t>
      </w:r>
    </w:p>
    <w:p w:rsidR="00114E9C" w:rsidRDefault="00114E9C" w:rsidP="00114E9C">
      <w:pPr>
        <w:pStyle w:val="Akapitzlist4"/>
        <w:widowControl w:val="0"/>
        <w:numPr>
          <w:ilvl w:val="0"/>
          <w:numId w:val="90"/>
        </w:numPr>
        <w:tabs>
          <w:tab w:val="left" w:pos="0"/>
        </w:tabs>
        <w:jc w:val="both"/>
        <w:rPr>
          <w:color w:val="000000"/>
        </w:rPr>
      </w:pPr>
      <w:r>
        <w:rPr>
          <w:color w:val="000000"/>
        </w:rPr>
        <w:t>samodzielnie lub z udziałem  osób/  podmiotów</w:t>
      </w:r>
      <w:r w:rsidRPr="00114E9C">
        <w:rPr>
          <w:color w:val="000000"/>
        </w:rPr>
        <w:t xml:space="preserve"> trz</w:t>
      </w:r>
      <w:r>
        <w:rPr>
          <w:color w:val="000000"/>
        </w:rPr>
        <w:t>ecich w zakresie dokonywania</w:t>
      </w:r>
      <w:r w:rsidRPr="00114E9C">
        <w:rPr>
          <w:color w:val="000000"/>
        </w:rPr>
        <w:t xml:space="preserve"> dalszych zmian,  modyfikacj</w:t>
      </w:r>
      <w:r>
        <w:rPr>
          <w:color w:val="000000"/>
        </w:rPr>
        <w:t xml:space="preserve">i, przekształceń i przeróbek dokumentacji  -  w razie  wątpliwości  poczytuje </w:t>
      </w:r>
      <w:r w:rsidRPr="00114E9C">
        <w:rPr>
          <w:color w:val="000000"/>
        </w:rPr>
        <w:t xml:space="preserve">się, że opracowania powstały w celu dalszego opracowania. </w:t>
      </w:r>
    </w:p>
    <w:p w:rsidR="00114E9C" w:rsidRDefault="00114E9C" w:rsidP="00114E9C">
      <w:pPr>
        <w:pStyle w:val="Akapitzlist4"/>
        <w:widowControl w:val="0"/>
        <w:numPr>
          <w:ilvl w:val="0"/>
          <w:numId w:val="90"/>
        </w:numPr>
        <w:tabs>
          <w:tab w:val="left" w:pos="0"/>
        </w:tabs>
        <w:jc w:val="both"/>
        <w:rPr>
          <w:color w:val="000000"/>
        </w:rPr>
      </w:pPr>
      <w:r>
        <w:rPr>
          <w:color w:val="000000"/>
        </w:rPr>
        <w:t>w dotyczącym udostępniania dokumentacji osobom trzecim w celu</w:t>
      </w:r>
      <w:r w:rsidRPr="00114E9C">
        <w:rPr>
          <w:color w:val="000000"/>
        </w:rPr>
        <w:t xml:space="preserve"> wykonywania  przez  nie nadzoru autorskiego.</w:t>
      </w:r>
    </w:p>
    <w:p w:rsidR="00114E9C" w:rsidRDefault="00114E9C" w:rsidP="00114E9C">
      <w:pPr>
        <w:pStyle w:val="Akapitzlist4"/>
        <w:widowControl w:val="0"/>
        <w:numPr>
          <w:ilvl w:val="0"/>
          <w:numId w:val="54"/>
        </w:numPr>
        <w:tabs>
          <w:tab w:val="left" w:pos="0"/>
        </w:tabs>
        <w:jc w:val="both"/>
        <w:rPr>
          <w:color w:val="000000"/>
        </w:rPr>
      </w:pPr>
      <w:r>
        <w:rPr>
          <w:color w:val="000000"/>
        </w:rPr>
        <w:t>Zamawiający wraz z chwilą odbioru etapu I przedmiotu umowy (dokumentacji  projektowej)</w:t>
      </w:r>
      <w:r w:rsidRPr="00114E9C">
        <w:rPr>
          <w:color w:val="000000"/>
        </w:rPr>
        <w:t xml:space="preserve"> jest </w:t>
      </w:r>
      <w:r>
        <w:rPr>
          <w:color w:val="000000"/>
        </w:rPr>
        <w:t>uprawniony do dokonywania zmian, przeróbek i adaptacji, przy  czym  prawo to  nie</w:t>
      </w:r>
      <w:r w:rsidRPr="00114E9C">
        <w:rPr>
          <w:color w:val="000000"/>
        </w:rPr>
        <w:t xml:space="preserve"> jest uzależnione od niczyjej zgody, w tym również od zgody wykonawcy. Z tą też chwilą wykonawcy </w:t>
      </w:r>
      <w:r>
        <w:rPr>
          <w:color w:val="000000"/>
        </w:rPr>
        <w:t>nie będzie</w:t>
      </w:r>
      <w:r w:rsidRPr="00114E9C">
        <w:rPr>
          <w:color w:val="000000"/>
        </w:rPr>
        <w:t xml:space="preserve"> przysługiwało prawo do zezwalania na wykonywanie zależnego prawa autorskiego w stosunku do przedmiotu umowy. Za dokonane zmiany, przeróbki lub adaptacje odpowiedzialność ponosi zamawiający, chyba że ich dokonanie zostanie zlecone wykonawcy i przez niego zostaną one wprowadzone lub zostaną one zaakceptowane przez wykonawcę. </w:t>
      </w:r>
    </w:p>
    <w:p w:rsidR="00114E9C" w:rsidRDefault="00114E9C" w:rsidP="00114E9C">
      <w:pPr>
        <w:pStyle w:val="Akapitzlist4"/>
        <w:widowControl w:val="0"/>
        <w:numPr>
          <w:ilvl w:val="0"/>
          <w:numId w:val="54"/>
        </w:numPr>
        <w:tabs>
          <w:tab w:val="left" w:pos="0"/>
        </w:tabs>
        <w:jc w:val="both"/>
        <w:rPr>
          <w:color w:val="000000"/>
        </w:rPr>
      </w:pPr>
      <w:r w:rsidRPr="00114E9C">
        <w:rPr>
          <w:color w:val="000000"/>
        </w:rPr>
        <w:t xml:space="preserve">Zamawiający może przenieść prawa autorskie majątkowe na inne osoby lub udzielić tym osobom licencji na korzystanie z przedmiotu umowy. </w:t>
      </w:r>
    </w:p>
    <w:p w:rsidR="00114E9C" w:rsidRDefault="00114E9C" w:rsidP="00114E9C">
      <w:pPr>
        <w:pStyle w:val="Akapitzlist4"/>
        <w:widowControl w:val="0"/>
        <w:numPr>
          <w:ilvl w:val="0"/>
          <w:numId w:val="54"/>
        </w:numPr>
        <w:tabs>
          <w:tab w:val="left" w:pos="0"/>
        </w:tabs>
        <w:jc w:val="both"/>
        <w:rPr>
          <w:color w:val="000000"/>
        </w:rPr>
      </w:pPr>
      <w:r>
        <w:rPr>
          <w:color w:val="000000"/>
        </w:rPr>
        <w:t xml:space="preserve">Zapłata wynagrodzenia umownego, o którym mowa w § </w:t>
      </w:r>
      <w:r w:rsidR="00455C81">
        <w:rPr>
          <w:color w:val="000000"/>
        </w:rPr>
        <w:t>10</w:t>
      </w:r>
      <w:r>
        <w:rPr>
          <w:color w:val="000000"/>
        </w:rPr>
        <w:t xml:space="preserve"> ust. </w:t>
      </w:r>
      <w:r w:rsidR="00455C81">
        <w:rPr>
          <w:color w:val="000000"/>
        </w:rPr>
        <w:t xml:space="preserve">2 lit. a </w:t>
      </w:r>
      <w:r>
        <w:rPr>
          <w:color w:val="000000"/>
        </w:rPr>
        <w:t xml:space="preserve">niniejszej </w:t>
      </w:r>
      <w:r w:rsidRPr="00114E9C">
        <w:rPr>
          <w:color w:val="000000"/>
        </w:rPr>
        <w:t xml:space="preserve">umowy,  wyczerpuje </w:t>
      </w:r>
      <w:r>
        <w:rPr>
          <w:color w:val="000000"/>
        </w:rPr>
        <w:t>roszczenia wykonawcy z tytułu przeniesienia na rzecz zamawiającego  autorskich</w:t>
      </w:r>
      <w:r w:rsidRPr="00114E9C">
        <w:rPr>
          <w:color w:val="000000"/>
        </w:rPr>
        <w:t xml:space="preserve"> praw </w:t>
      </w:r>
      <w:r>
        <w:rPr>
          <w:color w:val="000000"/>
        </w:rPr>
        <w:t xml:space="preserve">majątkowych na </w:t>
      </w:r>
      <w:r w:rsidRPr="00114E9C">
        <w:rPr>
          <w:color w:val="000000"/>
        </w:rPr>
        <w:t>wszyst</w:t>
      </w:r>
      <w:r>
        <w:rPr>
          <w:color w:val="000000"/>
        </w:rPr>
        <w:t xml:space="preserve">kich polach eksploatacji, </w:t>
      </w:r>
      <w:r w:rsidRPr="00114E9C">
        <w:rPr>
          <w:color w:val="000000"/>
        </w:rPr>
        <w:t>przeni</w:t>
      </w:r>
      <w:r>
        <w:rPr>
          <w:color w:val="000000"/>
        </w:rPr>
        <w:t>esienia  własności egzemplarzy</w:t>
      </w:r>
      <w:r w:rsidRPr="00114E9C">
        <w:rPr>
          <w:color w:val="000000"/>
        </w:rPr>
        <w:t xml:space="preserve"> oraz przeniesienia prawa na wykonywanie zależnego prawa autorskiego oraz przeniesienia prawa do udzielania zezwoleń na wykonywanie zależnego prawa autorskiego. </w:t>
      </w:r>
    </w:p>
    <w:p w:rsidR="00114E9C" w:rsidRDefault="00114E9C" w:rsidP="00114E9C">
      <w:pPr>
        <w:pStyle w:val="Akapitzlist4"/>
        <w:widowControl w:val="0"/>
        <w:numPr>
          <w:ilvl w:val="0"/>
          <w:numId w:val="54"/>
        </w:numPr>
        <w:tabs>
          <w:tab w:val="left" w:pos="0"/>
        </w:tabs>
        <w:jc w:val="both"/>
        <w:rPr>
          <w:color w:val="000000"/>
        </w:rPr>
      </w:pPr>
      <w:r w:rsidRPr="00114E9C">
        <w:rPr>
          <w:color w:val="000000"/>
        </w:rPr>
        <w:t xml:space="preserve">Wykonawca oświadcza, że przysługują mu autorskie prawa majątkowe do </w:t>
      </w:r>
      <w:r w:rsidR="00455C81">
        <w:rPr>
          <w:color w:val="000000"/>
        </w:rPr>
        <w:t xml:space="preserve">przedmiotu umowy (etap I) </w:t>
      </w:r>
      <w:r>
        <w:rPr>
          <w:color w:val="000000"/>
        </w:rPr>
        <w:t xml:space="preserve"> i do wszelkich utworów </w:t>
      </w:r>
      <w:r w:rsidRPr="00114E9C">
        <w:rPr>
          <w:color w:val="000000"/>
        </w:rPr>
        <w:t xml:space="preserve">wykorzystywanych </w:t>
      </w:r>
      <w:r w:rsidR="00455C81">
        <w:rPr>
          <w:color w:val="000000"/>
        </w:rPr>
        <w:t>w przedmiocie umowy</w:t>
      </w:r>
      <w:r w:rsidRPr="00114E9C">
        <w:rPr>
          <w:color w:val="000000"/>
        </w:rPr>
        <w:t xml:space="preserve">  oraz,  że  w  przypadku wystąpienia  przez  jakąkolwiek  osobę  trzecią</w:t>
      </w:r>
      <w:r>
        <w:rPr>
          <w:color w:val="000000"/>
        </w:rPr>
        <w:t>,  w szczególności  organizację</w:t>
      </w:r>
      <w:r w:rsidRPr="00114E9C">
        <w:rPr>
          <w:color w:val="000000"/>
        </w:rPr>
        <w:t xml:space="preserve"> zbiorowego zarządzania  prawami  autorskimi,  z roszczeniem  majątko</w:t>
      </w:r>
      <w:r>
        <w:rPr>
          <w:color w:val="000000"/>
        </w:rPr>
        <w:t xml:space="preserve">wym  przeciwko zamawiającemu, to </w:t>
      </w:r>
      <w:r w:rsidRPr="00114E9C">
        <w:rPr>
          <w:color w:val="000000"/>
        </w:rPr>
        <w:t xml:space="preserve">wówczas wykonawca zobowiązany jest zapłacić w terminie 7 dni od wezwania bezsporną część roszczenia  osoby  trzeciej, </w:t>
      </w:r>
      <w:r>
        <w:rPr>
          <w:color w:val="000000"/>
        </w:rPr>
        <w:t xml:space="preserve"> a  w  przypadku  ewentualnego </w:t>
      </w:r>
      <w:r w:rsidRPr="00114E9C">
        <w:rPr>
          <w:color w:val="000000"/>
        </w:rPr>
        <w:t>spo</w:t>
      </w:r>
      <w:r>
        <w:rPr>
          <w:color w:val="000000"/>
        </w:rPr>
        <w:t>ru sądowego zobowiązany</w:t>
      </w:r>
      <w:r w:rsidRPr="00114E9C">
        <w:rPr>
          <w:color w:val="000000"/>
        </w:rPr>
        <w:t xml:space="preserve"> jest </w:t>
      </w:r>
      <w:r>
        <w:rPr>
          <w:color w:val="000000"/>
        </w:rPr>
        <w:t>wstąpić do procesu po</w:t>
      </w:r>
      <w:r w:rsidRPr="00114E9C">
        <w:rPr>
          <w:color w:val="000000"/>
        </w:rPr>
        <w:t xml:space="preserve"> stronie  zamawiającego  oraz  pokryć  koszty  procesu  poniesione  przez zamawiającego. </w:t>
      </w:r>
    </w:p>
    <w:p w:rsidR="00114E9C" w:rsidRPr="00114E9C" w:rsidRDefault="00114E9C" w:rsidP="00114E9C">
      <w:pPr>
        <w:pStyle w:val="Akapitzlist4"/>
        <w:widowControl w:val="0"/>
        <w:numPr>
          <w:ilvl w:val="0"/>
          <w:numId w:val="54"/>
        </w:numPr>
        <w:tabs>
          <w:tab w:val="left" w:pos="0"/>
        </w:tabs>
        <w:jc w:val="both"/>
        <w:rPr>
          <w:color w:val="000000"/>
        </w:rPr>
      </w:pPr>
      <w:r w:rsidRPr="00114E9C">
        <w:rPr>
          <w:color w:val="000000"/>
        </w:rPr>
        <w:t>Zamawiający jest uprawniony do wstrzymania wypłaty wynagrodzenia za wykonanie projektów do czasu</w:t>
      </w:r>
      <w:r>
        <w:rPr>
          <w:color w:val="000000"/>
        </w:rPr>
        <w:t xml:space="preserve"> potwierdzenie na piśmie przez wykonawcę przeniesienia </w:t>
      </w:r>
      <w:r w:rsidRPr="00114E9C">
        <w:rPr>
          <w:color w:val="000000"/>
        </w:rPr>
        <w:t>praw  autorskich majątkowych  w zakresie określonym w niniejszym paragrafie.</w:t>
      </w:r>
    </w:p>
    <w:p w:rsidR="00114E9C" w:rsidRDefault="00114E9C" w:rsidP="00770924">
      <w:pPr>
        <w:pStyle w:val="Tekstpodstawowy35"/>
        <w:spacing w:line="360" w:lineRule="auto"/>
        <w:jc w:val="center"/>
        <w:rPr>
          <w:sz w:val="24"/>
          <w:szCs w:val="24"/>
        </w:rPr>
      </w:pPr>
    </w:p>
    <w:p w:rsidR="00770924" w:rsidRPr="00805689" w:rsidRDefault="00770924" w:rsidP="00770924">
      <w:pPr>
        <w:pStyle w:val="Tekstpodstawowy35"/>
        <w:spacing w:line="360" w:lineRule="auto"/>
        <w:jc w:val="center"/>
        <w:rPr>
          <w:sz w:val="24"/>
          <w:szCs w:val="24"/>
        </w:rPr>
      </w:pPr>
      <w:r w:rsidRPr="00805689">
        <w:rPr>
          <w:sz w:val="24"/>
          <w:szCs w:val="24"/>
        </w:rPr>
        <w:t>§ 8</w:t>
      </w:r>
    </w:p>
    <w:p w:rsidR="00770924" w:rsidRPr="00805689" w:rsidRDefault="00770924" w:rsidP="00770924">
      <w:pPr>
        <w:pStyle w:val="Tekstpodstawowy35"/>
        <w:spacing w:line="360" w:lineRule="auto"/>
        <w:jc w:val="center"/>
        <w:rPr>
          <w:sz w:val="24"/>
          <w:szCs w:val="24"/>
        </w:rPr>
      </w:pPr>
      <w:r w:rsidRPr="00805689">
        <w:rPr>
          <w:sz w:val="24"/>
          <w:szCs w:val="24"/>
        </w:rPr>
        <w:t>PRZEDSTAWICIEL</w:t>
      </w:r>
      <w:r w:rsidR="00805689" w:rsidRPr="00805689">
        <w:rPr>
          <w:sz w:val="24"/>
          <w:szCs w:val="24"/>
        </w:rPr>
        <w:t>E</w:t>
      </w:r>
      <w:r w:rsidRPr="00805689">
        <w:rPr>
          <w:sz w:val="24"/>
          <w:szCs w:val="24"/>
        </w:rPr>
        <w:t xml:space="preserve"> ZAMAWIAJĄCEGO </w:t>
      </w:r>
      <w:r w:rsidR="00805689" w:rsidRPr="00805689">
        <w:rPr>
          <w:sz w:val="24"/>
          <w:szCs w:val="24"/>
        </w:rPr>
        <w:t>I WYKONAWCY</w:t>
      </w:r>
    </w:p>
    <w:p w:rsidR="00770924" w:rsidRPr="00805689" w:rsidRDefault="00770924" w:rsidP="00E93AE2">
      <w:pPr>
        <w:pStyle w:val="Tekstpodstawowy"/>
        <w:numPr>
          <w:ilvl w:val="3"/>
          <w:numId w:val="37"/>
        </w:numPr>
        <w:tabs>
          <w:tab w:val="left" w:pos="426"/>
        </w:tabs>
        <w:ind w:left="426" w:hanging="426"/>
      </w:pPr>
      <w:r w:rsidRPr="00805689">
        <w:t xml:space="preserve">Uprawnionym do reprezentowania </w:t>
      </w:r>
      <w:r w:rsidR="00805689" w:rsidRPr="00805689">
        <w:t>Z</w:t>
      </w:r>
      <w:r w:rsidRPr="00805689">
        <w:t>amawiającego w sprawach związanych                             z wykonaniem umowy są:</w:t>
      </w:r>
    </w:p>
    <w:p w:rsidR="00770924" w:rsidRPr="00805689" w:rsidRDefault="00805689" w:rsidP="00E93AE2">
      <w:pPr>
        <w:pStyle w:val="Tekstpodstawowy"/>
        <w:numPr>
          <w:ilvl w:val="0"/>
          <w:numId w:val="51"/>
        </w:numPr>
        <w:tabs>
          <w:tab w:val="left" w:pos="426"/>
        </w:tabs>
      </w:pPr>
      <w:r w:rsidRPr="00805689">
        <w:t xml:space="preserve">………………………………… Nr </w:t>
      </w:r>
      <w:r w:rsidR="00770924" w:rsidRPr="00805689">
        <w:t>telefonu………………… faksu…………………</w:t>
      </w:r>
    </w:p>
    <w:p w:rsidR="00770924" w:rsidRPr="00805689" w:rsidRDefault="00770924" w:rsidP="00805689">
      <w:pPr>
        <w:pStyle w:val="Tekstpodstawowy"/>
        <w:tabs>
          <w:tab w:val="left" w:pos="426"/>
        </w:tabs>
        <w:ind w:left="786"/>
      </w:pPr>
      <w:r w:rsidRPr="00805689">
        <w:t>adres mailowy …………………………………….</w:t>
      </w:r>
    </w:p>
    <w:p w:rsidR="00770924" w:rsidRPr="00805689" w:rsidRDefault="00770924" w:rsidP="00E93AE2">
      <w:pPr>
        <w:pStyle w:val="Tekstpodstawowy"/>
        <w:numPr>
          <w:ilvl w:val="0"/>
          <w:numId w:val="51"/>
        </w:numPr>
        <w:tabs>
          <w:tab w:val="left" w:pos="426"/>
        </w:tabs>
      </w:pPr>
      <w:r w:rsidRPr="00805689">
        <w:t>…………………………………. nr telefonu………………… faksu…………………</w:t>
      </w:r>
    </w:p>
    <w:p w:rsidR="00770924" w:rsidRPr="00805689" w:rsidRDefault="00770924" w:rsidP="00805689">
      <w:pPr>
        <w:pStyle w:val="Tekstpodstawowy"/>
        <w:tabs>
          <w:tab w:val="left" w:pos="426"/>
        </w:tabs>
        <w:ind w:left="786"/>
      </w:pPr>
      <w:r w:rsidRPr="00805689">
        <w:t>adres mailowy …………………………………….</w:t>
      </w:r>
    </w:p>
    <w:p w:rsidR="00770924" w:rsidRPr="00805689" w:rsidRDefault="00770924" w:rsidP="00E93AE2">
      <w:pPr>
        <w:pStyle w:val="Tekstpodstawowy"/>
        <w:numPr>
          <w:ilvl w:val="3"/>
          <w:numId w:val="37"/>
        </w:numPr>
        <w:tabs>
          <w:tab w:val="left" w:pos="426"/>
        </w:tabs>
        <w:ind w:left="426" w:hanging="426"/>
        <w:rPr>
          <w:b/>
          <w:bCs/>
        </w:rPr>
      </w:pPr>
      <w:r w:rsidRPr="00805689">
        <w:t>W celu nadzorowania realizacji przedmiotu umowy zamawiający ustanowił inspektora</w:t>
      </w:r>
      <w:r w:rsidR="006553FF" w:rsidRPr="00805689">
        <w:t xml:space="preserve"> nadzoru inwestorskiego w osobie: …………………………………………………….....</w:t>
      </w:r>
    </w:p>
    <w:p w:rsidR="00805689" w:rsidRPr="00805689" w:rsidRDefault="00805689" w:rsidP="00E93AE2">
      <w:pPr>
        <w:pStyle w:val="Tekstpodstawowy"/>
        <w:numPr>
          <w:ilvl w:val="3"/>
          <w:numId w:val="37"/>
        </w:numPr>
        <w:tabs>
          <w:tab w:val="left" w:pos="426"/>
        </w:tabs>
        <w:ind w:left="426" w:hanging="426"/>
      </w:pPr>
      <w:r w:rsidRPr="00805689">
        <w:t>Uprawnionym do reprezentowania Wykonawcy w sprawach związanych                             z wykonaniem umowy są:</w:t>
      </w:r>
    </w:p>
    <w:p w:rsidR="00805689" w:rsidRPr="00805689" w:rsidRDefault="00805689" w:rsidP="00E93AE2">
      <w:pPr>
        <w:pStyle w:val="Tekstpodstawowy"/>
        <w:numPr>
          <w:ilvl w:val="0"/>
          <w:numId w:val="88"/>
        </w:numPr>
        <w:tabs>
          <w:tab w:val="left" w:pos="426"/>
        </w:tabs>
      </w:pPr>
      <w:r w:rsidRPr="00805689">
        <w:t>………………………………… Nr telefonu………………… faksu…………………</w:t>
      </w:r>
    </w:p>
    <w:p w:rsidR="00805689" w:rsidRPr="00805689" w:rsidRDefault="00805689" w:rsidP="00805689">
      <w:pPr>
        <w:pStyle w:val="Tekstpodstawowy"/>
        <w:tabs>
          <w:tab w:val="left" w:pos="426"/>
        </w:tabs>
        <w:ind w:left="786"/>
      </w:pPr>
      <w:r w:rsidRPr="00805689">
        <w:t>adres mailowy …………………………………….</w:t>
      </w:r>
    </w:p>
    <w:p w:rsidR="00805689" w:rsidRPr="00805689" w:rsidRDefault="00805689" w:rsidP="00E93AE2">
      <w:pPr>
        <w:pStyle w:val="Tekstpodstawowy"/>
        <w:numPr>
          <w:ilvl w:val="0"/>
          <w:numId w:val="88"/>
        </w:numPr>
        <w:tabs>
          <w:tab w:val="left" w:pos="426"/>
        </w:tabs>
      </w:pPr>
      <w:r w:rsidRPr="00805689">
        <w:t>…………………………………. nr telefonu………………… faksu…………………</w:t>
      </w:r>
    </w:p>
    <w:p w:rsidR="00805689" w:rsidRPr="00805689" w:rsidRDefault="00805689" w:rsidP="00805689">
      <w:pPr>
        <w:pStyle w:val="Tekstpodstawowy"/>
        <w:tabs>
          <w:tab w:val="left" w:pos="426"/>
        </w:tabs>
        <w:ind w:left="786"/>
      </w:pPr>
      <w:r w:rsidRPr="00805689">
        <w:t>adres mailowy …………………………………….</w:t>
      </w:r>
    </w:p>
    <w:p w:rsidR="00572D64" w:rsidRPr="00AD2E6A" w:rsidRDefault="00805689" w:rsidP="00805689">
      <w:pPr>
        <w:pStyle w:val="Tekstpodstawowy"/>
        <w:tabs>
          <w:tab w:val="left" w:pos="426"/>
        </w:tabs>
        <w:rPr>
          <w:b/>
          <w:bCs/>
          <w:color w:val="FF0000"/>
        </w:rPr>
      </w:pPr>
      <w:r>
        <w:rPr>
          <w:color w:val="FF0000"/>
        </w:rPr>
        <w:t xml:space="preserve"> </w:t>
      </w:r>
    </w:p>
    <w:p w:rsidR="00770924" w:rsidRPr="006553FF" w:rsidRDefault="00770924" w:rsidP="00770924">
      <w:pPr>
        <w:spacing w:after="120"/>
        <w:jc w:val="center"/>
        <w:rPr>
          <w:b/>
          <w:bCs/>
        </w:rPr>
      </w:pPr>
      <w:r w:rsidRPr="006553FF">
        <w:rPr>
          <w:b/>
          <w:bCs/>
        </w:rPr>
        <w:t>§ 9</w:t>
      </w:r>
    </w:p>
    <w:p w:rsidR="00770924" w:rsidRPr="006553FF" w:rsidRDefault="00770924" w:rsidP="00770924">
      <w:pPr>
        <w:jc w:val="center"/>
        <w:rPr>
          <w:b/>
          <w:bCs/>
        </w:rPr>
      </w:pPr>
      <w:r w:rsidRPr="006553FF">
        <w:rPr>
          <w:b/>
          <w:bCs/>
        </w:rPr>
        <w:t>TERMIN WYKONANIA</w:t>
      </w:r>
    </w:p>
    <w:p w:rsidR="00770924" w:rsidRPr="006553FF" w:rsidRDefault="00770924" w:rsidP="00770924">
      <w:pPr>
        <w:tabs>
          <w:tab w:val="left" w:pos="360"/>
          <w:tab w:val="left" w:pos="9940"/>
        </w:tabs>
        <w:jc w:val="both"/>
        <w:rPr>
          <w:color w:val="000000"/>
          <w:sz w:val="16"/>
          <w:szCs w:val="16"/>
        </w:rPr>
      </w:pPr>
    </w:p>
    <w:p w:rsidR="006777BC" w:rsidRPr="006777BC" w:rsidRDefault="006777BC" w:rsidP="00E93AE2">
      <w:pPr>
        <w:pStyle w:val="Default"/>
        <w:numPr>
          <w:ilvl w:val="0"/>
          <w:numId w:val="26"/>
        </w:numPr>
        <w:jc w:val="both"/>
        <w:rPr>
          <w:color w:val="auto"/>
        </w:rPr>
      </w:pPr>
      <w:r w:rsidRPr="006777BC">
        <w:rPr>
          <w:color w:val="auto"/>
        </w:rPr>
        <w:t xml:space="preserve">Wykonawca zobowiązuje się wykonać przedmiot umowy (wraz z uzyskaniem  pozwolenia na użytkowanie) w terminie do </w:t>
      </w:r>
      <w:r w:rsidRPr="006777BC">
        <w:rPr>
          <w:b/>
          <w:color w:val="auto"/>
        </w:rPr>
        <w:t>3</w:t>
      </w:r>
      <w:r w:rsidR="00A26102">
        <w:rPr>
          <w:b/>
          <w:color w:val="auto"/>
        </w:rPr>
        <w:t>1</w:t>
      </w:r>
      <w:r w:rsidRPr="006777BC">
        <w:rPr>
          <w:b/>
          <w:color w:val="auto"/>
        </w:rPr>
        <w:t>.</w:t>
      </w:r>
      <w:r w:rsidR="00BD46FE">
        <w:rPr>
          <w:b/>
          <w:color w:val="auto"/>
        </w:rPr>
        <w:t>0</w:t>
      </w:r>
      <w:r w:rsidR="00455C81">
        <w:rPr>
          <w:b/>
          <w:color w:val="auto"/>
        </w:rPr>
        <w:t>3</w:t>
      </w:r>
      <w:r w:rsidRPr="006777BC">
        <w:rPr>
          <w:b/>
          <w:color w:val="auto"/>
        </w:rPr>
        <w:t>.2019r</w:t>
      </w:r>
      <w:r w:rsidRPr="006777BC">
        <w:rPr>
          <w:color w:val="auto"/>
        </w:rPr>
        <w:t xml:space="preserve">. z zachowaniem terminów pośrednich, tj.: w tym:  </w:t>
      </w:r>
    </w:p>
    <w:p w:rsidR="006777BC" w:rsidRDefault="006777BC" w:rsidP="006777BC">
      <w:pPr>
        <w:pStyle w:val="Default"/>
        <w:ind w:left="360"/>
        <w:jc w:val="both"/>
        <w:rPr>
          <w:color w:val="auto"/>
        </w:rPr>
      </w:pPr>
      <w:r w:rsidRPr="006777BC">
        <w:rPr>
          <w:color w:val="auto"/>
        </w:rPr>
        <w:t xml:space="preserve">ETAP I – prace projektowe – </w:t>
      </w:r>
      <w:r w:rsidR="00A26102">
        <w:rPr>
          <w:b/>
          <w:color w:val="auto"/>
        </w:rPr>
        <w:t>15</w:t>
      </w:r>
      <w:r w:rsidRPr="00455C81">
        <w:rPr>
          <w:b/>
          <w:color w:val="auto"/>
        </w:rPr>
        <w:t>.</w:t>
      </w:r>
      <w:r w:rsidR="00BD46FE" w:rsidRPr="00455C81">
        <w:rPr>
          <w:b/>
          <w:color w:val="auto"/>
        </w:rPr>
        <w:t>1</w:t>
      </w:r>
      <w:r w:rsidR="00455C81" w:rsidRPr="00455C81">
        <w:rPr>
          <w:b/>
          <w:color w:val="auto"/>
        </w:rPr>
        <w:t>1</w:t>
      </w:r>
      <w:r w:rsidRPr="00455C81">
        <w:rPr>
          <w:b/>
          <w:color w:val="auto"/>
        </w:rPr>
        <w:t>.2018r</w:t>
      </w:r>
      <w:r w:rsidRPr="00455C81">
        <w:rPr>
          <w:color w:val="auto"/>
        </w:rPr>
        <w:t>.</w:t>
      </w:r>
      <w:r w:rsidRPr="006777BC">
        <w:rPr>
          <w:color w:val="auto"/>
        </w:rPr>
        <w:t xml:space="preserve"> </w:t>
      </w:r>
    </w:p>
    <w:p w:rsidR="001301A0" w:rsidRPr="006777BC" w:rsidRDefault="006777BC" w:rsidP="001301A0">
      <w:pPr>
        <w:pStyle w:val="Default"/>
        <w:ind w:left="360"/>
        <w:jc w:val="both"/>
        <w:rPr>
          <w:color w:val="auto"/>
        </w:rPr>
      </w:pPr>
      <w:r w:rsidRPr="006777BC">
        <w:rPr>
          <w:color w:val="auto"/>
        </w:rPr>
        <w:t xml:space="preserve">ETAP II- (roboty budowlane i nadzór autorski) w terminie do </w:t>
      </w:r>
      <w:r w:rsidRPr="00455C81">
        <w:rPr>
          <w:b/>
          <w:color w:val="auto"/>
        </w:rPr>
        <w:t>3</w:t>
      </w:r>
      <w:r w:rsidR="00A26102">
        <w:rPr>
          <w:b/>
          <w:color w:val="auto"/>
        </w:rPr>
        <w:t>1</w:t>
      </w:r>
      <w:r w:rsidRPr="00455C81">
        <w:rPr>
          <w:b/>
          <w:color w:val="auto"/>
        </w:rPr>
        <w:t>.</w:t>
      </w:r>
      <w:r w:rsidR="00BD46FE" w:rsidRPr="00455C81">
        <w:rPr>
          <w:b/>
          <w:color w:val="auto"/>
        </w:rPr>
        <w:t>0</w:t>
      </w:r>
      <w:r w:rsidR="00455C81" w:rsidRPr="00455C81">
        <w:rPr>
          <w:b/>
          <w:color w:val="auto"/>
        </w:rPr>
        <w:t>3</w:t>
      </w:r>
      <w:r w:rsidRPr="00455C81">
        <w:rPr>
          <w:b/>
          <w:color w:val="auto"/>
        </w:rPr>
        <w:t>.2019r</w:t>
      </w:r>
      <w:r w:rsidRPr="006777BC">
        <w:rPr>
          <w:color w:val="auto"/>
        </w:rPr>
        <w:t xml:space="preserve">.  </w:t>
      </w:r>
    </w:p>
    <w:p w:rsidR="006777BC" w:rsidRPr="001301A0" w:rsidRDefault="006777BC" w:rsidP="00E93AE2">
      <w:pPr>
        <w:pStyle w:val="Default"/>
        <w:numPr>
          <w:ilvl w:val="0"/>
          <w:numId w:val="26"/>
        </w:numPr>
        <w:jc w:val="both"/>
        <w:rPr>
          <w:color w:val="auto"/>
        </w:rPr>
      </w:pPr>
      <w:r w:rsidRPr="006777BC">
        <w:rPr>
          <w:color w:val="auto"/>
        </w:rPr>
        <w:t xml:space="preserve">Dla potrzeb terminowego wykonania robót budowlanych  objętych  przedmiotem  umowy </w:t>
      </w:r>
      <w:r w:rsidRPr="001301A0">
        <w:rPr>
          <w:color w:val="auto"/>
        </w:rPr>
        <w:t>wykonawca opracuje i uzgodni z zamawiającym harmonogram rzeczowo-finansowy prac, w którym zostaną określone zakresy rzeczowe, wartości i terminy</w:t>
      </w:r>
      <w:r w:rsidR="001301A0">
        <w:rPr>
          <w:color w:val="auto"/>
        </w:rPr>
        <w:t xml:space="preserve"> </w:t>
      </w:r>
      <w:r w:rsidRPr="001301A0">
        <w:rPr>
          <w:color w:val="auto"/>
        </w:rPr>
        <w:t xml:space="preserve">wykonania  poszczególnych elementów. </w:t>
      </w:r>
    </w:p>
    <w:p w:rsidR="006777BC" w:rsidRPr="001301A0" w:rsidRDefault="006777BC" w:rsidP="00E93AE2">
      <w:pPr>
        <w:pStyle w:val="Default"/>
        <w:numPr>
          <w:ilvl w:val="0"/>
          <w:numId w:val="26"/>
        </w:numPr>
        <w:jc w:val="both"/>
        <w:rPr>
          <w:color w:val="auto"/>
        </w:rPr>
      </w:pPr>
      <w:r w:rsidRPr="006777BC">
        <w:rPr>
          <w:color w:val="auto"/>
        </w:rPr>
        <w:t>Po przedłożeniu  harmonogramu  rzeczowo-finansowego  za</w:t>
      </w:r>
      <w:r w:rsidR="001301A0">
        <w:rPr>
          <w:color w:val="auto"/>
        </w:rPr>
        <w:t xml:space="preserve">mawiający  w  terminie  do  14 </w:t>
      </w:r>
      <w:r w:rsidRPr="006777BC">
        <w:rPr>
          <w:color w:val="auto"/>
        </w:rPr>
        <w:t xml:space="preserve">dni </w:t>
      </w:r>
      <w:r w:rsidR="001301A0">
        <w:rPr>
          <w:color w:val="auto"/>
        </w:rPr>
        <w:t xml:space="preserve">zatwierdzi harmonogram względnie zwróci </w:t>
      </w:r>
      <w:r w:rsidRPr="001301A0">
        <w:rPr>
          <w:color w:val="auto"/>
        </w:rPr>
        <w:t>wykonawcy do poprawy lub uzupełnienia wraz z uwagami i zastrzeżeniami. Wykonawca  przedłoży  do  zatwierdzenia  skorygowany harmonogram rzeczowo-</w:t>
      </w:r>
      <w:r w:rsidR="001301A0">
        <w:rPr>
          <w:color w:val="auto"/>
        </w:rPr>
        <w:t xml:space="preserve">finansowy w przeciągu </w:t>
      </w:r>
      <w:r w:rsidRPr="001301A0">
        <w:rPr>
          <w:color w:val="auto"/>
        </w:rPr>
        <w:t>7 dni od dnia jego  zwrócenia przez zamawiającego.</w:t>
      </w:r>
      <w:r w:rsidR="001301A0">
        <w:rPr>
          <w:color w:val="auto"/>
        </w:rPr>
        <w:t xml:space="preserve"> </w:t>
      </w:r>
      <w:r w:rsidRPr="001301A0">
        <w:rPr>
          <w:color w:val="auto"/>
        </w:rPr>
        <w:t>W razie opóźnienia</w:t>
      </w:r>
      <w:r w:rsidR="001301A0">
        <w:rPr>
          <w:color w:val="auto"/>
        </w:rPr>
        <w:t xml:space="preserve"> </w:t>
      </w:r>
      <w:r w:rsidRPr="001301A0">
        <w:rPr>
          <w:color w:val="auto"/>
        </w:rPr>
        <w:t xml:space="preserve">w ponownym przedłożeniu  harmonogramu bądź braku jego zatwierdzenia przez zamawiającego, zamawiający opracuje harmonogram rzeczowo-finansowy, który stanie się wiążący dla wykonawcy.  </w:t>
      </w:r>
    </w:p>
    <w:p w:rsidR="00770924" w:rsidRPr="001301A0" w:rsidRDefault="006777BC" w:rsidP="00E93AE2">
      <w:pPr>
        <w:pStyle w:val="Default"/>
        <w:numPr>
          <w:ilvl w:val="0"/>
          <w:numId w:val="26"/>
        </w:numPr>
        <w:jc w:val="both"/>
        <w:rPr>
          <w:color w:val="auto"/>
        </w:rPr>
      </w:pPr>
      <w:r w:rsidRPr="006777BC">
        <w:rPr>
          <w:color w:val="auto"/>
        </w:rPr>
        <w:t xml:space="preserve">Harmonogram rzeczowo – finansowy może podlegać aktualizacji na wniosek każdej ze stron umowy </w:t>
      </w:r>
      <w:r w:rsidRPr="001301A0">
        <w:rPr>
          <w:color w:val="auto"/>
        </w:rPr>
        <w:t xml:space="preserve">w zakresie przesunięcia terminów realizacji poszczególnych etapów robót. Jeżeli wprowadzenie zmian do harmonogramu rzeczowo-finansowego  nie  prowadzi  do  zmiany terminu zakończenia robót, </w:t>
      </w:r>
      <w:r w:rsidR="001301A0">
        <w:rPr>
          <w:color w:val="auto"/>
        </w:rPr>
        <w:t xml:space="preserve">ich </w:t>
      </w:r>
      <w:r w:rsidRPr="001301A0">
        <w:rPr>
          <w:color w:val="auto"/>
        </w:rPr>
        <w:t xml:space="preserve">wprowadzenie nie stanowi zmiany umowy. </w:t>
      </w:r>
    </w:p>
    <w:p w:rsidR="00770924" w:rsidRPr="006553FF" w:rsidRDefault="00770924" w:rsidP="00E93AE2">
      <w:pPr>
        <w:numPr>
          <w:ilvl w:val="0"/>
          <w:numId w:val="26"/>
        </w:numPr>
        <w:tabs>
          <w:tab w:val="num" w:pos="1440"/>
          <w:tab w:val="left" w:pos="9514"/>
          <w:tab w:val="left" w:pos="9940"/>
        </w:tabs>
        <w:jc w:val="both"/>
      </w:pPr>
      <w:r w:rsidRPr="006553FF">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w:t>
      </w:r>
      <w:r w:rsidR="00DD17CD">
        <w:t xml:space="preserve"> w ust. 1 nie został dotrzymany.</w:t>
      </w:r>
      <w:r w:rsidRPr="006553FF">
        <w:t xml:space="preserve"> </w:t>
      </w:r>
      <w:r w:rsidR="00DD17CD">
        <w:t>W</w:t>
      </w:r>
      <w:r w:rsidRPr="006553FF">
        <w:t xml:space="preserve"> takim przypadku, za dzień wykonania przedmiotu umowy przyjmuje się dzień otrzymania przez zamawiającego powiadomienia wykonawcy o usunięciu wszystkich wad stwierdzonych podczas czynności odbiorowych i gotowości do odbioru końcowego.</w:t>
      </w:r>
    </w:p>
    <w:p w:rsidR="00770924" w:rsidRDefault="00770924" w:rsidP="00770924">
      <w:pPr>
        <w:tabs>
          <w:tab w:val="num" w:pos="1440"/>
          <w:tab w:val="left" w:pos="9514"/>
          <w:tab w:val="left" w:pos="9940"/>
        </w:tabs>
        <w:jc w:val="both"/>
        <w:rPr>
          <w:rFonts w:ascii="Tahoma" w:hAnsi="Tahoma" w:cs="Tahoma"/>
        </w:rPr>
      </w:pPr>
    </w:p>
    <w:p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 10</w:t>
      </w:r>
    </w:p>
    <w:p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WYNAGRODZENIE</w:t>
      </w:r>
    </w:p>
    <w:p w:rsidR="001301A0" w:rsidRDefault="001301A0" w:rsidP="00E93AE2">
      <w:pPr>
        <w:pStyle w:val="Tekstpodstawowy"/>
        <w:numPr>
          <w:ilvl w:val="0"/>
          <w:numId w:val="27"/>
        </w:numPr>
        <w:rPr>
          <w:color w:val="000000"/>
        </w:rPr>
      </w:pPr>
      <w:r w:rsidRPr="001301A0">
        <w:rPr>
          <w:color w:val="000000"/>
        </w:rPr>
        <w:t xml:space="preserve">Z tytułu należytego wykonania przedmiotu umowy zamawiający zapłaci wykonawcy,  zgodnie z formularzem oferty, wynagrodzenie ryczałtowe w wysokości ……………… zł netto, powiększone o 23 % podatku VAT w kwocie ……………………. zł, co stanowi </w:t>
      </w:r>
      <w:r>
        <w:rPr>
          <w:color w:val="000000"/>
        </w:rPr>
        <w:t xml:space="preserve">łącznie </w:t>
      </w:r>
      <w:r w:rsidRPr="001301A0">
        <w:rPr>
          <w:color w:val="000000"/>
        </w:rPr>
        <w:t>kwotę ……………………… zł</w:t>
      </w:r>
      <w:r>
        <w:rPr>
          <w:color w:val="000000"/>
        </w:rPr>
        <w:t xml:space="preserve"> brutto, słownie: …………………………</w:t>
      </w:r>
      <w:r w:rsidRPr="001301A0">
        <w:rPr>
          <w:color w:val="000000"/>
        </w:rPr>
        <w:t xml:space="preserve"> złotych. </w:t>
      </w:r>
    </w:p>
    <w:p w:rsidR="001301A0" w:rsidRPr="001301A0" w:rsidRDefault="001301A0" w:rsidP="00E93AE2">
      <w:pPr>
        <w:pStyle w:val="Tekstpodstawowy"/>
        <w:numPr>
          <w:ilvl w:val="0"/>
          <w:numId w:val="27"/>
        </w:numPr>
        <w:rPr>
          <w:color w:val="000000"/>
        </w:rPr>
      </w:pPr>
      <w:r w:rsidRPr="001301A0">
        <w:rPr>
          <w:color w:val="000000"/>
        </w:rPr>
        <w:t xml:space="preserve">Na wynagrodzenie, o którym mowa w ust. 1, składa się wynagrodzenie:  </w:t>
      </w:r>
    </w:p>
    <w:p w:rsidR="004203EA" w:rsidRDefault="001301A0" w:rsidP="00E93AE2">
      <w:pPr>
        <w:pStyle w:val="Tekstpodstawowy"/>
        <w:numPr>
          <w:ilvl w:val="0"/>
          <w:numId w:val="82"/>
        </w:numPr>
        <w:rPr>
          <w:color w:val="000000"/>
        </w:rPr>
      </w:pPr>
      <w:r w:rsidRPr="001301A0">
        <w:rPr>
          <w:color w:val="000000"/>
        </w:rPr>
        <w:t>za  wykonanie  etapu I przedmiotu umowy (dokumentacji  projektowej)  w  wysokości</w:t>
      </w:r>
      <w:r>
        <w:rPr>
          <w:color w:val="000000"/>
        </w:rPr>
        <w:t xml:space="preserve"> </w:t>
      </w:r>
      <w:r w:rsidRPr="001301A0">
        <w:rPr>
          <w:color w:val="000000"/>
        </w:rPr>
        <w:t>.………………..…….… zł netto, powiększone o 23 % podatku VAT w kwocie …………………………. zł, co stanowi łącznie  kwotę  ……</w:t>
      </w:r>
      <w:r>
        <w:rPr>
          <w:color w:val="000000"/>
        </w:rPr>
        <w:t>…………………  zł  brutto,  słownie:</w:t>
      </w:r>
      <w:r w:rsidRPr="001301A0">
        <w:rPr>
          <w:color w:val="000000"/>
        </w:rPr>
        <w:t xml:space="preserve">…………………………… złotych,  </w:t>
      </w:r>
    </w:p>
    <w:p w:rsidR="004203EA" w:rsidRDefault="004203EA" w:rsidP="00E93AE2">
      <w:pPr>
        <w:pStyle w:val="Tekstpodstawowy"/>
        <w:numPr>
          <w:ilvl w:val="0"/>
          <w:numId w:val="82"/>
        </w:numPr>
        <w:rPr>
          <w:color w:val="000000"/>
        </w:rPr>
      </w:pPr>
      <w:r w:rsidRPr="004203EA">
        <w:rPr>
          <w:color w:val="000000"/>
        </w:rPr>
        <w:t xml:space="preserve">za realizację etapu II przedmiotu umowy (zadania inwestycyjnego) w wysokości .………………..…….… zł netto,  powiększone  o  23 %  podatku  VAT  w  kwocie ………………………….  zł,  co  stanowi łącznie kwotę ……………..……………… zł brutto, słownie: ………………………….……………………….……… złotych.  </w:t>
      </w:r>
    </w:p>
    <w:p w:rsidR="004203EA" w:rsidRDefault="004203EA" w:rsidP="00E93AE2">
      <w:pPr>
        <w:pStyle w:val="Tekstpodstawowy"/>
        <w:numPr>
          <w:ilvl w:val="0"/>
          <w:numId w:val="27"/>
        </w:numPr>
        <w:rPr>
          <w:color w:val="000000"/>
        </w:rPr>
      </w:pPr>
      <w:r w:rsidRPr="004203EA">
        <w:rPr>
          <w:color w:val="000000"/>
        </w:rPr>
        <w:t>W  ramach  wynagrodzenia  ryczałtowego  wykonawca  jest  zobowiązany  do  wykonania  z  należytą starannością kompletnego przedmiotu umowy, w szczególności dokumentacji projektowej, wszelkich robót budowlanych i czynności niezbędnych do kompletnego  wykonania przedmiotu</w:t>
      </w:r>
      <w:r>
        <w:rPr>
          <w:color w:val="000000"/>
        </w:rPr>
        <w:t xml:space="preserve"> </w:t>
      </w:r>
      <w:r w:rsidRPr="004203EA">
        <w:rPr>
          <w:color w:val="000000"/>
        </w:rPr>
        <w:t>umowy,</w:t>
      </w:r>
      <w:r>
        <w:rPr>
          <w:color w:val="000000"/>
        </w:rPr>
        <w:t xml:space="preserve"> </w:t>
      </w:r>
      <w:r w:rsidRPr="004203EA">
        <w:rPr>
          <w:color w:val="000000"/>
        </w:rPr>
        <w:t xml:space="preserve">dostarczenia, zamontowania i uruchomienia przewidzianych w dokumentacji projektowej.  </w:t>
      </w:r>
    </w:p>
    <w:p w:rsidR="004203EA" w:rsidRDefault="00770924" w:rsidP="00E93AE2">
      <w:pPr>
        <w:pStyle w:val="Tekstpodstawowy"/>
        <w:numPr>
          <w:ilvl w:val="0"/>
          <w:numId w:val="27"/>
        </w:numPr>
        <w:suppressAutoHyphens/>
        <w:rPr>
          <w:color w:val="000000"/>
        </w:rPr>
      </w:pPr>
      <w:r w:rsidRPr="004203EA">
        <w:rPr>
          <w:color w:val="000000"/>
        </w:rPr>
        <w:t>Wynagrodzenie, o którym mowa w ust. 1 jest</w:t>
      </w:r>
      <w:r w:rsidRPr="004203EA">
        <w:rPr>
          <w:b/>
          <w:bCs/>
          <w:color w:val="000000"/>
        </w:rPr>
        <w:t xml:space="preserve"> wynagrodzeniem ryczałtowym</w:t>
      </w:r>
      <w:r w:rsidRPr="004203EA">
        <w:rPr>
          <w:color w:val="000000"/>
        </w:rPr>
        <w:t xml:space="preserve">, które nie podlega zmianie w czasie trwania umowy i obejmuje wszelkie koszty związane z wykonaniem umowy. W ramach wynagrodzenia ryczałtowego wykonawca jest zobowiązany do wykonania z należytą starannością wszelkich </w:t>
      </w:r>
      <w:r w:rsidR="00BD46FE">
        <w:rPr>
          <w:color w:val="000000"/>
        </w:rPr>
        <w:t xml:space="preserve">prac projektowych, </w:t>
      </w:r>
      <w:r w:rsidRPr="004203EA">
        <w:rPr>
          <w:color w:val="000000"/>
        </w:rPr>
        <w:t xml:space="preserve">robót budowlanych i czynności niezbędnych do  kompletnego wykonania przedmiotu umowy. </w:t>
      </w:r>
    </w:p>
    <w:p w:rsidR="004203EA" w:rsidRDefault="004203EA" w:rsidP="00E93AE2">
      <w:pPr>
        <w:pStyle w:val="Tekstpodstawowy"/>
        <w:numPr>
          <w:ilvl w:val="0"/>
          <w:numId w:val="27"/>
        </w:numPr>
        <w:suppressAutoHyphens/>
        <w:rPr>
          <w:color w:val="000000"/>
        </w:rPr>
      </w:pPr>
      <w:r w:rsidRPr="004203EA">
        <w:rPr>
          <w:color w:val="000000"/>
        </w:rPr>
        <w:t>Wykonawca nie może żądać zwiększenia wynagrodzenia, gdy ko</w:t>
      </w:r>
      <w:r>
        <w:rPr>
          <w:color w:val="000000"/>
        </w:rPr>
        <w:t xml:space="preserve">nieczność wykonania dodatkowych </w:t>
      </w:r>
      <w:r w:rsidRPr="004203EA">
        <w:rPr>
          <w:color w:val="000000"/>
        </w:rPr>
        <w:t>prac wynikła z błędów w wykonanej przez wykonawcę dokumentacji projektowej, jak i wówczas, gdy koszty lub dodatkowe koszty wynikły z przyjętych przez wykonawcę w tej dokumentacji rozwiązań.</w:t>
      </w:r>
    </w:p>
    <w:p w:rsidR="00BD46FE" w:rsidRDefault="00770924" w:rsidP="00114E9C">
      <w:pPr>
        <w:pStyle w:val="Tekstpodstawowy"/>
        <w:numPr>
          <w:ilvl w:val="0"/>
          <w:numId w:val="27"/>
        </w:numPr>
        <w:suppressAutoHyphens/>
        <w:rPr>
          <w:b/>
          <w:bCs/>
          <w:color w:val="000000"/>
        </w:rPr>
      </w:pPr>
      <w:r w:rsidRPr="006553FF">
        <w:rPr>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114E9C" w:rsidRPr="00114E9C" w:rsidRDefault="00114E9C" w:rsidP="00114E9C">
      <w:pPr>
        <w:pStyle w:val="Tekstpodstawowy"/>
        <w:suppressAutoHyphens/>
        <w:ind w:left="360"/>
        <w:rPr>
          <w:b/>
          <w:bCs/>
          <w:color w:val="000000"/>
        </w:rPr>
      </w:pPr>
    </w:p>
    <w:p w:rsidR="00770924" w:rsidRPr="006553FF" w:rsidRDefault="00770924" w:rsidP="00770924">
      <w:pPr>
        <w:pStyle w:val="Tekstpodstawowy"/>
        <w:spacing w:line="360" w:lineRule="auto"/>
        <w:jc w:val="center"/>
        <w:rPr>
          <w:b/>
          <w:bCs/>
        </w:rPr>
      </w:pPr>
      <w:r w:rsidRPr="006553FF">
        <w:rPr>
          <w:b/>
          <w:bCs/>
        </w:rPr>
        <w:t>§ 11</w:t>
      </w:r>
    </w:p>
    <w:p w:rsidR="00770924" w:rsidRPr="006553FF" w:rsidRDefault="00770924" w:rsidP="00770924">
      <w:pPr>
        <w:pStyle w:val="Tekstpodstawowy"/>
        <w:spacing w:line="360" w:lineRule="auto"/>
        <w:jc w:val="center"/>
        <w:rPr>
          <w:b/>
          <w:bCs/>
        </w:rPr>
      </w:pPr>
      <w:r w:rsidRPr="006553FF">
        <w:rPr>
          <w:b/>
          <w:bCs/>
        </w:rPr>
        <w:t>ROZLICZENIE I TERMINY PŁATNOŚCI</w:t>
      </w:r>
    </w:p>
    <w:p w:rsidR="004203EA" w:rsidRDefault="004203EA" w:rsidP="00E93AE2">
      <w:pPr>
        <w:pStyle w:val="Akapitzlist"/>
        <w:numPr>
          <w:ilvl w:val="3"/>
          <w:numId w:val="57"/>
        </w:numPr>
        <w:tabs>
          <w:tab w:val="clear" w:pos="2520"/>
          <w:tab w:val="num" w:pos="426"/>
        </w:tabs>
        <w:autoSpaceDE w:val="0"/>
        <w:autoSpaceDN w:val="0"/>
        <w:adjustRightInd w:val="0"/>
        <w:ind w:left="426" w:hanging="426"/>
        <w:jc w:val="both"/>
      </w:pPr>
      <w:r>
        <w:t xml:space="preserve">Zapłata  wynagrodzenia  i  wszystkie  inne  płatności  dokonywane  na  podstawie  umowy  będą realizowane przez zamawiającego w złotych polskich. </w:t>
      </w:r>
    </w:p>
    <w:p w:rsidR="004203EA" w:rsidRDefault="004203EA" w:rsidP="00E93AE2">
      <w:pPr>
        <w:pStyle w:val="Akapitzlist"/>
        <w:numPr>
          <w:ilvl w:val="3"/>
          <w:numId w:val="57"/>
        </w:numPr>
        <w:tabs>
          <w:tab w:val="clear" w:pos="2520"/>
          <w:tab w:val="num" w:pos="426"/>
        </w:tabs>
        <w:autoSpaceDE w:val="0"/>
        <w:autoSpaceDN w:val="0"/>
        <w:adjustRightInd w:val="0"/>
        <w:ind w:left="426" w:hanging="426"/>
        <w:jc w:val="both"/>
      </w:pPr>
      <w:r>
        <w:t xml:space="preserve">Za  wykonanie  etapu  I  przedmiotu  umowy  (dokumentacji  projektowej)  zamawiający  zapłaci wykonawcy wynagrodzenie w wysokości określonej w §10 ust. 2 lit. a umowy, z zastrzeżeniem, iż podstawą do wystawienia faktury częściowej jest podpisanie przez uprawnionego przedstawiciela zamawiającego protokołu odbioru dokumentacji projektowej. </w:t>
      </w:r>
    </w:p>
    <w:p w:rsidR="004203EA" w:rsidRDefault="004203EA" w:rsidP="00E93AE2">
      <w:pPr>
        <w:pStyle w:val="Akapitzlist"/>
        <w:numPr>
          <w:ilvl w:val="3"/>
          <w:numId w:val="57"/>
        </w:numPr>
        <w:tabs>
          <w:tab w:val="clear" w:pos="2520"/>
          <w:tab w:val="num" w:pos="426"/>
        </w:tabs>
        <w:autoSpaceDE w:val="0"/>
        <w:autoSpaceDN w:val="0"/>
        <w:adjustRightInd w:val="0"/>
        <w:ind w:left="426" w:hanging="426"/>
        <w:jc w:val="both"/>
      </w:pPr>
      <w:r>
        <w:t xml:space="preserve">Za realizację etapu II przedmiotu umowy (zadania inwestycyjnego) zamawiający zapłaci wykonawcy wynagrodzenie na podstawie:  </w:t>
      </w:r>
    </w:p>
    <w:p w:rsidR="003E74A9" w:rsidRDefault="007E3C00" w:rsidP="00E93AE2">
      <w:pPr>
        <w:pStyle w:val="Akapitzlist"/>
        <w:numPr>
          <w:ilvl w:val="0"/>
          <w:numId w:val="83"/>
        </w:numPr>
        <w:autoSpaceDE w:val="0"/>
        <w:autoSpaceDN w:val="0"/>
        <w:adjustRightInd w:val="0"/>
        <w:ind w:left="851" w:hanging="425"/>
        <w:jc w:val="both"/>
      </w:pPr>
      <w:r>
        <w:t>2</w:t>
      </w:r>
      <w:r w:rsidR="003E74A9">
        <w:t xml:space="preserve"> </w:t>
      </w:r>
      <w:r w:rsidR="004203EA">
        <w:t>faktur  częściowych  do  wysokości  75%  wynagrodzenia  ustalonego  w  §10</w:t>
      </w:r>
      <w:r w:rsidR="003E74A9">
        <w:t xml:space="preserve">  ust. 2</w:t>
      </w:r>
      <w:r w:rsidR="004203EA">
        <w:t xml:space="preserve"> lit. b umowy, wystawianych </w:t>
      </w:r>
      <w:r w:rsidR="003E74A9">
        <w:t>zgodnie z harmonogramem rzeczowo finansowym</w:t>
      </w:r>
      <w:r w:rsidR="004203EA">
        <w:t xml:space="preserve"> na podstawie podpisanych przez właściwego przedstawiciela zamawiającego protokołów odbioru częściowego, </w:t>
      </w:r>
    </w:p>
    <w:p w:rsidR="003E74A9" w:rsidRDefault="004203EA" w:rsidP="00E93AE2">
      <w:pPr>
        <w:pStyle w:val="Akapitzlist"/>
        <w:numPr>
          <w:ilvl w:val="0"/>
          <w:numId w:val="83"/>
        </w:numPr>
        <w:autoSpaceDE w:val="0"/>
        <w:autoSpaceDN w:val="0"/>
        <w:adjustRightInd w:val="0"/>
        <w:ind w:left="851" w:hanging="425"/>
        <w:jc w:val="both"/>
      </w:pPr>
      <w:r>
        <w:t>faktury końcowej obejmującej pozostałą część wynagrodzenia określonego w §</w:t>
      </w:r>
      <w:r w:rsidR="003E74A9">
        <w:t>10</w:t>
      </w:r>
      <w:r>
        <w:t xml:space="preserve"> ust. 2 lit. b umowy, wystawionej na podstawie podpisanego przez właściwego przedsta</w:t>
      </w:r>
      <w:r w:rsidR="003E74A9">
        <w:t xml:space="preserve">wiciela zamawiającego protokołu </w:t>
      </w:r>
      <w:r>
        <w:t xml:space="preserve">odbioru końcowego. </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Podstawą wystawienia faktury częściowej jest podpisany</w:t>
      </w:r>
      <w:r w:rsidR="001D4AB2">
        <w:t>,</w:t>
      </w:r>
      <w:r w:rsidRPr="006553FF">
        <w:t xml:space="preserve"> </w:t>
      </w:r>
      <w:r w:rsidR="001D4AB2">
        <w:t xml:space="preserve">bez uwag, </w:t>
      </w:r>
      <w:r w:rsidRPr="006553FF">
        <w:t xml:space="preserve">przez zamawiającego protokół odbioru częściowego wraz z potwierdzeniem przez inspektorów nadzoru wykonania części robót zgodnych z </w:t>
      </w:r>
      <w:r w:rsidR="002C6695">
        <w:t>harmonogramem rzeczowo - fi</w:t>
      </w:r>
      <w:r w:rsidR="003E74A9">
        <w:t>n</w:t>
      </w:r>
      <w:r w:rsidR="002C6695">
        <w:t>an</w:t>
      </w:r>
      <w:r w:rsidR="003E74A9">
        <w:t>sowym</w:t>
      </w:r>
      <w:r w:rsidRPr="006553FF">
        <w:t>.</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Podstawą wystawienia faktury końcowej jest podpisany</w:t>
      </w:r>
      <w:r w:rsidR="001D4AB2">
        <w:t>,</w:t>
      </w:r>
      <w:r w:rsidRPr="006553FF">
        <w:t xml:space="preserve"> </w:t>
      </w:r>
      <w:r w:rsidR="001D4AB2">
        <w:t xml:space="preserve">bez uwag, </w:t>
      </w:r>
      <w:r w:rsidRPr="006553FF">
        <w:t xml:space="preserve">przez zamawiającego protokół odbioru końcowego robót budowlanych i złożenie pisemnego oświadczenia wykonawcy o wykonaniu robót budowlanych stanowiących przedmiot umowy samodzielnie albo dokumentów związanych z podwykonawcami, o których mowa w ust. </w:t>
      </w:r>
      <w:r w:rsidR="002C6695">
        <w:t>6</w:t>
      </w:r>
      <w:r w:rsidRPr="006553FF">
        <w:t>.</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w:t>
      </w:r>
      <w:r w:rsidR="002A53E9">
        <w:t xml:space="preserve"> </w:t>
      </w:r>
      <w:r w:rsidRPr="006553FF">
        <w:t xml:space="preserve"> nr umowy o podwykonawstwo, nr faktury, nazwę (przedmiot) dostawy, usługi lub robót budowlanych, wartość do zapłaty. Do zestawienia należy załączyć dowody zapłaty wymagalnego wynagrodzenia wszystkim podwykonawcom wykazanym w zestawieniu </w:t>
      </w:r>
      <w:r w:rsidRPr="002A53E9">
        <w:rPr>
          <w:color w:val="000000"/>
        </w:rPr>
        <w:t xml:space="preserve">lub pisemne oświadczenie podwykonawcy o otrzymaniu od wykonawcy należnego wynagrodzenia lub cesję należności na rzecz podwykonawcy. Przez </w:t>
      </w:r>
      <w:r w:rsidRPr="006553FF">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770924"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 xml:space="preserve">W przypadku braku dokumentów, o których mowa w ust. </w:t>
      </w:r>
      <w:r w:rsidR="002C6695">
        <w:t>4</w:t>
      </w:r>
      <w:r w:rsidRPr="006553FF">
        <w:t xml:space="preserve"> i ust. </w:t>
      </w:r>
      <w:r w:rsidR="002C6695">
        <w:t>5</w:t>
      </w:r>
      <w:r w:rsidRPr="006553FF">
        <w:t>, faktura zostanie zwrócona wykonawcy, bez obowiązku po stronie zamawiającego zapłaty odsetek za okres w którym wykonawca dostarczy wymagane dokumenty wraz z wystawioną fakturą.</w:t>
      </w:r>
    </w:p>
    <w:p w:rsidR="006945E5"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Zamawiający ma obowiązek zapłaty wystawionej faktury przelewem na rachunek bankowy podany w fakturze, w terminie 30 dni licząc od daty doręczenia prawidłowo wystawionej faktur</w:t>
      </w:r>
      <w:r w:rsidR="002A53E9">
        <w:t>y VAT do siedziby zamawiającego</w:t>
      </w:r>
      <w:r w:rsidR="006945E5">
        <w:t xml:space="preserve">. </w:t>
      </w:r>
    </w:p>
    <w:p w:rsidR="00B928F6" w:rsidRPr="001D4AB2" w:rsidRDefault="00770924" w:rsidP="00E93AE2">
      <w:pPr>
        <w:pStyle w:val="Akapitzlist"/>
        <w:numPr>
          <w:ilvl w:val="3"/>
          <w:numId w:val="57"/>
        </w:numPr>
        <w:tabs>
          <w:tab w:val="clear" w:pos="2520"/>
          <w:tab w:val="num" w:pos="426"/>
        </w:tabs>
        <w:autoSpaceDE w:val="0"/>
        <w:autoSpaceDN w:val="0"/>
        <w:adjustRightInd w:val="0"/>
        <w:ind w:left="426" w:hanging="426"/>
        <w:jc w:val="both"/>
      </w:pPr>
      <w:r w:rsidRPr="006553FF">
        <w:t>Zapłatę uznaje się za dokonaną w dniu obciążenia r</w:t>
      </w:r>
      <w:r w:rsidR="001D4AB2">
        <w:t>achunku bankowego zamawiającego.</w:t>
      </w:r>
    </w:p>
    <w:p w:rsidR="00BD46FE" w:rsidRDefault="00BD46FE" w:rsidP="00114E9C">
      <w:pPr>
        <w:pStyle w:val="Tekstpodstawowy"/>
        <w:numPr>
          <w:ilvl w:val="12"/>
          <w:numId w:val="0"/>
        </w:numPr>
        <w:spacing w:line="360" w:lineRule="auto"/>
        <w:rPr>
          <w:b/>
          <w:bCs/>
        </w:rPr>
      </w:pPr>
    </w:p>
    <w:p w:rsidR="00770924" w:rsidRPr="0047049A" w:rsidRDefault="00770924" w:rsidP="00770924">
      <w:pPr>
        <w:pStyle w:val="Tekstpodstawowy"/>
        <w:numPr>
          <w:ilvl w:val="12"/>
          <w:numId w:val="0"/>
        </w:numPr>
        <w:spacing w:line="360" w:lineRule="auto"/>
        <w:jc w:val="center"/>
        <w:rPr>
          <w:b/>
          <w:bCs/>
        </w:rPr>
      </w:pPr>
      <w:r w:rsidRPr="0047049A">
        <w:rPr>
          <w:b/>
          <w:bCs/>
        </w:rPr>
        <w:t>§ 12</w:t>
      </w:r>
    </w:p>
    <w:p w:rsidR="00770924" w:rsidRPr="0047049A" w:rsidRDefault="00770924" w:rsidP="00770924">
      <w:pPr>
        <w:pStyle w:val="Tekstpodstawowy"/>
        <w:numPr>
          <w:ilvl w:val="12"/>
          <w:numId w:val="0"/>
        </w:numPr>
        <w:spacing w:line="360" w:lineRule="auto"/>
        <w:jc w:val="center"/>
        <w:rPr>
          <w:b/>
          <w:bCs/>
        </w:rPr>
      </w:pPr>
      <w:r w:rsidRPr="0047049A">
        <w:rPr>
          <w:b/>
          <w:bCs/>
        </w:rPr>
        <w:t xml:space="preserve">UMOWA O PODWYKONAWSTWO </w:t>
      </w:r>
    </w:p>
    <w:p w:rsidR="00770924" w:rsidRPr="0047049A" w:rsidRDefault="00770924" w:rsidP="00E93AE2">
      <w:pPr>
        <w:pStyle w:val="Tekstpodstawowy"/>
        <w:numPr>
          <w:ilvl w:val="0"/>
          <w:numId w:val="35"/>
        </w:numPr>
        <w:ind w:left="426"/>
      </w:pPr>
      <w:r w:rsidRPr="0047049A">
        <w:t xml:space="preserve">Poprzez umowę o podwykonawstwo należy rozumieć umowę w formie pisemnej                  o charakterze odpłatnym, której przedmiotem są </w:t>
      </w:r>
      <w:r w:rsidR="00455C81">
        <w:t xml:space="preserve">prace projektowe lub </w:t>
      </w:r>
      <w:r w:rsidRPr="0047049A">
        <w:t xml:space="preserve">roboty budowlane stanowiące część </w:t>
      </w:r>
      <w:r w:rsidRPr="0047049A">
        <w:rPr>
          <w:rStyle w:val="Uwydatnienie"/>
        </w:rPr>
        <w:t>przedmiotu umowy</w:t>
      </w:r>
      <w:r w:rsidRPr="0047049A">
        <w:t>, zawartą między wybranym przez zamawiającego wykonawcą a innym podmiotem (podwykonawcą), a także między podwykonawcą</w:t>
      </w:r>
      <w:r w:rsidR="0047049A" w:rsidRPr="0047049A">
        <w:t>,</w:t>
      </w:r>
      <w:r w:rsidRPr="0047049A">
        <w:t xml:space="preserve"> a dalszym podwykonawcą lub między dalszymi podwykonawcami.</w:t>
      </w:r>
    </w:p>
    <w:p w:rsidR="00770924" w:rsidRPr="0047049A" w:rsidRDefault="00770924" w:rsidP="00E93AE2">
      <w:pPr>
        <w:pStyle w:val="Tekstpodstawowy"/>
        <w:numPr>
          <w:ilvl w:val="0"/>
          <w:numId w:val="35"/>
        </w:numPr>
        <w:ind w:left="426"/>
      </w:pPr>
      <w:r w:rsidRPr="0047049A">
        <w:t xml:space="preserve">Wykonawca jest odpowiedzialny za działania, zaniechania, uchybienia i zaniedbania każdego podwykonawcy oraz dalszego podwykonawcy tak, jakby były one działaniem, zaniechaniem, uchybieniem lub zaniedbaniem samego wykonawcy. </w:t>
      </w:r>
    </w:p>
    <w:p w:rsidR="0047049A" w:rsidRDefault="00770924" w:rsidP="00E93AE2">
      <w:pPr>
        <w:pStyle w:val="Tekstpodstawowy"/>
        <w:numPr>
          <w:ilvl w:val="0"/>
          <w:numId w:val="35"/>
        </w:numPr>
        <w:ind w:left="426"/>
      </w:pPr>
      <w:r w:rsidRPr="0047049A">
        <w:t>Wykonawca oświadcza, że przedmiot umowy wykona samodzielnie (własnymi siłami), za wyjątkiem</w:t>
      </w:r>
      <w:r w:rsidR="0047049A">
        <w:t>:</w:t>
      </w:r>
    </w:p>
    <w:p w:rsidR="0047049A" w:rsidRDefault="0047049A" w:rsidP="00E93AE2">
      <w:pPr>
        <w:pStyle w:val="Tekstpodstawowy"/>
        <w:numPr>
          <w:ilvl w:val="0"/>
          <w:numId w:val="67"/>
        </w:numPr>
      </w:pPr>
      <w:r>
        <w:t>………………………………………………………………………………………..</w:t>
      </w:r>
    </w:p>
    <w:p w:rsidR="0047049A" w:rsidRDefault="0047049A" w:rsidP="00E93AE2">
      <w:pPr>
        <w:pStyle w:val="Tekstpodstawowy"/>
        <w:numPr>
          <w:ilvl w:val="0"/>
          <w:numId w:val="67"/>
        </w:numPr>
      </w:pPr>
      <w:r>
        <w:t>………………………………………………………………………………………..</w:t>
      </w:r>
    </w:p>
    <w:p w:rsidR="0047049A" w:rsidRDefault="0047049A" w:rsidP="00E93AE2">
      <w:pPr>
        <w:pStyle w:val="Tekstpodstawowy"/>
        <w:numPr>
          <w:ilvl w:val="0"/>
          <w:numId w:val="67"/>
        </w:numPr>
      </w:pPr>
      <w:r>
        <w:t>………………………………………………………………………………………..</w:t>
      </w:r>
    </w:p>
    <w:p w:rsidR="00770924" w:rsidRPr="0047049A" w:rsidRDefault="00770924" w:rsidP="0047049A">
      <w:pPr>
        <w:pStyle w:val="Tekstpodstawowy"/>
        <w:ind w:left="426"/>
      </w:pPr>
      <w:r w:rsidRPr="0047049A">
        <w:t>które zamierza powierzyć podwykonawcom.</w:t>
      </w:r>
    </w:p>
    <w:p w:rsidR="00770924" w:rsidRPr="0047049A" w:rsidRDefault="00770924" w:rsidP="00E93AE2">
      <w:pPr>
        <w:pStyle w:val="Tekstpodstawowy"/>
        <w:numPr>
          <w:ilvl w:val="0"/>
          <w:numId w:val="35"/>
        </w:numPr>
        <w:ind w:left="426"/>
      </w:pPr>
      <w:r w:rsidRPr="0047049A">
        <w:t>Zamawiający może wyrazić zgodę na zmianę lub wprowadzenia nowych części przedmiotu umowy, które będą realizowane przy udziale podwykonawcy.</w:t>
      </w:r>
    </w:p>
    <w:p w:rsidR="00770924" w:rsidRPr="0047049A" w:rsidRDefault="00770924" w:rsidP="00E93AE2">
      <w:pPr>
        <w:pStyle w:val="Tekstpodstawowy"/>
        <w:numPr>
          <w:ilvl w:val="0"/>
          <w:numId w:val="35"/>
        </w:numPr>
        <w:ind w:left="426"/>
      </w:pPr>
      <w:r w:rsidRPr="0047049A">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770924" w:rsidRPr="0047049A" w:rsidRDefault="00770924" w:rsidP="00E93AE2">
      <w:pPr>
        <w:pStyle w:val="Tekstpodstawowy"/>
        <w:numPr>
          <w:ilvl w:val="0"/>
          <w:numId w:val="35"/>
        </w:numPr>
        <w:ind w:left="426"/>
      </w:pPr>
      <w:r w:rsidRPr="0047049A">
        <w:t xml:space="preserve">Niezgłoszenie zastrzeżeń do przedłożonego projektu umowy o podwykonawstwo,                   a także projektu jej zmiany, której przedmiotem są </w:t>
      </w:r>
      <w:r w:rsidR="00455C81">
        <w:t xml:space="preserve">prace projektowe lub </w:t>
      </w:r>
      <w:r w:rsidRPr="0047049A">
        <w:t>roboty budowlane, w terminie 14 dni od dnia dostarczenia zamawiającemu projektu umowy o podwykonawstwo, a także projektu jej zmiany, uważa się za akceptację projektu umowy lub projektu jej zmiany przez zamawiającego.</w:t>
      </w:r>
    </w:p>
    <w:p w:rsidR="00770924" w:rsidRPr="0047049A" w:rsidRDefault="00770924" w:rsidP="00E93AE2">
      <w:pPr>
        <w:pStyle w:val="Tekstpodstawowy"/>
        <w:numPr>
          <w:ilvl w:val="0"/>
          <w:numId w:val="35"/>
        </w:numPr>
        <w:ind w:left="426"/>
      </w:pPr>
      <w:r w:rsidRPr="0047049A">
        <w:t xml:space="preserve">Wykonawca, podwykonawca lub dalszy podwykonawca przedkłada zamawiającemu poświadczoną za zgodność z oryginałem kopię zawartej umowy o podwykonawstwo, której przedmiotem są </w:t>
      </w:r>
      <w:r w:rsidR="00455C81">
        <w:t xml:space="preserve">prace projektowe lub </w:t>
      </w:r>
      <w:r w:rsidRPr="0047049A">
        <w:t>roboty budowlane oraz jej zmianę, w terminie 7 dni od dnia jej zawarcia lub wprowadzenia zmian.</w:t>
      </w:r>
    </w:p>
    <w:p w:rsidR="00770924" w:rsidRPr="0047049A" w:rsidRDefault="00770924" w:rsidP="00E93AE2">
      <w:pPr>
        <w:pStyle w:val="Tekstpodstawowy"/>
        <w:numPr>
          <w:ilvl w:val="0"/>
          <w:numId w:val="35"/>
        </w:numPr>
        <w:ind w:left="426"/>
      </w:pPr>
      <w:r w:rsidRPr="0047049A">
        <w:t>Niezgłoszenie sprzeciwu do przedłożonej umowy o podwykonawstwo, w terminie w terminie 14 dni od dnia dostarczenia zamawiającemu umowy o podwykonawstwo lub jej zmiany uważa się za akceptacje umowy lub jej zmiany przez zamawiającego.</w:t>
      </w:r>
    </w:p>
    <w:p w:rsidR="00770924" w:rsidRPr="0047049A" w:rsidRDefault="00770924" w:rsidP="00E93AE2">
      <w:pPr>
        <w:pStyle w:val="Tekstpodstawowy"/>
        <w:numPr>
          <w:ilvl w:val="0"/>
          <w:numId w:val="35"/>
        </w:numPr>
        <w:ind w:left="426"/>
      </w:pPr>
      <w:r w:rsidRPr="0047049A">
        <w:t>Zamawiający zgłasza w formie pisemnej odpowiednio zastrzeżenia lub sprzeciw do umowy o podwykonawstwo lub jej zmian w terminie 14 dni od dnia dostarczenia zamawiającemu umowy o podwykonawstwo a także jej zmiany, jeżeli:</w:t>
      </w:r>
    </w:p>
    <w:p w:rsidR="00770924" w:rsidRPr="0047049A" w:rsidRDefault="00770924" w:rsidP="00E93AE2">
      <w:pPr>
        <w:pStyle w:val="Akapitzlist"/>
        <w:numPr>
          <w:ilvl w:val="1"/>
          <w:numId w:val="33"/>
        </w:numPr>
        <w:ind w:left="993"/>
        <w:jc w:val="both"/>
      </w:pPr>
      <w:r w:rsidRPr="0047049A">
        <w:t>termin realizacji jest niezgodny z terminem realizacji wskazanym w umowie lub harmonogramie rzeczowym,</w:t>
      </w:r>
    </w:p>
    <w:p w:rsidR="00770924" w:rsidRPr="0047049A" w:rsidRDefault="00770924" w:rsidP="00E93AE2">
      <w:pPr>
        <w:pStyle w:val="Akapitzlist"/>
        <w:numPr>
          <w:ilvl w:val="1"/>
          <w:numId w:val="33"/>
        </w:numPr>
        <w:ind w:left="993"/>
        <w:jc w:val="both"/>
      </w:pPr>
      <w:r w:rsidRPr="0047049A">
        <w:t>nie określono zakresu robót powierzonego podwykonawcy</w:t>
      </w:r>
      <w:r w:rsidR="004A19B9">
        <w:t>, a</w:t>
      </w:r>
      <w:r w:rsidRPr="0047049A">
        <w:t xml:space="preserve"> objętych umową,</w:t>
      </w:r>
    </w:p>
    <w:p w:rsidR="00770924" w:rsidRPr="0047049A" w:rsidRDefault="00770924" w:rsidP="00E93AE2">
      <w:pPr>
        <w:pStyle w:val="Akapitzlist"/>
        <w:numPr>
          <w:ilvl w:val="1"/>
          <w:numId w:val="33"/>
        </w:numPr>
        <w:ind w:left="993"/>
        <w:jc w:val="both"/>
      </w:pPr>
      <w:r w:rsidRPr="0047049A">
        <w:t xml:space="preserve">termin zapłaty wynagrodzenia podwykonawcy lub dalszemu podwykonawcy przewidziany w umowie o podwykonawstwo jest dłuższy niż </w:t>
      </w:r>
      <w:r w:rsidR="0047049A" w:rsidRPr="0047049A">
        <w:t>30</w:t>
      </w:r>
      <w:r w:rsidRPr="0047049A">
        <w:t xml:space="preserve"> dni od dnia doręczenia wykonawcy, podwykonawcy lub dalszemu podwykonawcy faktury lub rachunku, potwierdzających wykonanie zleconej podwykonawcy lub dalszemu podwykonawcy dostawy, usługi lub roboty budowlanej,</w:t>
      </w:r>
    </w:p>
    <w:p w:rsidR="00770924" w:rsidRPr="0047049A" w:rsidRDefault="00770924" w:rsidP="00E93AE2">
      <w:pPr>
        <w:pStyle w:val="Akapitzlist"/>
        <w:numPr>
          <w:ilvl w:val="1"/>
          <w:numId w:val="33"/>
        </w:numPr>
        <w:ind w:left="993"/>
        <w:jc w:val="both"/>
      </w:pPr>
      <w:r w:rsidRPr="0047049A">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rsidR="00770924" w:rsidRPr="0047049A" w:rsidRDefault="00770924" w:rsidP="00E93AE2">
      <w:pPr>
        <w:pStyle w:val="Tekstpodstawowy"/>
        <w:numPr>
          <w:ilvl w:val="0"/>
          <w:numId w:val="35"/>
        </w:numPr>
        <w:ind w:left="426"/>
      </w:pPr>
      <w:r w:rsidRPr="0047049A">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770924" w:rsidRPr="0047049A" w:rsidRDefault="00770924" w:rsidP="00E93AE2">
      <w:pPr>
        <w:pStyle w:val="Tekstpodstawowy"/>
        <w:numPr>
          <w:ilvl w:val="0"/>
          <w:numId w:val="35"/>
        </w:numPr>
        <w:ind w:left="426"/>
      </w:pPr>
      <w:r w:rsidRPr="0047049A">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70924" w:rsidRPr="0047049A" w:rsidRDefault="00770924" w:rsidP="00E93AE2">
      <w:pPr>
        <w:pStyle w:val="Tekstpodstawowy"/>
        <w:numPr>
          <w:ilvl w:val="0"/>
          <w:numId w:val="35"/>
        </w:numPr>
        <w:ind w:left="426"/>
      </w:pPr>
      <w:r w:rsidRPr="0047049A">
        <w:t>Bezpośrednia zapłata obejmuje wyłącznie należne wynagrodzenie, bez odsetek, należnych podwykonawcy lub dalszemu podwykonawcy.</w:t>
      </w:r>
    </w:p>
    <w:p w:rsidR="00770924" w:rsidRPr="0047049A" w:rsidRDefault="00770924" w:rsidP="00E93AE2">
      <w:pPr>
        <w:pStyle w:val="Tekstpodstawowy"/>
        <w:numPr>
          <w:ilvl w:val="0"/>
          <w:numId w:val="35"/>
        </w:numPr>
        <w:ind w:left="426"/>
      </w:pPr>
      <w:r w:rsidRPr="0047049A">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rsidR="00770924" w:rsidRPr="0047049A" w:rsidRDefault="00770924" w:rsidP="00E93AE2">
      <w:pPr>
        <w:pStyle w:val="Tekstpodstawowy"/>
        <w:numPr>
          <w:ilvl w:val="0"/>
          <w:numId w:val="35"/>
        </w:numPr>
        <w:ind w:left="426"/>
      </w:pPr>
      <w:r w:rsidRPr="0047049A">
        <w:t>W przypadku zgłoszenia przez wykonawcę uwag, o których mowa w ust. 13 w terminie wskazanym przez zamawiającego, zamawiający może:</w:t>
      </w:r>
    </w:p>
    <w:p w:rsidR="00770924" w:rsidRPr="0047049A" w:rsidRDefault="00770924" w:rsidP="00E93AE2">
      <w:pPr>
        <w:pStyle w:val="Akapitzlist"/>
        <w:numPr>
          <w:ilvl w:val="1"/>
          <w:numId w:val="35"/>
        </w:numPr>
        <w:autoSpaceDE w:val="0"/>
        <w:autoSpaceDN w:val="0"/>
        <w:adjustRightInd w:val="0"/>
        <w:ind w:left="851" w:hanging="284"/>
        <w:jc w:val="both"/>
      </w:pPr>
      <w:r w:rsidRPr="0047049A">
        <w:t>nie dokonać bezpośredniej zapłaty wynagrodzenia podwykonawcy lub dalszemu podwykonawcy, jeżeli wykonawca wykaże niezasadność takiej zapłaty, albo</w:t>
      </w:r>
    </w:p>
    <w:p w:rsidR="00770924" w:rsidRPr="0047049A" w:rsidRDefault="00770924" w:rsidP="00E93AE2">
      <w:pPr>
        <w:pStyle w:val="Akapitzlist"/>
        <w:numPr>
          <w:ilvl w:val="1"/>
          <w:numId w:val="35"/>
        </w:numPr>
        <w:autoSpaceDE w:val="0"/>
        <w:autoSpaceDN w:val="0"/>
        <w:adjustRightInd w:val="0"/>
        <w:ind w:left="851" w:hanging="284"/>
        <w:jc w:val="both"/>
      </w:pPr>
      <w:r w:rsidRPr="0047049A">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70924" w:rsidRPr="0047049A" w:rsidRDefault="00770924" w:rsidP="00E93AE2">
      <w:pPr>
        <w:pStyle w:val="Akapitzlist"/>
        <w:numPr>
          <w:ilvl w:val="1"/>
          <w:numId w:val="35"/>
        </w:numPr>
        <w:autoSpaceDE w:val="0"/>
        <w:autoSpaceDN w:val="0"/>
        <w:adjustRightInd w:val="0"/>
        <w:ind w:left="851" w:hanging="284"/>
        <w:jc w:val="both"/>
      </w:pPr>
      <w:r w:rsidRPr="0047049A">
        <w:t>dokonać bezpośredniej zapłaty wynagrodzenia podwykonawcy lub dalszemu podwykonawcy, jeżeli podwykonawca lub dalszy podwykonawca wykaże zasadność takiej zapłaty.</w:t>
      </w:r>
    </w:p>
    <w:p w:rsidR="00770924" w:rsidRPr="002C227E" w:rsidRDefault="00770924" w:rsidP="00E93AE2">
      <w:pPr>
        <w:pStyle w:val="Tekstpodstawowy"/>
        <w:numPr>
          <w:ilvl w:val="0"/>
          <w:numId w:val="35"/>
        </w:numPr>
        <w:ind w:left="426"/>
      </w:pPr>
      <w:r w:rsidRPr="002C227E">
        <w:t>W przypadku dokonania bezpośredniej zapłaty podwykonawcy lub dalszemu podwykonawcy, o których mowa w ust. 10,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rsidR="00770924" w:rsidRPr="002C227E" w:rsidRDefault="00770924" w:rsidP="00E93AE2">
      <w:pPr>
        <w:pStyle w:val="Tekstpodstawowy"/>
        <w:numPr>
          <w:ilvl w:val="0"/>
          <w:numId w:val="35"/>
        </w:numPr>
        <w:ind w:left="426"/>
      </w:pPr>
      <w:r w:rsidRPr="002C227E">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16 ust. 1 lit. p umowy.</w:t>
      </w:r>
    </w:p>
    <w:p w:rsidR="00770924" w:rsidRPr="002C227E" w:rsidRDefault="00770924" w:rsidP="00E93AE2">
      <w:pPr>
        <w:pStyle w:val="Tekstpodstawowy"/>
        <w:numPr>
          <w:ilvl w:val="0"/>
          <w:numId w:val="35"/>
        </w:numPr>
        <w:ind w:left="426"/>
      </w:pPr>
      <w:r w:rsidRPr="002C227E">
        <w:t>Zlecenie wykonania robót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770924" w:rsidRPr="002C227E" w:rsidRDefault="00770924" w:rsidP="00E93AE2">
      <w:pPr>
        <w:pStyle w:val="Tekstpodstawowy"/>
        <w:numPr>
          <w:ilvl w:val="0"/>
          <w:numId w:val="35"/>
        </w:numPr>
        <w:ind w:left="426"/>
      </w:pPr>
      <w:r w:rsidRPr="002C227E">
        <w:t>Wykonawca oświadcza, że ………</w:t>
      </w:r>
      <w:r w:rsidR="002C227E">
        <w:t>…………………………………………………</w:t>
      </w:r>
      <w:r w:rsidRPr="002C227E">
        <w:t>(</w:t>
      </w:r>
      <w:r w:rsidRPr="002C227E">
        <w:rPr>
          <w:i/>
          <w:iCs/>
        </w:rPr>
        <w:t>nazwa podmiotu</w:t>
      </w:r>
      <w:r w:rsidRPr="002C227E">
        <w:t xml:space="preserve"> </w:t>
      </w:r>
      <w:r w:rsidRPr="002C227E">
        <w:rPr>
          <w:i/>
        </w:rPr>
        <w:t xml:space="preserve">na zasoby którego wykonawca powoływał się składając ofertę celem wykazania spełniania warunków udziału w postępowaniu o udzielenie zamówienia publicznego w wyniku którego została zawarta niniejsza umowa), </w:t>
      </w:r>
      <w:r w:rsidRPr="002C227E">
        <w:t>będzie realizował przedmiot umowy w zakresie ………………</w:t>
      </w:r>
      <w:r w:rsidR="002C227E">
        <w:t xml:space="preserve">………………………..…………………………………………       </w:t>
      </w:r>
      <w:r w:rsidRPr="002C227E">
        <w:t>(</w:t>
      </w:r>
      <w:r w:rsidRPr="002C227E">
        <w:rPr>
          <w:i/>
          <w:iCs/>
        </w:rPr>
        <w:t>w jakim było deklarowane wykonanie przedmiotu umowy na użytek postępowania o udzielenie zamówienia publicznego</w:t>
      </w:r>
      <w:r w:rsidRPr="002C227E">
        <w:t xml:space="preserve">). </w:t>
      </w:r>
    </w:p>
    <w:p w:rsidR="00770924" w:rsidRPr="002C227E" w:rsidRDefault="00770924" w:rsidP="00E93AE2">
      <w:pPr>
        <w:pStyle w:val="Tekstpodstawowy"/>
        <w:numPr>
          <w:ilvl w:val="0"/>
          <w:numId w:val="35"/>
        </w:numPr>
        <w:ind w:left="426"/>
      </w:pPr>
      <w:r w:rsidRPr="002C227E">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2C227E">
        <w:rPr>
          <w:rStyle w:val="Uwydatnienie"/>
        </w:rPr>
        <w:t>zamówienia</w:t>
      </w:r>
      <w:r w:rsidRPr="002C227E">
        <w:t>.</w:t>
      </w:r>
    </w:p>
    <w:p w:rsidR="00770924" w:rsidRPr="002C227E" w:rsidRDefault="00770924" w:rsidP="00E93AE2">
      <w:pPr>
        <w:pStyle w:val="Tekstpodstawowy"/>
        <w:numPr>
          <w:ilvl w:val="0"/>
          <w:numId w:val="35"/>
        </w:numPr>
        <w:ind w:left="426"/>
      </w:pPr>
      <w:r w:rsidRPr="002C227E">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rsidR="00770924" w:rsidRDefault="00770924" w:rsidP="00E93AE2">
      <w:pPr>
        <w:pStyle w:val="Tekstpodstawowy"/>
        <w:numPr>
          <w:ilvl w:val="0"/>
          <w:numId w:val="35"/>
        </w:numPr>
        <w:ind w:left="426"/>
      </w:pPr>
      <w:r w:rsidRPr="002C227E">
        <w:t xml:space="preserve">Jeżeli powierzenie podwykonawcy wykonania części </w:t>
      </w:r>
      <w:r w:rsidRPr="002C227E">
        <w:rPr>
          <w:rStyle w:val="Uwydatnienie"/>
        </w:rPr>
        <w:t>zamówienia</w:t>
      </w:r>
      <w:r w:rsidRPr="002C227E">
        <w:t xml:space="preserve"> następuje w trakcie trwania umowy, wykonawca przedstawia oświadczenie, o którym mowa w art. 25a ust. 1 ustawy Prawo zamówień publicznych, potwierdzające brak podstaw wykluczenia na podstawie art. 24 ust. 1 i ust. 5 pkt 1 ustawy Prawo zamówień publicznych wobec tego podwykonawcy.</w:t>
      </w:r>
      <w:r w:rsidRPr="002C227E">
        <w:rPr>
          <w:rStyle w:val="alb"/>
        </w:rPr>
        <w:t xml:space="preserve"> </w:t>
      </w:r>
      <w:r w:rsidRPr="002C227E">
        <w:t xml:space="preserve">Jeżeli zamawiający stwierdzi, że wobec danego podwykonawcy zachodzą podstawy wykluczenia, wykonawca obowiązany jest zastąpić tego podwykonawcę lub zrezygnować z powierzenia wykonania części </w:t>
      </w:r>
      <w:r w:rsidRPr="002C227E">
        <w:rPr>
          <w:rStyle w:val="Uwydatnienie"/>
        </w:rPr>
        <w:t>zamówienia</w:t>
      </w:r>
      <w:r w:rsidRPr="002C227E">
        <w:t xml:space="preserve"> podwykonawcy.</w:t>
      </w:r>
      <w:r w:rsidRPr="002C227E">
        <w:rPr>
          <w:rStyle w:val="alb"/>
        </w:rPr>
        <w:t xml:space="preserve"> </w:t>
      </w:r>
      <w:r w:rsidRPr="002C227E">
        <w:t>Powyższe stosuje się wobec dalszych podwykonawców.</w:t>
      </w:r>
    </w:p>
    <w:p w:rsidR="00114E9C" w:rsidRDefault="00114E9C" w:rsidP="004A19B9">
      <w:pPr>
        <w:pStyle w:val="Tekstpodstawowy21"/>
        <w:tabs>
          <w:tab w:val="left" w:pos="0"/>
        </w:tabs>
        <w:ind w:right="23"/>
        <w:rPr>
          <w:b/>
          <w:bCs/>
          <w:color w:val="auto"/>
        </w:rPr>
      </w:pPr>
    </w:p>
    <w:p w:rsidR="00770924" w:rsidRPr="00404ECE" w:rsidRDefault="00770924" w:rsidP="00770924">
      <w:pPr>
        <w:pStyle w:val="Tekstpodstawowy21"/>
        <w:tabs>
          <w:tab w:val="left" w:pos="0"/>
        </w:tabs>
        <w:ind w:right="23"/>
        <w:jc w:val="center"/>
        <w:rPr>
          <w:b/>
          <w:bCs/>
          <w:color w:val="auto"/>
        </w:rPr>
      </w:pPr>
      <w:r w:rsidRPr="00404ECE">
        <w:rPr>
          <w:b/>
          <w:bCs/>
          <w:color w:val="auto"/>
        </w:rPr>
        <w:t>§ 13</w:t>
      </w:r>
    </w:p>
    <w:p w:rsidR="00770924" w:rsidRPr="00404ECE" w:rsidRDefault="00770924" w:rsidP="00770924">
      <w:pPr>
        <w:pStyle w:val="Tekstpodstawowy21"/>
        <w:tabs>
          <w:tab w:val="left" w:pos="0"/>
        </w:tabs>
        <w:ind w:right="23"/>
        <w:jc w:val="center"/>
        <w:rPr>
          <w:b/>
          <w:bCs/>
          <w:color w:val="auto"/>
        </w:rPr>
      </w:pPr>
      <w:r w:rsidRPr="00404ECE">
        <w:rPr>
          <w:b/>
          <w:bCs/>
          <w:color w:val="auto"/>
        </w:rPr>
        <w:t xml:space="preserve">ODBIORY </w:t>
      </w:r>
    </w:p>
    <w:p w:rsidR="00540786" w:rsidRPr="007D6791" w:rsidRDefault="00540786" w:rsidP="00E93AE2">
      <w:pPr>
        <w:pStyle w:val="Tekstpodstawowy"/>
        <w:numPr>
          <w:ilvl w:val="0"/>
          <w:numId w:val="28"/>
        </w:numPr>
        <w:tabs>
          <w:tab w:val="left" w:pos="360"/>
        </w:tabs>
        <w:rPr>
          <w:b/>
        </w:rPr>
      </w:pPr>
      <w:r w:rsidRPr="007D6791">
        <w:rPr>
          <w:b/>
        </w:rPr>
        <w:t xml:space="preserve">ODBIÓR DOKUMENTACJI PROJEKTOWEJ (ETAPU I) </w:t>
      </w:r>
    </w:p>
    <w:p w:rsidR="00402735" w:rsidRDefault="00402735" w:rsidP="00E93AE2">
      <w:pPr>
        <w:pStyle w:val="Tekstpodstawowy"/>
        <w:numPr>
          <w:ilvl w:val="1"/>
          <w:numId w:val="28"/>
        </w:numPr>
        <w:tabs>
          <w:tab w:val="left" w:pos="360"/>
        </w:tabs>
        <w:ind w:left="851" w:hanging="491"/>
      </w:pPr>
      <w:r>
        <w:t xml:space="preserve">Przy odbiorze dokumentacji Zamawiający nie jest zobowiązany dokonać sprawdzenia kompletności, poprawności oraz jakości wykonanej i przekazanej dokumentacji. </w:t>
      </w:r>
    </w:p>
    <w:p w:rsidR="00402735" w:rsidRDefault="00402735" w:rsidP="00E93AE2">
      <w:pPr>
        <w:pStyle w:val="Tekstpodstawowy"/>
        <w:numPr>
          <w:ilvl w:val="1"/>
          <w:numId w:val="28"/>
        </w:numPr>
        <w:tabs>
          <w:tab w:val="left" w:pos="360"/>
        </w:tabs>
        <w:ind w:left="851" w:hanging="491"/>
      </w:pPr>
      <w:r>
        <w:t>Przekazanie każdego etapu następuje w siedzibie zamawiającego, na podstawie  protokołu przekazania  przygotowanego  przez  wykonawcę  i  podpisanego  przez  obydwie  strony  umowy, po przedstawieniu przez</w:t>
      </w:r>
      <w:r w:rsidR="00540786">
        <w:t xml:space="preserve"> </w:t>
      </w:r>
      <w:r>
        <w:t xml:space="preserve">wykonawcę na wspólnym spotkaniu przedmiotu odbioru. </w:t>
      </w:r>
    </w:p>
    <w:p w:rsidR="00402735" w:rsidRDefault="00402735" w:rsidP="00E93AE2">
      <w:pPr>
        <w:pStyle w:val="Tekstpodstawowy"/>
        <w:numPr>
          <w:ilvl w:val="1"/>
          <w:numId w:val="28"/>
        </w:numPr>
        <w:tabs>
          <w:tab w:val="left" w:pos="360"/>
        </w:tabs>
        <w:ind w:left="851" w:hanging="491"/>
      </w:pPr>
      <w:r>
        <w:t xml:space="preserve">Zamawiający po otrzymaniu przedmiotu odbioru potwierdza jego otrzymanie w  protokole przekazania, a następnie przystępuje do czynności odbioru, które zakończy w terminie 14 dni od dnia otrzymania części przedmiotu umowy, która stanowi przedmiot odbioru. </w:t>
      </w:r>
    </w:p>
    <w:p w:rsidR="00402735" w:rsidRDefault="00402735" w:rsidP="00E93AE2">
      <w:pPr>
        <w:pStyle w:val="Tekstpodstawowy"/>
        <w:numPr>
          <w:ilvl w:val="1"/>
          <w:numId w:val="28"/>
        </w:numPr>
        <w:tabs>
          <w:tab w:val="left" w:pos="360"/>
        </w:tabs>
        <w:ind w:left="851" w:hanging="491"/>
      </w:pPr>
      <w:r>
        <w:t xml:space="preserve">Jeżeli  w  toku  czynności  odbioru  zostaną  stwierdzone  wady  to  zamawiającemu  przysługują następujące uprawnienia:  </w:t>
      </w:r>
    </w:p>
    <w:p w:rsidR="00402735" w:rsidRDefault="00402735" w:rsidP="00E93AE2">
      <w:pPr>
        <w:pStyle w:val="Tekstpodstawowy"/>
        <w:numPr>
          <w:ilvl w:val="2"/>
          <w:numId w:val="33"/>
        </w:numPr>
        <w:tabs>
          <w:tab w:val="left" w:pos="360"/>
        </w:tabs>
        <w:ind w:left="1418" w:hanging="425"/>
      </w:pPr>
      <w:r>
        <w:t xml:space="preserve">jeżeli wady nie nadają się do usunięcia to: jeżeli umożliwiają one użytkowanie  przedmiotu umowy zgodnie z przeznaczeniem, zamawiający może odebrać przedmiot odbioru i obniżyć odpowiednio wynagrodzenie wykonawcy, jeżeli uniemożliwiają użytkowanie przedmiotu umowy zgodnie z przeznaczeniem, zamawiający może odstąpić od umowy lub żądać wykonania przedmiotu umowy po raz drugi na koszt wykonawcy, </w:t>
      </w:r>
    </w:p>
    <w:p w:rsidR="00402735" w:rsidRDefault="00402735" w:rsidP="00E93AE2">
      <w:pPr>
        <w:pStyle w:val="Tekstpodstawowy"/>
        <w:numPr>
          <w:ilvl w:val="2"/>
          <w:numId w:val="33"/>
        </w:numPr>
        <w:tabs>
          <w:tab w:val="left" w:pos="360"/>
        </w:tabs>
        <w:ind w:left="1418" w:hanging="425"/>
      </w:pPr>
      <w:r>
        <w:t xml:space="preserve">jeżeli wady nadają się do usunięcia to zamawiający może: odmówić  odbioru  do  czasu  usunięcia  wad;  w  przypadku  odmowy  odbioru,  zamawiający  określa w protokole powód nie odebrania dokumentacji projektowej i termin usunięcia wad lub dokonać odbioru i wyznaczyć termin usunięcia wad. </w:t>
      </w:r>
    </w:p>
    <w:p w:rsidR="00540786" w:rsidRDefault="00402735" w:rsidP="00E93AE2">
      <w:pPr>
        <w:pStyle w:val="Tekstpodstawowy"/>
        <w:numPr>
          <w:ilvl w:val="1"/>
          <w:numId w:val="28"/>
        </w:numPr>
        <w:tabs>
          <w:tab w:val="left" w:pos="360"/>
        </w:tabs>
        <w:ind w:left="851" w:hanging="491"/>
      </w:pPr>
      <w:r>
        <w:t>W przypadku dokonania przez zamawiającego odbioru, termin otrzymania przedmiotu  odbioru uwa</w:t>
      </w:r>
      <w:r w:rsidR="00540786">
        <w:t>ża się za termin ich wykonania.</w:t>
      </w:r>
    </w:p>
    <w:p w:rsidR="00402735" w:rsidRDefault="00402735" w:rsidP="00E93AE2">
      <w:pPr>
        <w:pStyle w:val="Tekstpodstawowy"/>
        <w:numPr>
          <w:ilvl w:val="1"/>
          <w:numId w:val="28"/>
        </w:numPr>
        <w:tabs>
          <w:tab w:val="left" w:pos="360"/>
        </w:tabs>
        <w:ind w:left="851" w:hanging="491"/>
      </w:pPr>
      <w:r>
        <w:t xml:space="preserve">Podpisanie protokołu odbioru oznacza potwierdzenie braku wad fizycznych lub  prawnych przekazanej dokumentacji projektowej jednak nie zwalnia wykonawcy z  obowiązku  ich  usunięcia w przypadku stwierdzenia wad w późniejszym okresie, na koszt wykonawcy. </w:t>
      </w:r>
    </w:p>
    <w:p w:rsidR="00BD46FE" w:rsidRDefault="00BD46FE" w:rsidP="00BD46FE">
      <w:pPr>
        <w:pStyle w:val="Tekstpodstawowy"/>
        <w:tabs>
          <w:tab w:val="left" w:pos="360"/>
        </w:tabs>
        <w:ind w:left="851"/>
      </w:pPr>
    </w:p>
    <w:p w:rsidR="00402735" w:rsidRPr="007D6791" w:rsidRDefault="00540786" w:rsidP="00E93AE2">
      <w:pPr>
        <w:pStyle w:val="Tekstpodstawowy"/>
        <w:numPr>
          <w:ilvl w:val="0"/>
          <w:numId w:val="28"/>
        </w:numPr>
        <w:tabs>
          <w:tab w:val="left" w:pos="360"/>
        </w:tabs>
        <w:rPr>
          <w:b/>
        </w:rPr>
      </w:pPr>
      <w:r w:rsidRPr="007D6791">
        <w:rPr>
          <w:b/>
        </w:rPr>
        <w:t>ODBIÓR ZADANIA INWESTYCYJNEGO (ETAP II)</w:t>
      </w:r>
    </w:p>
    <w:p w:rsidR="00BD46FE" w:rsidRDefault="00BD46FE" w:rsidP="00BD46FE">
      <w:pPr>
        <w:pStyle w:val="Tekstpodstawowy"/>
        <w:numPr>
          <w:ilvl w:val="1"/>
          <w:numId w:val="28"/>
        </w:numPr>
        <w:tabs>
          <w:tab w:val="left" w:pos="360"/>
        </w:tabs>
        <w:ind w:left="851" w:hanging="491"/>
      </w:pPr>
      <w:r>
        <w:t xml:space="preserve">Wykonanie  każdego  etapu  przedmiotu  umowy  zostanie potwierdzone protokołem odbioru częściowego podpisanym przez nadzór inwestorski, zamawiającego i wykonawcę. </w:t>
      </w:r>
    </w:p>
    <w:p w:rsidR="00770924" w:rsidRDefault="00770924" w:rsidP="00E93AE2">
      <w:pPr>
        <w:pStyle w:val="Tekstpodstawowy"/>
        <w:numPr>
          <w:ilvl w:val="1"/>
          <w:numId w:val="28"/>
        </w:numPr>
        <w:tabs>
          <w:tab w:val="left" w:pos="360"/>
        </w:tabs>
        <w:ind w:left="851" w:hanging="491"/>
      </w:pPr>
      <w:r w:rsidRPr="00404ECE">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770924" w:rsidRDefault="00770924" w:rsidP="00E93AE2">
      <w:pPr>
        <w:pStyle w:val="Tekstpodstawowy"/>
        <w:numPr>
          <w:ilvl w:val="1"/>
          <w:numId w:val="28"/>
        </w:numPr>
        <w:tabs>
          <w:tab w:val="left" w:pos="360"/>
        </w:tabs>
        <w:ind w:left="851" w:hanging="491"/>
      </w:pPr>
      <w:r w:rsidRPr="00404ECE">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770924" w:rsidRDefault="00770924" w:rsidP="00E93AE2">
      <w:pPr>
        <w:pStyle w:val="Tekstpodstawowy"/>
        <w:numPr>
          <w:ilvl w:val="1"/>
          <w:numId w:val="28"/>
        </w:numPr>
        <w:tabs>
          <w:tab w:val="left" w:pos="360"/>
        </w:tabs>
        <w:ind w:left="851" w:hanging="491"/>
      </w:pPr>
      <w:r w:rsidRPr="00404ECE">
        <w:t>Odbiór robót ulegających zakryciu lub zanikających następuje odpowiednim wpisem do dziennika budowy lub na podstawie protokołu odbioru robót podpisanego przez właściwego inspektora nadzoru oraz kierownika budowy.</w:t>
      </w:r>
    </w:p>
    <w:p w:rsidR="00540786" w:rsidRPr="00540786" w:rsidRDefault="00770924" w:rsidP="00E93AE2">
      <w:pPr>
        <w:pStyle w:val="Tekstpodstawowy"/>
        <w:numPr>
          <w:ilvl w:val="1"/>
          <w:numId w:val="28"/>
        </w:numPr>
        <w:tabs>
          <w:tab w:val="left" w:pos="360"/>
        </w:tabs>
        <w:ind w:left="851" w:hanging="491"/>
      </w:pPr>
      <w:r w:rsidRPr="00404ECE">
        <w:t xml:space="preserve">Przystąpienie do odbioru końcowego przedmiotu umowy nastąpi niezwłocznie, jednak nie później niż w terminie </w:t>
      </w:r>
      <w:r w:rsidRPr="00540786">
        <w:rPr>
          <w:b/>
          <w:bCs/>
        </w:rPr>
        <w:t>14 dni</w:t>
      </w:r>
      <w:r w:rsidRPr="00404ECE">
        <w:t xml:space="preserve"> roboczych od dnia otrzymania przez zamawiającego powiadomienia o gotowości do odbioru końcowego. Zamawiający wyznacza termin odbioru końcowego. W czynnościach odbioru będą brali udział w szczególności przedstawiciele zamawiającego, inspektorzy nadzoru oraz kierownik budowy i  przedstawiciel wykonawcy.</w:t>
      </w:r>
      <w:r w:rsidRPr="00540786">
        <w:rPr>
          <w:rFonts w:ascii="Tahoma" w:hAnsi="Tahoma" w:cs="Tahoma"/>
        </w:rPr>
        <w:t xml:space="preserve"> </w:t>
      </w:r>
    </w:p>
    <w:p w:rsidR="00770924" w:rsidRPr="00404ECE" w:rsidRDefault="00770924" w:rsidP="00E93AE2">
      <w:pPr>
        <w:pStyle w:val="Tekstpodstawowy"/>
        <w:numPr>
          <w:ilvl w:val="1"/>
          <w:numId w:val="28"/>
        </w:numPr>
        <w:tabs>
          <w:tab w:val="left" w:pos="360"/>
        </w:tabs>
        <w:ind w:left="851" w:hanging="491"/>
      </w:pPr>
      <w:r w:rsidRPr="00404ECE">
        <w:t xml:space="preserve">Wykonawca jest zobowiązany do powiadomienia, o którym mowa w ust. </w:t>
      </w:r>
      <w:r w:rsidR="00404ECE">
        <w:t>4</w:t>
      </w:r>
      <w:r w:rsidRPr="00404ECE">
        <w:t xml:space="preserve"> dołączyć:</w:t>
      </w:r>
    </w:p>
    <w:p w:rsidR="00540786" w:rsidRDefault="00540786" w:rsidP="00E93AE2">
      <w:pPr>
        <w:pStyle w:val="Tekstpodstawowy"/>
        <w:numPr>
          <w:ilvl w:val="0"/>
          <w:numId w:val="31"/>
        </w:numPr>
        <w:tabs>
          <w:tab w:val="left" w:pos="360"/>
        </w:tabs>
        <w:ind w:left="1276" w:hanging="425"/>
      </w:pPr>
      <w:r>
        <w:t xml:space="preserve">wypełniony  dziennik  budowy  w  którym  inspektor  nadzoru  inwestorskiego  potwierdził zakończenie wszystkich robót budowlanych lub jego kopię,  </w:t>
      </w:r>
    </w:p>
    <w:p w:rsidR="00540786" w:rsidRDefault="00540786" w:rsidP="00E93AE2">
      <w:pPr>
        <w:pStyle w:val="Tekstpodstawowy"/>
        <w:numPr>
          <w:ilvl w:val="0"/>
          <w:numId w:val="31"/>
        </w:numPr>
        <w:tabs>
          <w:tab w:val="left" w:pos="360"/>
        </w:tabs>
        <w:ind w:left="1276" w:hanging="425"/>
      </w:pPr>
      <w:r>
        <w:t xml:space="preserve">powykonawczą inwentaryzację geodezyjną,  </w:t>
      </w:r>
    </w:p>
    <w:p w:rsidR="00540786" w:rsidRDefault="00540786" w:rsidP="00E93AE2">
      <w:pPr>
        <w:pStyle w:val="Tekstpodstawowy"/>
        <w:numPr>
          <w:ilvl w:val="0"/>
          <w:numId w:val="31"/>
        </w:numPr>
        <w:tabs>
          <w:tab w:val="left" w:pos="360"/>
        </w:tabs>
        <w:ind w:left="1276" w:hanging="425"/>
      </w:pPr>
      <w:r>
        <w:t xml:space="preserve">dokumentację powykonawczą – </w:t>
      </w:r>
      <w:r w:rsidR="00BD46FE">
        <w:t>2</w:t>
      </w:r>
      <w:r>
        <w:t xml:space="preserve"> egz., tj.</w:t>
      </w:r>
      <w:r w:rsidR="007679DF">
        <w:t xml:space="preserve"> </w:t>
      </w:r>
      <w:r>
        <w:t>dokumentację budowy z  naniesionymi zmianami</w:t>
      </w:r>
      <w:r w:rsidR="007679DF">
        <w:t xml:space="preserve"> </w:t>
      </w:r>
      <w:r>
        <w:t xml:space="preserve">dokonanymi w toku wykonania robót oraz geodezyjnymi pomiarami powykonawczymi, zawierającą dokumentację rozruchową powykonawczą jak sprawozdanie z rozruchu, wyniki pomiarów kontrolnych raz badań i oznaczeń laboratoryjnych, </w:t>
      </w:r>
    </w:p>
    <w:p w:rsidR="00540786" w:rsidRDefault="00540786" w:rsidP="00E93AE2">
      <w:pPr>
        <w:pStyle w:val="Tekstpodstawowy"/>
        <w:numPr>
          <w:ilvl w:val="0"/>
          <w:numId w:val="31"/>
        </w:numPr>
        <w:tabs>
          <w:tab w:val="left" w:pos="360"/>
        </w:tabs>
        <w:ind w:left="1276" w:hanging="425"/>
      </w:pPr>
      <w:r>
        <w:t xml:space="preserve">decyzje pozwolenia na budowę, wszystkie inne urzędowe pozwolenia związane z realizacją robót. </w:t>
      </w:r>
    </w:p>
    <w:p w:rsidR="00540786" w:rsidRDefault="00540786" w:rsidP="00E93AE2">
      <w:pPr>
        <w:pStyle w:val="Tekstpodstawowy"/>
        <w:numPr>
          <w:ilvl w:val="0"/>
          <w:numId w:val="31"/>
        </w:numPr>
        <w:tabs>
          <w:tab w:val="left" w:pos="360"/>
        </w:tabs>
        <w:ind w:left="1276" w:hanging="425"/>
      </w:pPr>
      <w:r>
        <w:t xml:space="preserve">instrukcje obsługi i eksploatacji w budowanych lub zainstalowanych urządzeń, </w:t>
      </w:r>
    </w:p>
    <w:p w:rsidR="00540786" w:rsidRDefault="00540786" w:rsidP="00E93AE2">
      <w:pPr>
        <w:pStyle w:val="Tekstpodstawowy"/>
        <w:numPr>
          <w:ilvl w:val="0"/>
          <w:numId w:val="31"/>
        </w:numPr>
        <w:tabs>
          <w:tab w:val="left" w:pos="360"/>
        </w:tabs>
        <w:ind w:left="1276" w:hanging="425"/>
      </w:pPr>
      <w:r>
        <w:t xml:space="preserve">w stosunku do zastosowanych materiałów lub urządzeń dokumenty stwierdzające ich dopuszczenie do obrotu i powszechnego stosowania np. certyfikat na znak bezpieczeństwa, certyfikat lub deklarację zgodności, aprobatę techniczną,  </w:t>
      </w:r>
    </w:p>
    <w:p w:rsidR="007D6791" w:rsidRDefault="00540786" w:rsidP="00E93AE2">
      <w:pPr>
        <w:pStyle w:val="Tekstpodstawowy"/>
        <w:numPr>
          <w:ilvl w:val="0"/>
          <w:numId w:val="31"/>
        </w:numPr>
        <w:tabs>
          <w:tab w:val="left" w:pos="360"/>
        </w:tabs>
        <w:ind w:left="1276" w:hanging="425"/>
      </w:pPr>
      <w:r>
        <w:t>wymagane dokumenty, protokoły i zaświadczenia z przeprowadzonych przez wykonawcę badań, sprawdzeń oraz protokoły odbioru robót branżowych objętych zamówieniem,</w:t>
      </w:r>
    </w:p>
    <w:p w:rsidR="007D6791" w:rsidRDefault="00540786" w:rsidP="00E93AE2">
      <w:pPr>
        <w:pStyle w:val="Tekstpodstawowy"/>
        <w:numPr>
          <w:ilvl w:val="0"/>
          <w:numId w:val="31"/>
        </w:numPr>
        <w:tabs>
          <w:tab w:val="left" w:pos="360"/>
        </w:tabs>
        <w:ind w:left="1276" w:hanging="425"/>
      </w:pPr>
      <w:r>
        <w:t xml:space="preserve">oświadczenie kierownika budowy o zgodności wykonania obiektów z  pozwoleniem na budowę, </w:t>
      </w:r>
      <w:r w:rsidR="007D6791">
        <w:t>p</w:t>
      </w:r>
      <w:r>
        <w:t>rojektem budowlanym, obowiązującymi  przepisami,  o  doprowadzeniu  do  należytego  stanu i porządku terenu budowy, a także w razie</w:t>
      </w:r>
      <w:r w:rsidR="007D6791">
        <w:t xml:space="preserve"> </w:t>
      </w:r>
      <w:r>
        <w:t>korzystania</w:t>
      </w:r>
      <w:r w:rsidR="007D6791">
        <w:t xml:space="preserve"> </w:t>
      </w:r>
      <w:r>
        <w:t>sąsiednich nieruchomości,</w:t>
      </w:r>
    </w:p>
    <w:p w:rsidR="002D6B38" w:rsidRDefault="002D6B38" w:rsidP="00E93AE2">
      <w:pPr>
        <w:pStyle w:val="Tekstpodstawowy"/>
        <w:numPr>
          <w:ilvl w:val="0"/>
          <w:numId w:val="31"/>
        </w:numPr>
        <w:tabs>
          <w:tab w:val="left" w:pos="360"/>
        </w:tabs>
        <w:ind w:left="1276" w:hanging="425"/>
      </w:pPr>
      <w:r>
        <w:t>potwierdzenie złożenia wniosku o pozwolenie na użytkowanie,</w:t>
      </w:r>
    </w:p>
    <w:p w:rsidR="00770924" w:rsidRPr="00404ECE" w:rsidRDefault="00770924" w:rsidP="00404ECE">
      <w:pPr>
        <w:pStyle w:val="Tekstpodstawowy"/>
        <w:tabs>
          <w:tab w:val="left" w:pos="426"/>
        </w:tabs>
        <w:ind w:left="360"/>
        <w:rPr>
          <w:b/>
          <w:bCs/>
        </w:rPr>
      </w:pPr>
      <w:r w:rsidRPr="00404ECE">
        <w:rPr>
          <w:b/>
          <w:bCs/>
        </w:rPr>
        <w:t>Brak jakiegokolwiek dokumentu lub stwierdzenie jego wady skutkuje bezskutecznością zawiadomienia o gotowości do odbioru końcowego.</w:t>
      </w:r>
    </w:p>
    <w:p w:rsidR="00770924" w:rsidRPr="00404ECE" w:rsidRDefault="00770924" w:rsidP="00E93AE2">
      <w:pPr>
        <w:pStyle w:val="Tekstpodstawowy"/>
        <w:numPr>
          <w:ilvl w:val="0"/>
          <w:numId w:val="28"/>
        </w:numPr>
      </w:pPr>
      <w:r w:rsidRPr="00404ECE">
        <w:t xml:space="preserve">Z czynności odbioru końcowego wykonawca sporządza protokół zawierający ustalenia dokonane w toku odbioru. </w:t>
      </w:r>
    </w:p>
    <w:p w:rsidR="00770924" w:rsidRPr="00404ECE" w:rsidRDefault="00770924" w:rsidP="00E93AE2">
      <w:pPr>
        <w:pStyle w:val="Tekstpodstawowy"/>
        <w:numPr>
          <w:ilvl w:val="0"/>
          <w:numId w:val="28"/>
        </w:numPr>
      </w:pPr>
      <w:r w:rsidRPr="00404ECE">
        <w:t>Odbiór końcowy następuje na podstawie protokołu odbioru robót podpisanego przez zamawiającego i właściwych inspektorów nadzoru.</w:t>
      </w:r>
    </w:p>
    <w:p w:rsidR="00770924" w:rsidRPr="00404ECE" w:rsidRDefault="00770924" w:rsidP="00E93AE2">
      <w:pPr>
        <w:pStyle w:val="Tekstpodstawowy"/>
        <w:numPr>
          <w:ilvl w:val="0"/>
          <w:numId w:val="28"/>
        </w:numPr>
      </w:pPr>
      <w:r w:rsidRPr="00404ECE">
        <w:t>Jeżeli w toku czynności odbioru zostaną stwierdzone wady to zamawiającemu przysługują następujące uprawnienia:</w:t>
      </w:r>
    </w:p>
    <w:p w:rsidR="00770924" w:rsidRPr="00404ECE" w:rsidRDefault="00770924" w:rsidP="00E93AE2">
      <w:pPr>
        <w:pStyle w:val="Tekstpodstawowy"/>
        <w:numPr>
          <w:ilvl w:val="0"/>
          <w:numId w:val="29"/>
        </w:numPr>
        <w:tabs>
          <w:tab w:val="left" w:pos="2443"/>
        </w:tabs>
      </w:pPr>
      <w:r w:rsidRPr="00404ECE">
        <w:t>jeżeli wady nie nadają się do usunięcia to:</w:t>
      </w:r>
    </w:p>
    <w:p w:rsidR="00770924" w:rsidRPr="00404ECE" w:rsidRDefault="00770924" w:rsidP="00E93AE2">
      <w:pPr>
        <w:pStyle w:val="Tekstpodstawowy"/>
        <w:numPr>
          <w:ilvl w:val="0"/>
          <w:numId w:val="39"/>
        </w:numPr>
        <w:tabs>
          <w:tab w:val="left" w:pos="993"/>
        </w:tabs>
        <w:ind w:left="993" w:hanging="284"/>
      </w:pPr>
      <w:r w:rsidRPr="00404ECE">
        <w:t>jeżeli umożliwiają one użytkowanie przedmiotu umowy zgodnie z przeznaczeniem, zamawiający może odebrać przedmiot odbioru i obniżyć odpowiednio wynagrodzenie wykonawcy,</w:t>
      </w:r>
    </w:p>
    <w:p w:rsidR="00770924" w:rsidRPr="00404ECE" w:rsidRDefault="00770924" w:rsidP="00E93AE2">
      <w:pPr>
        <w:pStyle w:val="Tekstpodstawowy"/>
        <w:numPr>
          <w:ilvl w:val="0"/>
          <w:numId w:val="39"/>
        </w:numPr>
        <w:tabs>
          <w:tab w:val="left" w:pos="993"/>
        </w:tabs>
        <w:ind w:left="993" w:hanging="284"/>
      </w:pPr>
      <w:r w:rsidRPr="00404ECE">
        <w:t xml:space="preserve">jeżeli uniemożliwiają użytkowanie przedmiotu umowy zgodnie z przeznaczeniem, zamawiający może odstąpić od umowy lub żądać wykonania przedmiotu umowy po raz drugi na koszt wykonawcy, </w:t>
      </w:r>
    </w:p>
    <w:p w:rsidR="00770924" w:rsidRPr="00404ECE" w:rsidRDefault="00770924" w:rsidP="00E93AE2">
      <w:pPr>
        <w:pStyle w:val="Tekstpodstawowy"/>
        <w:numPr>
          <w:ilvl w:val="0"/>
          <w:numId w:val="29"/>
        </w:numPr>
        <w:tabs>
          <w:tab w:val="left" w:pos="2443"/>
        </w:tabs>
      </w:pPr>
      <w:r w:rsidRPr="00404ECE">
        <w:t>jeżeli wady nadają się do usunięcia to zamawiający może:</w:t>
      </w:r>
    </w:p>
    <w:p w:rsidR="00770924" w:rsidRPr="00404ECE" w:rsidRDefault="00770924" w:rsidP="00E93AE2">
      <w:pPr>
        <w:pStyle w:val="Tekstpodstawowy"/>
        <w:numPr>
          <w:ilvl w:val="0"/>
          <w:numId w:val="40"/>
        </w:numPr>
        <w:tabs>
          <w:tab w:val="left" w:pos="993"/>
        </w:tabs>
        <w:ind w:left="993" w:hanging="284"/>
      </w:pPr>
      <w:r w:rsidRPr="00404ECE">
        <w:t>odmówić odbioru do czasu usunięcia wad; w przypadku odmowy odbioru, zamawiający określa w protokole powód nie odebrania robót i termin usunięcia wad lub</w:t>
      </w:r>
    </w:p>
    <w:p w:rsidR="00770924" w:rsidRPr="00404ECE" w:rsidRDefault="00770924" w:rsidP="00E93AE2">
      <w:pPr>
        <w:pStyle w:val="Tekstpodstawowy"/>
        <w:numPr>
          <w:ilvl w:val="0"/>
          <w:numId w:val="40"/>
        </w:numPr>
        <w:tabs>
          <w:tab w:val="left" w:pos="993"/>
        </w:tabs>
        <w:ind w:left="993" w:hanging="284"/>
      </w:pPr>
      <w:r w:rsidRPr="00404ECE">
        <w:t>dokonać odbioru i wyznaczyć termin usunięcia wad.</w:t>
      </w:r>
    </w:p>
    <w:p w:rsidR="00770924" w:rsidRPr="00404ECE" w:rsidRDefault="00770924" w:rsidP="00E93AE2">
      <w:pPr>
        <w:pStyle w:val="Tekstpodstawowy"/>
        <w:numPr>
          <w:ilvl w:val="0"/>
          <w:numId w:val="28"/>
        </w:numPr>
      </w:pPr>
      <w:r w:rsidRPr="00404ECE">
        <w:t>Wykonawca jest zobowiązany do pisemnego zawiadomienia zamawiającego o usunięciu wad stwierdzonych w trakcie odbioru. Odbiór zgłoszonych robót po usunięciu wad nastąpi niezwłocznie, jednak nie później niż w terminie 5 dni</w:t>
      </w:r>
      <w:r w:rsidRPr="00404ECE">
        <w:rPr>
          <w:b/>
          <w:bCs/>
        </w:rPr>
        <w:t xml:space="preserve"> </w:t>
      </w:r>
      <w:r w:rsidRPr="00404ECE">
        <w:t>od daty otrzymania zawiadomienia. W czynnościach odbioru będą brali udział w szczególności przedstawiciele zamawiającego, inspektorzy nadzoru oraz kierownik budowy, przedstawiciel wykonawcy.</w:t>
      </w:r>
    </w:p>
    <w:p w:rsidR="00770924" w:rsidRPr="00404ECE" w:rsidRDefault="00770924" w:rsidP="00E93AE2">
      <w:pPr>
        <w:pStyle w:val="Tekstpodstawowy"/>
        <w:numPr>
          <w:ilvl w:val="0"/>
          <w:numId w:val="28"/>
        </w:numPr>
      </w:pPr>
      <w:r w:rsidRPr="00404ECE">
        <w:t xml:space="preserve">Z czynności odbioru usunięcia wad wykonawca sporządza protokół zawierający ustalenia dokonane w toku odbioru. </w:t>
      </w:r>
    </w:p>
    <w:p w:rsidR="002D6B38" w:rsidRPr="00A55964" w:rsidRDefault="00770924" w:rsidP="00A55964">
      <w:pPr>
        <w:pStyle w:val="Tekstpodstawowy"/>
        <w:numPr>
          <w:ilvl w:val="0"/>
          <w:numId w:val="28"/>
        </w:numPr>
        <w:tabs>
          <w:tab w:val="left" w:pos="2443"/>
        </w:tabs>
        <w:rPr>
          <w:color w:val="FF0000"/>
        </w:rPr>
      </w:pPr>
      <w:r w:rsidRPr="00404ECE">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770924" w:rsidRPr="00404ECE" w:rsidRDefault="00770924" w:rsidP="00770924">
      <w:pPr>
        <w:pStyle w:val="Tekstpodstawowy"/>
        <w:numPr>
          <w:ilvl w:val="12"/>
          <w:numId w:val="0"/>
        </w:numPr>
        <w:spacing w:line="360" w:lineRule="auto"/>
        <w:jc w:val="center"/>
        <w:rPr>
          <w:b/>
          <w:bCs/>
        </w:rPr>
      </w:pPr>
      <w:r w:rsidRPr="00404ECE">
        <w:rPr>
          <w:b/>
          <w:bCs/>
        </w:rPr>
        <w:t>§ 14</w:t>
      </w:r>
    </w:p>
    <w:p w:rsidR="00770924" w:rsidRPr="00404ECE" w:rsidRDefault="00770924" w:rsidP="00770924">
      <w:pPr>
        <w:jc w:val="center"/>
        <w:rPr>
          <w:b/>
          <w:bCs/>
        </w:rPr>
      </w:pPr>
      <w:r w:rsidRPr="00404ECE">
        <w:rPr>
          <w:b/>
          <w:bCs/>
        </w:rPr>
        <w:t>RĘKOJMIA ZA WADY I GWARANCJA JAKOŚCI</w:t>
      </w:r>
    </w:p>
    <w:p w:rsidR="00770924" w:rsidRPr="00404ECE" w:rsidRDefault="00770924" w:rsidP="00770924">
      <w:pPr>
        <w:jc w:val="center"/>
        <w:rPr>
          <w:b/>
          <w:bCs/>
          <w:sz w:val="16"/>
          <w:szCs w:val="16"/>
        </w:rPr>
      </w:pP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 xml:space="preserve">Strony postanawiają, że odpowiedzialność wykonawcy z tytułu rękojmi za wady przedmiotu umowy wynosi </w:t>
      </w:r>
      <w:r w:rsidRPr="00404ECE">
        <w:rPr>
          <w:sz w:val="24"/>
          <w:szCs w:val="24"/>
        </w:rPr>
        <w:t xml:space="preserve">60 miesięcy </w:t>
      </w:r>
      <w:r w:rsidRPr="00404ECE">
        <w:rPr>
          <w:b w:val="0"/>
          <w:bCs w:val="0"/>
          <w:sz w:val="24"/>
          <w:szCs w:val="24"/>
        </w:rPr>
        <w:t>licząc od dnia odbioru przedmiotu umowy.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rękojmi za wady także po terminie określonym w ust. 1, jeżeli reklamował wadę przed upływem tego terminu. </w:t>
      </w:r>
    </w:p>
    <w:p w:rsidR="00770924" w:rsidRPr="00404ECE" w:rsidRDefault="00770924" w:rsidP="00E93AE2">
      <w:pPr>
        <w:pStyle w:val="Tekstpodstawowy"/>
        <w:numPr>
          <w:ilvl w:val="0"/>
          <w:numId w:val="30"/>
        </w:numPr>
        <w:rPr>
          <w:color w:val="000000"/>
        </w:rPr>
      </w:pPr>
      <w:r w:rsidRPr="00404ECE">
        <w:rPr>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Wykonawca jest odpowiedzialny za wszelkie szkody i straty, które spowodował w czasie  usuwania wady.</w:t>
      </w: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Realizacja pozostałych uprawnień wynikających z rękojmi za wady będzie wykonywana zgodnie z przepisami Kodeksu Cywilnego.</w:t>
      </w: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 xml:space="preserve">Strony postanawiają, że odpowiedzialność wykonawcy z tytułu gwarancji jakości przedmiotu umowy wynosi </w:t>
      </w:r>
      <w:r w:rsidRPr="00404ECE">
        <w:rPr>
          <w:sz w:val="24"/>
          <w:szCs w:val="24"/>
        </w:rPr>
        <w:t xml:space="preserve">….. miesięcy </w:t>
      </w:r>
      <w:r w:rsidRPr="00404ECE">
        <w:rPr>
          <w:b w:val="0"/>
          <w:bCs w:val="0"/>
          <w:sz w:val="24"/>
          <w:szCs w:val="24"/>
        </w:rPr>
        <w:t>licząc od</w:t>
      </w:r>
      <w:r w:rsidR="00DD17CD">
        <w:rPr>
          <w:b w:val="0"/>
          <w:bCs w:val="0"/>
          <w:sz w:val="24"/>
          <w:szCs w:val="24"/>
        </w:rPr>
        <w:t xml:space="preserve"> dnia odbioru przedmiotu umowy</w:t>
      </w:r>
      <w:r w:rsidRPr="00404ECE">
        <w:rPr>
          <w:b w:val="0"/>
          <w:bCs w:val="0"/>
          <w:sz w:val="24"/>
          <w:szCs w:val="24"/>
        </w:rPr>
        <w:t>- jeżeli dotyczy.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gwarancji jakości także po terminie określonym w ust. 7, jeżeli reklamował wadę przed upływem tego terminu. </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Okres gwarancji ulega stosownemu przedłużeniu lub rozpoczyna swój bieg od nowa w przypadkach określonych w § 581 Kodeksu Cywilnego.</w:t>
      </w:r>
    </w:p>
    <w:p w:rsidR="00770924" w:rsidRPr="006C2FC3" w:rsidRDefault="00770924" w:rsidP="00E93AE2">
      <w:pPr>
        <w:pStyle w:val="Tekstpodstawowy35"/>
        <w:numPr>
          <w:ilvl w:val="0"/>
          <w:numId w:val="30"/>
        </w:numPr>
        <w:tabs>
          <w:tab w:val="left" w:pos="1440"/>
        </w:tabs>
        <w:rPr>
          <w:b w:val="0"/>
          <w:bCs w:val="0"/>
          <w:color w:val="000000"/>
          <w:sz w:val="24"/>
          <w:szCs w:val="24"/>
        </w:rPr>
      </w:pPr>
      <w:r w:rsidRPr="006C2FC3">
        <w:rPr>
          <w:b w:val="0"/>
          <w:bCs w:val="0"/>
          <w:color w:val="000000"/>
          <w:sz w:val="24"/>
          <w:szCs w:val="24"/>
        </w:rPr>
        <w:t>Warunki gwarancji:</w:t>
      </w:r>
    </w:p>
    <w:p w:rsidR="00770924" w:rsidRPr="006C2FC3"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color w:val="000000"/>
          <w:sz w:val="24"/>
          <w:szCs w:val="24"/>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770924" w:rsidRPr="006C2FC3"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sz w:val="24"/>
          <w:szCs w:val="24"/>
        </w:rPr>
        <w:t>w okresie gwarancji wykonawca przejmuje na siebie wszelkie obowiązki wynikające z serwisowania i konserwacji zabudowanych urządzeń, instalacji i wyposażenia mające wpływ na trwałość gwarancji producenta</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color w:val="000000"/>
          <w:sz w:val="24"/>
          <w:szCs w:val="24"/>
        </w:rPr>
        <w:t>w okresie gwarancji jakości wykonawca zobowiązuje się do bezpłatnego usunięcia wady w terminie do 14 dni od dnia zgłoszenia, a jeżeli nie będzie to możliwe</w:t>
      </w:r>
      <w:r w:rsidRPr="00404ECE">
        <w:rPr>
          <w:b w:val="0"/>
          <w:bCs w:val="0"/>
          <w:color w:val="000000"/>
          <w:sz w:val="24"/>
          <w:szCs w:val="24"/>
        </w:rPr>
        <w:t xml:space="preserve"> technicznie w terminie uzgodnionym przez strony - jeżeli strony nie uzgodnią terminu usunięcia wady, zamawiający jednostronnie wyznacza termin, w którym wykonawca zobowiązany jest usunąć wadę, </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404ECE">
        <w:rPr>
          <w:b w:val="0"/>
          <w:bCs w:val="0"/>
          <w:color w:val="000000"/>
          <w:sz w:val="24"/>
          <w:szCs w:val="24"/>
        </w:rPr>
        <w:t>uprawnienia z tytułu gwarancji dotyczące urządzeń i materiałów będą realizowane w miejscu ich montażu, w przypadku konieczności ich transportu będzie się to dokonywać staraniem i na koszt wykonawcy,</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404ECE">
        <w:rPr>
          <w:b w:val="0"/>
          <w:bCs w:val="0"/>
          <w:color w:val="000000"/>
          <w:sz w:val="24"/>
          <w:szCs w:val="24"/>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rsidR="00770924" w:rsidRPr="00404ECE" w:rsidRDefault="00770924" w:rsidP="00E93AE2">
      <w:pPr>
        <w:pStyle w:val="Tekstpodstawowy35"/>
        <w:numPr>
          <w:ilvl w:val="0"/>
          <w:numId w:val="30"/>
        </w:numPr>
        <w:tabs>
          <w:tab w:val="left" w:pos="851"/>
        </w:tabs>
        <w:rPr>
          <w:b w:val="0"/>
          <w:bCs w:val="0"/>
          <w:color w:val="000000"/>
          <w:sz w:val="24"/>
          <w:szCs w:val="24"/>
        </w:rPr>
      </w:pPr>
      <w:r w:rsidRPr="00404ECE">
        <w:rPr>
          <w:b w:val="0"/>
          <w:bCs w:val="0"/>
          <w:color w:val="000000"/>
          <w:sz w:val="24"/>
          <w:szCs w:val="24"/>
        </w:rPr>
        <w:t>W przypadku nie usunięcia przez wykonawcę wady stwierdzonej w okresie rękojmi za wady lub okresu gwarancji lub usunięcia tej wady w sposób nienależyty,  zamawiający ma prawo zlecić jej usunięcie innemu podmiotowi na koszt wykonawcy. Wykonawca zobowiązuje się do uregulowania należności z tego tytułu w terminie 14 dni od daty otrzymania wezwania wraz z</w:t>
      </w:r>
      <w:r w:rsidRPr="002603BA">
        <w:rPr>
          <w:rFonts w:ascii="Tahoma" w:hAnsi="Tahoma" w:cs="Tahoma"/>
          <w:b w:val="0"/>
          <w:bCs w:val="0"/>
          <w:color w:val="000000"/>
          <w:sz w:val="24"/>
          <w:szCs w:val="24"/>
        </w:rPr>
        <w:t xml:space="preserve"> </w:t>
      </w:r>
      <w:r w:rsidRPr="00404ECE">
        <w:rPr>
          <w:b w:val="0"/>
          <w:bCs w:val="0"/>
          <w:color w:val="000000"/>
          <w:sz w:val="24"/>
          <w:szCs w:val="24"/>
        </w:rPr>
        <w:t xml:space="preserve">fakturą/rachunkiem. W przypadku nieuregulowania należności, powstałych tytułem nie usunięcia przez wykonawcę wad stwierdzonych w okresie rękojmi za wady, zamawiającemu przysługuje prawo jej potrącenia z zabezpieczenia należytego wykonania umowy. </w:t>
      </w:r>
    </w:p>
    <w:p w:rsidR="00DD17CD" w:rsidRDefault="00DD17CD" w:rsidP="005E5805">
      <w:pPr>
        <w:pStyle w:val="Tekstpodstawowy"/>
        <w:rPr>
          <w:rFonts w:ascii="Tahoma" w:hAnsi="Tahoma" w:cs="Tahoma"/>
        </w:rPr>
      </w:pPr>
    </w:p>
    <w:p w:rsidR="00770924" w:rsidRPr="00404ECE" w:rsidRDefault="00770924" w:rsidP="00770924">
      <w:pPr>
        <w:pStyle w:val="Tekstpodstawowy"/>
        <w:numPr>
          <w:ilvl w:val="12"/>
          <w:numId w:val="0"/>
        </w:numPr>
        <w:spacing w:line="360" w:lineRule="auto"/>
        <w:jc w:val="center"/>
        <w:rPr>
          <w:b/>
          <w:bCs/>
        </w:rPr>
      </w:pPr>
      <w:r w:rsidRPr="00404ECE">
        <w:rPr>
          <w:b/>
          <w:bCs/>
        </w:rPr>
        <w:t>§ 15</w:t>
      </w:r>
    </w:p>
    <w:p w:rsidR="00770924" w:rsidRPr="00404ECE" w:rsidRDefault="00770924" w:rsidP="00770924">
      <w:pPr>
        <w:pStyle w:val="Tekstpodstawowy"/>
        <w:numPr>
          <w:ilvl w:val="12"/>
          <w:numId w:val="0"/>
        </w:numPr>
        <w:spacing w:line="360" w:lineRule="auto"/>
        <w:jc w:val="center"/>
        <w:rPr>
          <w:b/>
          <w:bCs/>
        </w:rPr>
      </w:pPr>
      <w:r w:rsidRPr="00404ECE">
        <w:rPr>
          <w:b/>
          <w:bCs/>
        </w:rPr>
        <w:t xml:space="preserve">ZABEZPIECZENIE NALEŻYTEGO WYKONANIA UMOWY </w:t>
      </w:r>
    </w:p>
    <w:p w:rsidR="00770924" w:rsidRPr="00404ECE" w:rsidRDefault="00770924" w:rsidP="00E93AE2">
      <w:pPr>
        <w:numPr>
          <w:ilvl w:val="1"/>
          <w:numId w:val="20"/>
        </w:numPr>
        <w:tabs>
          <w:tab w:val="clear" w:pos="1575"/>
          <w:tab w:val="num" w:pos="360"/>
        </w:tabs>
        <w:ind w:left="360" w:hanging="360"/>
        <w:jc w:val="both"/>
      </w:pPr>
      <w:r w:rsidRPr="00404ECE">
        <w:t xml:space="preserve">Wykonawca wnosi zabezpieczenie należytego wykonania umowy w wysokości </w:t>
      </w:r>
      <w:r w:rsidR="006945E5">
        <w:t>9</w:t>
      </w:r>
      <w:r w:rsidRPr="00404ECE">
        <w:t xml:space="preserve"> % ceny brutto podanej w ofercie w wysokości ............................zł (słownie: ...............................................................................................................) w formie ………………………</w:t>
      </w:r>
      <w:r w:rsidR="00404ECE">
        <w:t>……………………………………………………………………</w:t>
      </w:r>
      <w:r w:rsidRPr="00404ECE">
        <w:t xml:space="preserve">     </w:t>
      </w:r>
    </w:p>
    <w:p w:rsidR="00770924" w:rsidRPr="00404ECE" w:rsidRDefault="00770924" w:rsidP="00E93AE2">
      <w:pPr>
        <w:numPr>
          <w:ilvl w:val="1"/>
          <w:numId w:val="20"/>
        </w:numPr>
        <w:tabs>
          <w:tab w:val="clear" w:pos="1575"/>
          <w:tab w:val="num" w:pos="360"/>
        </w:tabs>
        <w:ind w:left="360" w:hanging="360"/>
        <w:jc w:val="both"/>
      </w:pPr>
      <w:r w:rsidRPr="00404ECE">
        <w:t>Zabezpieczenie służy pokryciu roszczeń zamawiającego z tytułu niewykonania lub nienależytego wykonania umowy oraz służy do pokrycia roszczeń zamawiającego z tytułu rękojmi za wady.</w:t>
      </w:r>
    </w:p>
    <w:p w:rsidR="00770924" w:rsidRDefault="00770924" w:rsidP="00E93AE2">
      <w:pPr>
        <w:numPr>
          <w:ilvl w:val="1"/>
          <w:numId w:val="20"/>
        </w:numPr>
        <w:tabs>
          <w:tab w:val="clear" w:pos="1575"/>
          <w:tab w:val="num" w:pos="360"/>
        </w:tabs>
        <w:ind w:left="360" w:hanging="360"/>
        <w:jc w:val="both"/>
      </w:pPr>
      <w:r w:rsidRPr="00404ECE">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572D64" w:rsidRPr="00572D64" w:rsidRDefault="00572D64" w:rsidP="00572D64">
      <w:pPr>
        <w:ind w:left="360"/>
        <w:jc w:val="both"/>
      </w:pPr>
    </w:p>
    <w:p w:rsidR="00770924" w:rsidRPr="0097583B" w:rsidRDefault="00770924" w:rsidP="00770924">
      <w:pPr>
        <w:pStyle w:val="Tekstpodstawowy"/>
        <w:numPr>
          <w:ilvl w:val="12"/>
          <w:numId w:val="0"/>
        </w:numPr>
        <w:spacing w:line="360" w:lineRule="auto"/>
        <w:jc w:val="center"/>
        <w:rPr>
          <w:b/>
          <w:bCs/>
        </w:rPr>
      </w:pPr>
      <w:r w:rsidRPr="0097583B">
        <w:rPr>
          <w:b/>
          <w:bCs/>
        </w:rPr>
        <w:t>§ 16</w:t>
      </w:r>
    </w:p>
    <w:p w:rsidR="00770924" w:rsidRPr="0097583B" w:rsidRDefault="00770924" w:rsidP="00770924">
      <w:pPr>
        <w:pStyle w:val="Tekstpodstawowy"/>
        <w:numPr>
          <w:ilvl w:val="12"/>
          <w:numId w:val="0"/>
        </w:numPr>
        <w:spacing w:line="360" w:lineRule="auto"/>
        <w:jc w:val="center"/>
        <w:rPr>
          <w:b/>
          <w:bCs/>
        </w:rPr>
      </w:pPr>
      <w:r w:rsidRPr="0097583B">
        <w:rPr>
          <w:b/>
          <w:bCs/>
        </w:rPr>
        <w:t>KARY UMOWNE I ODSZKODOWANIE</w:t>
      </w:r>
    </w:p>
    <w:p w:rsidR="00770924" w:rsidRPr="0097583B" w:rsidRDefault="00770924" w:rsidP="00E93AE2">
      <w:pPr>
        <w:pStyle w:val="Tekstpodstawowy"/>
        <w:numPr>
          <w:ilvl w:val="3"/>
          <w:numId w:val="25"/>
        </w:numPr>
        <w:tabs>
          <w:tab w:val="clear" w:pos="2880"/>
          <w:tab w:val="num" w:pos="426"/>
        </w:tabs>
        <w:ind w:left="426" w:hanging="426"/>
      </w:pPr>
      <w:r w:rsidRPr="0097583B">
        <w:t>Wykonawca ponosi odpowiedzialność za niewykonanie lub nienależyte wykonanie umowy w formie kary umownej, w następujących przypadkach i wysokościach:</w:t>
      </w:r>
    </w:p>
    <w:p w:rsidR="00770924" w:rsidRPr="0097583B" w:rsidRDefault="00770924" w:rsidP="00E93AE2">
      <w:pPr>
        <w:pStyle w:val="Tekstpodstawowy"/>
        <w:numPr>
          <w:ilvl w:val="0"/>
          <w:numId w:val="68"/>
        </w:numPr>
        <w:ind w:left="851" w:hanging="425"/>
      </w:pPr>
      <w:r w:rsidRPr="0097583B">
        <w:t>za niewykonanie przedmiotu umowy wysokości 20 % wynagrodzenia umownego brutto, o którym mowa w § 10 ust. 1 umowy,</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 wykonania obowiązku, o którym mowa w § 3 ust. 2 – 4   umowy, w wysokości 5.000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w przypadku opóźnienia w wykonaniu obowiązku, którym mowa w § 3 ust. 3                 i 4  umowy, w wysokości 500 zł za każdy dzień opóźnienia,</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 wykonania obowiązku, o którym mowa w § 5 ust. 2  umowy, w wysokości 5.000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opóźnienia w wykonaniu obowiązku, o którym mowa w § 6 ust. 3 i 4 umowy, w wysokości 500 zł za każdy dzień opóźnienia, </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nieprzekraczającą 7 dni w stosunku do terminu określonego w § 9 ust. 1 umowy, w wysokości  0,1 %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nieprzekraczającą 14 dni w stosunku do terminu określonego w § 9 ust. 1 umowy, w wysokości  0,2 %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przekraczającą 14 dni w stosunku do terminu określonego w § 9 ust. 1 umowy, w wysokości 0,5 %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stwierdzenia podwykonawcy, który nie został zgłoszony zamawiającemu na zasadach określonych w § 12 umowy, w wysokości 10.000 zł </w:t>
      </w:r>
      <w:r w:rsidR="001D4AB2">
        <w:t>za każdy ujawniony przypadek</w:t>
      </w:r>
      <w:r w:rsidRPr="0097583B">
        <w:t>,</w:t>
      </w:r>
    </w:p>
    <w:p w:rsidR="00770924" w:rsidRPr="0097583B" w:rsidRDefault="00770924" w:rsidP="00E93AE2">
      <w:pPr>
        <w:pStyle w:val="Tekstpodstawowy"/>
        <w:numPr>
          <w:ilvl w:val="0"/>
          <w:numId w:val="25"/>
        </w:numPr>
        <w:tabs>
          <w:tab w:val="clear" w:pos="340"/>
          <w:tab w:val="num" w:pos="851"/>
        </w:tabs>
        <w:ind w:left="851" w:hanging="425"/>
      </w:pPr>
      <w:r w:rsidRPr="0097583B">
        <w:t>w przypadku braku zapłaty wynagrodzenia należnego podwykonawcom lub dalszym podwykonawcom w wysokości 10 % wynagrodzenia brutto przewidzianego w umowie o podwykonawstwo dla tego podwykonawcy lub dalszego podwykonawcy, którego brak zapłaty dotyczy,</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nieprzedłożenia zamawiającemu do zaakceptowania projektu umowy o podwykonawstwo, której przedmiotem są roboty budowlane, lub projektu jej zmiany w wysokości 10.000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w przypadku nieprzedłożenia poświadczonej za zgodność z oryginałem kopii umowy o podwykonawstwo lub jej zmiany w wysokości 10.000 zł za każdy stwierdzony przypadek,</w:t>
      </w:r>
    </w:p>
    <w:p w:rsidR="00770924" w:rsidRPr="0097583B" w:rsidRDefault="00770924" w:rsidP="00E93AE2">
      <w:pPr>
        <w:pStyle w:val="Tekstpodstawowy"/>
        <w:numPr>
          <w:ilvl w:val="0"/>
          <w:numId w:val="25"/>
        </w:numPr>
        <w:tabs>
          <w:tab w:val="clear" w:pos="340"/>
          <w:tab w:val="num" w:pos="851"/>
        </w:tabs>
        <w:ind w:left="851" w:hanging="425"/>
      </w:pPr>
      <w:r w:rsidRPr="0097583B">
        <w:t>w przypadku braku zmiany umowy o podwykonawstwo w zakresie terminu</w:t>
      </w:r>
      <w:r w:rsidRPr="0097583B">
        <w:rPr>
          <w:color w:val="000000"/>
        </w:rPr>
        <w:t xml:space="preserve"> zapłaty, jeżeli termin ten jest dłuższy niż 30 dni od dnia doręczenia wykonawcy, podwykonawcy lub dalszemu podwykonawcy faktury lub rachunku, potwierdzających wykonanie zleconej podwykonawcy lub dalszemu podwykonawcy dostawy,</w:t>
      </w:r>
      <w:r w:rsidRPr="00D0662A">
        <w:rPr>
          <w:rFonts w:ascii="Tahoma" w:hAnsi="Tahoma" w:cs="Tahoma"/>
          <w:color w:val="000000"/>
        </w:rPr>
        <w:t xml:space="preserve"> </w:t>
      </w:r>
      <w:r w:rsidRPr="0097583B">
        <w:rPr>
          <w:color w:val="000000"/>
        </w:rPr>
        <w:t>usługi lub roboty budowlanej, w wysokości 5.000 zł za każdy dzień opóźnienia w stosunku do terminu wyznaczonego przez zamawiającego na dokonanie zmiany umowy w zakresie terminu zapłaty,</w:t>
      </w:r>
    </w:p>
    <w:p w:rsidR="00770924" w:rsidRPr="0097583B" w:rsidRDefault="00770924" w:rsidP="00E93AE2">
      <w:pPr>
        <w:pStyle w:val="Tekstpodstawowy"/>
        <w:numPr>
          <w:ilvl w:val="0"/>
          <w:numId w:val="25"/>
        </w:numPr>
        <w:tabs>
          <w:tab w:val="clear" w:pos="340"/>
          <w:tab w:val="num" w:pos="851"/>
        </w:tabs>
        <w:ind w:left="851" w:hanging="425"/>
      </w:pPr>
      <w:r w:rsidRPr="0097583B">
        <w:rPr>
          <w:color w:val="000000"/>
        </w:rPr>
        <w:t xml:space="preserve">za zwłokę w usunięciu wad stwierdzonych przy odbiorze lub w okresie rękojmi za wady </w:t>
      </w:r>
      <w:r w:rsidRPr="0097583B">
        <w:t>w wysokości 0,2 % wynagrodzenia umownego brutto określonego w    § 10 ust. 1 umowy, za</w:t>
      </w:r>
      <w:r w:rsidRPr="0097583B">
        <w:rPr>
          <w:color w:val="000000"/>
        </w:rPr>
        <w:t xml:space="preserve"> każdy dzień zwłoki, licząc od upływu </w:t>
      </w:r>
      <w:r w:rsidRPr="0097583B">
        <w:t>terminu wyznaczonego na ich usunięcie,</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za odstąpienie od umowy z przyczyn leżących po stronie wykonawcy </w:t>
      </w:r>
      <w:r w:rsidRPr="0097583B">
        <w:br/>
        <w:t>w wysokości 20 % wynagrodzenia umownego brutto określonego w § 10 ust. 1 umowy.</w:t>
      </w:r>
    </w:p>
    <w:p w:rsidR="00770924" w:rsidRDefault="00770924" w:rsidP="00E93AE2">
      <w:pPr>
        <w:pStyle w:val="Tekstpodstawowy"/>
        <w:numPr>
          <w:ilvl w:val="0"/>
          <w:numId w:val="33"/>
        </w:numPr>
        <w:ind w:left="426" w:hanging="426"/>
      </w:pPr>
      <w:r w:rsidRPr="0097583B">
        <w:t xml:space="preserve">Zamawiający zapłaci wykonawcy karę umowną za odstąpienie od umowy z przyczyn leżących po stronie zamawiającego w wysokości </w:t>
      </w:r>
      <w:r w:rsidR="006945E5">
        <w:t>2</w:t>
      </w:r>
      <w:r w:rsidRPr="0097583B">
        <w:t>0 % wynagrodzenia umownego brutto określonego w § 10 ust. 1 z zastrzeżeniem, że kara nie obowiązuje, jeżeli odstąpienie od umowy nastąpi z przyczyn, o których mowa</w:t>
      </w:r>
      <w:r w:rsidR="0097583B">
        <w:t xml:space="preserve"> </w:t>
      </w:r>
      <w:r w:rsidRPr="0097583B">
        <w:t>w § 17 ust. 1, 2 i 3 umowy.</w:t>
      </w:r>
    </w:p>
    <w:p w:rsidR="00770924" w:rsidRPr="00B24DF5" w:rsidRDefault="00770924" w:rsidP="00E93AE2">
      <w:pPr>
        <w:pStyle w:val="Tekstpodstawowy"/>
        <w:numPr>
          <w:ilvl w:val="0"/>
          <w:numId w:val="33"/>
        </w:numPr>
        <w:ind w:left="426" w:hanging="426"/>
      </w:pPr>
      <w:r w:rsidRPr="00B24DF5">
        <w:rPr>
          <w:color w:val="000000"/>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770924" w:rsidRPr="00B24DF5" w:rsidRDefault="00770924" w:rsidP="00E93AE2">
      <w:pPr>
        <w:pStyle w:val="Tekstpodstawowy"/>
        <w:numPr>
          <w:ilvl w:val="0"/>
          <w:numId w:val="33"/>
        </w:numPr>
        <w:ind w:left="426" w:hanging="426"/>
      </w:pPr>
      <w:r w:rsidRPr="00B24DF5">
        <w:rPr>
          <w:color w:val="000000"/>
        </w:rPr>
        <w:t>Strony zastrzegają sobie prawo dochodzenia odszkodowania uzupełniającego, jeśli powstała szkoda przewyższy wysokość kar umownych</w:t>
      </w:r>
      <w:r w:rsidRPr="00B24DF5">
        <w:rPr>
          <w:strike/>
          <w:color w:val="000000"/>
        </w:rPr>
        <w:t>.</w:t>
      </w:r>
    </w:p>
    <w:p w:rsidR="00770924" w:rsidRPr="00171640" w:rsidRDefault="00770924" w:rsidP="00770924">
      <w:pPr>
        <w:pStyle w:val="Tekstpodstawowy"/>
        <w:ind w:left="397"/>
        <w:rPr>
          <w:rFonts w:ascii="Tahoma" w:hAnsi="Tahoma" w:cs="Tahoma"/>
          <w:strike/>
          <w:color w:val="000000"/>
        </w:rPr>
      </w:pPr>
    </w:p>
    <w:p w:rsidR="00770924" w:rsidRPr="0097583B" w:rsidRDefault="00770924" w:rsidP="00770924">
      <w:pPr>
        <w:pStyle w:val="Tekstpodstawowy"/>
        <w:numPr>
          <w:ilvl w:val="12"/>
          <w:numId w:val="0"/>
        </w:numPr>
        <w:spacing w:line="360" w:lineRule="auto"/>
        <w:jc w:val="center"/>
        <w:rPr>
          <w:b/>
          <w:bCs/>
        </w:rPr>
      </w:pPr>
      <w:r w:rsidRPr="0097583B">
        <w:rPr>
          <w:b/>
          <w:bCs/>
        </w:rPr>
        <w:t>§ 17</w:t>
      </w:r>
    </w:p>
    <w:p w:rsidR="00770924" w:rsidRPr="0097583B" w:rsidRDefault="00770924" w:rsidP="00770924">
      <w:pPr>
        <w:pStyle w:val="Tekstpodstawowy"/>
        <w:numPr>
          <w:ilvl w:val="12"/>
          <w:numId w:val="0"/>
        </w:numPr>
        <w:spacing w:line="360" w:lineRule="auto"/>
        <w:jc w:val="center"/>
        <w:rPr>
          <w:b/>
          <w:bCs/>
        </w:rPr>
      </w:pPr>
      <w:r w:rsidRPr="0097583B">
        <w:rPr>
          <w:b/>
          <w:bCs/>
        </w:rPr>
        <w:t>ODSTĄPIENIE OD UMOWY, ROZWIĄZANIE UMOWY</w:t>
      </w:r>
    </w:p>
    <w:p w:rsidR="00770924" w:rsidRPr="0097583B" w:rsidRDefault="00770924" w:rsidP="00E93AE2">
      <w:pPr>
        <w:pStyle w:val="Tekstpodstawowy"/>
        <w:numPr>
          <w:ilvl w:val="3"/>
          <w:numId w:val="20"/>
        </w:numPr>
        <w:tabs>
          <w:tab w:val="clear" w:pos="2970"/>
          <w:tab w:val="num" w:pos="426"/>
        </w:tabs>
        <w:ind w:left="426" w:hanging="426"/>
      </w:pPr>
      <w:r w:rsidRPr="0097583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770924" w:rsidRPr="0097583B" w:rsidRDefault="00770924" w:rsidP="00E93AE2">
      <w:pPr>
        <w:pStyle w:val="Tekstpodstawowy"/>
        <w:numPr>
          <w:ilvl w:val="3"/>
          <w:numId w:val="20"/>
        </w:numPr>
        <w:tabs>
          <w:tab w:val="clear" w:pos="2970"/>
          <w:tab w:val="num" w:pos="426"/>
        </w:tabs>
        <w:ind w:left="426" w:hanging="426"/>
      </w:pPr>
      <w:r w:rsidRPr="0097583B">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10 ust. 1 umowy,</w:t>
      </w:r>
    </w:p>
    <w:p w:rsidR="00770924" w:rsidRPr="00B24DF5" w:rsidRDefault="00770924" w:rsidP="00E93AE2">
      <w:pPr>
        <w:pStyle w:val="Tekstpodstawowy"/>
        <w:numPr>
          <w:ilvl w:val="3"/>
          <w:numId w:val="20"/>
        </w:numPr>
        <w:tabs>
          <w:tab w:val="clear" w:pos="2970"/>
          <w:tab w:val="num" w:pos="426"/>
        </w:tabs>
        <w:ind w:left="426" w:hanging="426"/>
      </w:pPr>
      <w:r w:rsidRPr="00B24DF5">
        <w:t>Poza postanowieniami ust. 1 i ust. 2 zamawiający mo</w:t>
      </w:r>
      <w:r w:rsidR="0097583B" w:rsidRPr="00B24DF5">
        <w:t xml:space="preserve">że odstąpić od umowy w terminie </w:t>
      </w:r>
      <w:r w:rsidRPr="00B24DF5">
        <w:t>21 dni od powzięcia wiadomości o tych okolicznościach w następującym przypadku gdy:</w:t>
      </w:r>
    </w:p>
    <w:p w:rsidR="00770924" w:rsidRDefault="00770924" w:rsidP="00E93AE2">
      <w:pPr>
        <w:pStyle w:val="Tekstpodstawowy"/>
        <w:numPr>
          <w:ilvl w:val="0"/>
          <w:numId w:val="23"/>
        </w:numPr>
        <w:tabs>
          <w:tab w:val="left" w:pos="720"/>
        </w:tabs>
      </w:pPr>
      <w:r w:rsidRPr="00B24DF5">
        <w:t>został złożony wniosek o ogłoszenie upadłości, likwidację, postępowanie restrukturyzacyjne lub rozwiązanie wykonawcy,</w:t>
      </w:r>
    </w:p>
    <w:p w:rsidR="002D6B38" w:rsidRPr="00B24DF5" w:rsidRDefault="002D6B38" w:rsidP="002D6B38">
      <w:pPr>
        <w:pStyle w:val="Tekstpodstawowy"/>
        <w:numPr>
          <w:ilvl w:val="0"/>
          <w:numId w:val="23"/>
        </w:numPr>
        <w:tabs>
          <w:tab w:val="left" w:pos="720"/>
        </w:tabs>
      </w:pPr>
      <w:r>
        <w:t xml:space="preserve">wykonawca </w:t>
      </w:r>
      <w:r w:rsidRPr="00B24DF5">
        <w:t xml:space="preserve">nie rozpoczął </w:t>
      </w:r>
      <w:r>
        <w:t>prac projektowych</w:t>
      </w:r>
      <w:r w:rsidRPr="00B24DF5">
        <w:t xml:space="preserve"> w ciągu </w:t>
      </w:r>
      <w:r>
        <w:t>21</w:t>
      </w:r>
      <w:r w:rsidRPr="00B24DF5">
        <w:t xml:space="preserve"> dni od dnia </w:t>
      </w:r>
      <w:r>
        <w:t>podpisania umowy</w:t>
      </w:r>
      <w:r w:rsidRPr="00B24DF5">
        <w:t>,</w:t>
      </w:r>
    </w:p>
    <w:p w:rsidR="00770924" w:rsidRPr="00B24DF5" w:rsidRDefault="002D6B38" w:rsidP="00E93AE2">
      <w:pPr>
        <w:pStyle w:val="Tekstpodstawowy"/>
        <w:numPr>
          <w:ilvl w:val="0"/>
          <w:numId w:val="23"/>
        </w:numPr>
        <w:tabs>
          <w:tab w:val="left" w:pos="720"/>
        </w:tabs>
      </w:pPr>
      <w:r>
        <w:t xml:space="preserve">wykonawca </w:t>
      </w:r>
      <w:r w:rsidR="00770924" w:rsidRPr="00B24DF5">
        <w:t>nie rozpoczął realizacji robót w ciągu 7 dni od dnia przekazania terenu budowy,</w:t>
      </w:r>
    </w:p>
    <w:p w:rsidR="00770924" w:rsidRPr="00B24DF5" w:rsidRDefault="00770924" w:rsidP="00E93AE2">
      <w:pPr>
        <w:numPr>
          <w:ilvl w:val="0"/>
          <w:numId w:val="23"/>
        </w:numPr>
        <w:jc w:val="both"/>
      </w:pPr>
      <w:r w:rsidRPr="00B24DF5">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770924" w:rsidRPr="00B24DF5" w:rsidRDefault="00770924" w:rsidP="00E93AE2">
      <w:pPr>
        <w:pStyle w:val="Tekstpodstawowy"/>
        <w:numPr>
          <w:ilvl w:val="0"/>
          <w:numId w:val="23"/>
        </w:numPr>
        <w:tabs>
          <w:tab w:val="left" w:pos="709"/>
        </w:tabs>
      </w:pPr>
      <w:r w:rsidRPr="00B24DF5">
        <w:t>wykonawca bez uzgodnienia z zamawiającym przerwał realizację robót na okres dłuższy niż 7 dni,</w:t>
      </w:r>
    </w:p>
    <w:p w:rsidR="00770924" w:rsidRPr="00B24DF5" w:rsidRDefault="00770924" w:rsidP="00E93AE2">
      <w:pPr>
        <w:numPr>
          <w:ilvl w:val="0"/>
          <w:numId w:val="23"/>
        </w:numPr>
        <w:jc w:val="both"/>
      </w:pPr>
      <w:r w:rsidRPr="00B24DF5">
        <w:t>gdy wartość nałożonych kar umownych przekroczy 10 % wartości brutto umowy określonej  w § 10 ust. 1 umowy.</w:t>
      </w:r>
    </w:p>
    <w:p w:rsidR="00770924" w:rsidRPr="00B24DF5" w:rsidRDefault="00770924" w:rsidP="0097583B">
      <w:pPr>
        <w:pStyle w:val="Tekstpodstawowy"/>
        <w:ind w:left="426"/>
      </w:pPr>
      <w:r w:rsidRPr="00B24DF5">
        <w:t>W takim przypadku wykonawca może żądać wyłącznie wynagrodzenia należnego z tytułu wykonania części umowy.</w:t>
      </w:r>
    </w:p>
    <w:p w:rsidR="00770924" w:rsidRPr="00B24DF5" w:rsidRDefault="00770924" w:rsidP="00E93AE2">
      <w:pPr>
        <w:pStyle w:val="Tekstpodstawowy"/>
        <w:numPr>
          <w:ilvl w:val="3"/>
          <w:numId w:val="20"/>
        </w:numPr>
        <w:tabs>
          <w:tab w:val="clear" w:pos="2970"/>
          <w:tab w:val="num" w:pos="426"/>
        </w:tabs>
        <w:ind w:left="426" w:hanging="426"/>
      </w:pPr>
      <w:r w:rsidRPr="00B24DF5">
        <w:t>Odstąpienie od umowy lub wypowiedzenie umowy może nastąpić tylko i wyłącznie w formie pisemnej wraz z podaniem uzasadnienia.</w:t>
      </w:r>
    </w:p>
    <w:p w:rsidR="00770924" w:rsidRPr="00B24DF5" w:rsidRDefault="00770924" w:rsidP="00E93AE2">
      <w:pPr>
        <w:pStyle w:val="Tekstpodstawowy"/>
        <w:numPr>
          <w:ilvl w:val="3"/>
          <w:numId w:val="20"/>
        </w:numPr>
        <w:tabs>
          <w:tab w:val="clear" w:pos="2970"/>
          <w:tab w:val="num" w:pos="426"/>
        </w:tabs>
        <w:ind w:left="426" w:hanging="426"/>
      </w:pPr>
      <w:r w:rsidRPr="00B24DF5">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770924" w:rsidRPr="00B24DF5" w:rsidRDefault="00770924" w:rsidP="00E93AE2">
      <w:pPr>
        <w:pStyle w:val="Tekstpodstawowy"/>
        <w:numPr>
          <w:ilvl w:val="3"/>
          <w:numId w:val="20"/>
        </w:numPr>
        <w:tabs>
          <w:tab w:val="clear" w:pos="2970"/>
          <w:tab w:val="num" w:pos="426"/>
        </w:tabs>
        <w:ind w:left="426" w:hanging="426"/>
      </w:pPr>
      <w:r w:rsidRPr="00B24DF5">
        <w:t xml:space="preserve">Wykonawca zabezpiecza przerwane roboty w zakresie ustalonym z zamawiającym. </w:t>
      </w:r>
    </w:p>
    <w:p w:rsidR="00770924" w:rsidRPr="00B24DF5" w:rsidRDefault="00770924" w:rsidP="00E93AE2">
      <w:pPr>
        <w:pStyle w:val="Tekstpodstawowy"/>
        <w:numPr>
          <w:ilvl w:val="3"/>
          <w:numId w:val="20"/>
        </w:numPr>
        <w:tabs>
          <w:tab w:val="clear" w:pos="2970"/>
          <w:tab w:val="num" w:pos="426"/>
        </w:tabs>
        <w:ind w:left="426" w:hanging="426"/>
      </w:pPr>
      <w:r w:rsidRPr="00B24DF5">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rsidR="00770924" w:rsidRPr="00B24DF5" w:rsidRDefault="00770924" w:rsidP="00E93AE2">
      <w:pPr>
        <w:pStyle w:val="Tekstpodstawowy"/>
        <w:numPr>
          <w:ilvl w:val="3"/>
          <w:numId w:val="20"/>
        </w:numPr>
        <w:tabs>
          <w:tab w:val="clear" w:pos="2970"/>
          <w:tab w:val="num" w:pos="426"/>
        </w:tabs>
        <w:ind w:left="426" w:hanging="426"/>
      </w:pPr>
      <w:r w:rsidRPr="00B24DF5">
        <w:t>Zamawiający może rozwiązać umowę w przypadku wystąpienia co najmniej jednej z okoliczności wskazanej w art. 145a ustawy Prawo zamówień publicznych.</w:t>
      </w:r>
      <w:r w:rsidRPr="00B24DF5">
        <w:br/>
        <w:t>W takim przypadku wykonawca może żądać wyłącznie wynagrodzenia należnego z tytułu wykonania części umowy.</w:t>
      </w:r>
    </w:p>
    <w:p w:rsidR="00770924" w:rsidRPr="0097583B" w:rsidRDefault="00770924" w:rsidP="00770924">
      <w:pPr>
        <w:pStyle w:val="Tekstpodstawowy"/>
        <w:rPr>
          <w:rFonts w:ascii="Apolonia" w:hAnsi="Apolonia" w:cs="Tahoma"/>
        </w:rPr>
      </w:pPr>
    </w:p>
    <w:p w:rsidR="00770924" w:rsidRPr="00B24DF5" w:rsidRDefault="00770924" w:rsidP="00962C8B">
      <w:pPr>
        <w:widowControl w:val="0"/>
        <w:suppressAutoHyphens/>
        <w:spacing w:line="360" w:lineRule="auto"/>
        <w:jc w:val="center"/>
        <w:textAlignment w:val="baseline"/>
        <w:rPr>
          <w:rFonts w:eastAsia="Calibri"/>
          <w:b/>
          <w:bCs/>
        </w:rPr>
      </w:pPr>
      <w:r w:rsidRPr="00B24DF5">
        <w:rPr>
          <w:rFonts w:eastAsia="Calibri"/>
          <w:b/>
          <w:bCs/>
        </w:rPr>
        <w:t>§ 18</w:t>
      </w:r>
    </w:p>
    <w:p w:rsidR="00770924" w:rsidRPr="00B24DF5" w:rsidRDefault="00770924" w:rsidP="00962C8B">
      <w:pPr>
        <w:widowControl w:val="0"/>
        <w:suppressAutoHyphens/>
        <w:jc w:val="center"/>
        <w:textAlignment w:val="baseline"/>
        <w:rPr>
          <w:rFonts w:eastAsia="SimSun"/>
          <w:b/>
          <w:bCs/>
          <w:lang w:eastAsia="zh-CN"/>
        </w:rPr>
      </w:pPr>
      <w:r w:rsidRPr="00B24DF5">
        <w:rPr>
          <w:rFonts w:eastAsia="SimSun"/>
          <w:b/>
          <w:bCs/>
          <w:lang w:eastAsia="zh-CN"/>
        </w:rPr>
        <w:t>ZMIANY POSTANOWIEŃ UMOWY</w:t>
      </w:r>
    </w:p>
    <w:p w:rsidR="00770924" w:rsidRPr="00B24DF5" w:rsidRDefault="00770924" w:rsidP="00962C8B">
      <w:pPr>
        <w:widowControl w:val="0"/>
        <w:suppressAutoHyphens/>
        <w:textAlignment w:val="baseline"/>
        <w:rPr>
          <w:rFonts w:eastAsia="SimSun"/>
          <w:b/>
          <w:bCs/>
          <w:sz w:val="16"/>
          <w:szCs w:val="16"/>
          <w:lang w:eastAsia="zh-CN"/>
        </w:rPr>
      </w:pPr>
    </w:p>
    <w:p w:rsidR="00770924" w:rsidRPr="00B24DF5" w:rsidRDefault="00770924" w:rsidP="00962C8B">
      <w:pPr>
        <w:widowControl w:val="0"/>
        <w:numPr>
          <w:ilvl w:val="0"/>
          <w:numId w:val="58"/>
        </w:numPr>
        <w:tabs>
          <w:tab w:val="clear" w:pos="340"/>
          <w:tab w:val="num" w:pos="426"/>
        </w:tabs>
        <w:suppressAutoHyphens/>
        <w:jc w:val="both"/>
        <w:textAlignment w:val="baseline"/>
        <w:rPr>
          <w:rFonts w:eastAsia="Calibri"/>
        </w:rPr>
      </w:pPr>
      <w:r w:rsidRPr="00B24DF5">
        <w:rPr>
          <w:rFonts w:eastAsia="Calibri"/>
        </w:rPr>
        <w:t>Zamawiający dopuszcza możliwość zmian postanowień zawartej umowy w stosunku do treści oferty, na podstawie której dokonano wyboru wykonawcy:</w:t>
      </w:r>
    </w:p>
    <w:p w:rsidR="00770924" w:rsidRPr="00B24DF5" w:rsidRDefault="00770924" w:rsidP="00E93AE2">
      <w:pPr>
        <w:pStyle w:val="Akapitzlist"/>
        <w:widowControl w:val="0"/>
        <w:numPr>
          <w:ilvl w:val="1"/>
          <w:numId w:val="58"/>
        </w:numPr>
        <w:suppressAutoHyphens/>
        <w:jc w:val="both"/>
        <w:textAlignment w:val="baseline"/>
        <w:rPr>
          <w:rFonts w:eastAsia="Calibri"/>
        </w:rPr>
      </w:pPr>
      <w:r w:rsidRPr="00B24DF5">
        <w:rPr>
          <w:rFonts w:eastAsia="Calibri"/>
        </w:rPr>
        <w: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wykonawcy z tego tytułu nie przysługują żadne roszczenia; w tym prawo do odszkodowania - zmiana następuje poprzez jednostronne oświadczenie woli zamawiającego złożone wykonawcy w formie pisemnej.</w:t>
      </w:r>
    </w:p>
    <w:p w:rsidR="00770924" w:rsidRPr="00B24DF5" w:rsidRDefault="00770924" w:rsidP="00E93AE2">
      <w:pPr>
        <w:widowControl w:val="0"/>
        <w:numPr>
          <w:ilvl w:val="1"/>
          <w:numId w:val="58"/>
        </w:numPr>
        <w:tabs>
          <w:tab w:val="left" w:pos="993"/>
        </w:tabs>
        <w:suppressAutoHyphens/>
        <w:ind w:left="851" w:hanging="425"/>
        <w:jc w:val="both"/>
        <w:textAlignment w:val="baseline"/>
        <w:rPr>
          <w:rFonts w:eastAsia="Calibri"/>
        </w:rPr>
      </w:pPr>
      <w:r w:rsidRPr="00B24DF5">
        <w:rPr>
          <w:rFonts w:eastAsia="Calibri"/>
        </w:rPr>
        <w:t>w zakresie dotyczącym zmiany sposobu spełnienia świadczenia w przypadku stwierdzenia konieczności:</w:t>
      </w:r>
    </w:p>
    <w:p w:rsidR="00770924" w:rsidRPr="00B24DF5" w:rsidRDefault="00770924" w:rsidP="00E93AE2">
      <w:pPr>
        <w:widowControl w:val="0"/>
        <w:numPr>
          <w:ilvl w:val="0"/>
          <w:numId w:val="59"/>
        </w:numPr>
        <w:suppressAutoHyphens/>
        <w:ind w:left="1418" w:hanging="357"/>
        <w:jc w:val="both"/>
        <w:textAlignment w:val="baseline"/>
        <w:rPr>
          <w:rFonts w:eastAsia="Calibri"/>
        </w:rPr>
      </w:pPr>
      <w:r w:rsidRPr="00B24DF5">
        <w:rPr>
          <w:rFonts w:eastAsia="Calibr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rsidR="00770924" w:rsidRPr="00B24DF5" w:rsidRDefault="00770924" w:rsidP="00E93AE2">
      <w:pPr>
        <w:widowControl w:val="0"/>
        <w:numPr>
          <w:ilvl w:val="0"/>
          <w:numId w:val="59"/>
        </w:numPr>
        <w:suppressAutoHyphens/>
        <w:ind w:left="1418" w:hanging="357"/>
        <w:jc w:val="both"/>
        <w:textAlignment w:val="baseline"/>
        <w:rPr>
          <w:rFonts w:eastAsia="Calibri"/>
        </w:rPr>
      </w:pPr>
      <w:r w:rsidRPr="00B24DF5">
        <w:rPr>
          <w:rFonts w:eastAsia="Calibr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rsidR="00770924" w:rsidRPr="00B24DF5" w:rsidRDefault="00770924" w:rsidP="00E93AE2">
      <w:pPr>
        <w:widowControl w:val="0"/>
        <w:numPr>
          <w:ilvl w:val="1"/>
          <w:numId w:val="58"/>
        </w:numPr>
        <w:tabs>
          <w:tab w:val="clear" w:pos="840"/>
          <w:tab w:val="left" w:pos="851"/>
        </w:tabs>
        <w:suppressAutoHyphens/>
        <w:ind w:left="851" w:hanging="357"/>
        <w:jc w:val="both"/>
        <w:textAlignment w:val="baseline"/>
        <w:rPr>
          <w:rFonts w:eastAsia="Calibri"/>
        </w:rPr>
      </w:pPr>
      <w:r w:rsidRPr="00B24DF5">
        <w:rPr>
          <w:rFonts w:eastAsia="Calibri"/>
        </w:rPr>
        <w:t xml:space="preserve">w zakresie dotyczącym zmiany osoby pełniącej obowiązki </w:t>
      </w:r>
      <w:r w:rsidR="002D6B38">
        <w:rPr>
          <w:rFonts w:eastAsia="Calibri"/>
        </w:rPr>
        <w:t xml:space="preserve">projektanta, </w:t>
      </w:r>
      <w:r w:rsidRPr="00B24DF5">
        <w:rPr>
          <w:rFonts w:eastAsia="Calibri"/>
        </w:rPr>
        <w:t xml:space="preserve">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rsidR="00770924" w:rsidRPr="00B24DF5" w:rsidRDefault="00770924" w:rsidP="00E93AE2">
      <w:pPr>
        <w:widowControl w:val="0"/>
        <w:numPr>
          <w:ilvl w:val="1"/>
          <w:numId w:val="58"/>
        </w:numPr>
        <w:tabs>
          <w:tab w:val="clear" w:pos="840"/>
          <w:tab w:val="left" w:pos="851"/>
        </w:tabs>
        <w:suppressAutoHyphens/>
        <w:ind w:left="851"/>
        <w:jc w:val="both"/>
        <w:textAlignment w:val="baseline"/>
        <w:rPr>
          <w:rFonts w:eastAsia="Calibri"/>
        </w:rPr>
      </w:pPr>
      <w:r w:rsidRPr="00B24DF5">
        <w:rPr>
          <w:rFonts w:eastAsia="Calibr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wstrzymania realizacji umowy z przyczyn zależnych od zamawiającego,</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konieczności usunięcia wady lub wprowadzenia zmiany w dokumentacji projektowej, jeżeli konieczność usunięcie wady lub wprowadzenia zmiany w dokumentacji projektowej ma wpływ na termin wykonania,</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wystąpienia zwłoki zamawiającego w przekazaniu terenu budowy,</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opóźnienia w dokonaniu odbioru z przyczyn leżących po stronie zamawiającego,</w:t>
      </w:r>
    </w:p>
    <w:p w:rsidR="00770924" w:rsidRPr="00B24DF5" w:rsidRDefault="00770924" w:rsidP="00E93AE2">
      <w:pPr>
        <w:widowControl w:val="0"/>
        <w:numPr>
          <w:ilvl w:val="0"/>
          <w:numId w:val="60"/>
        </w:numPr>
        <w:suppressAutoHyphens/>
        <w:ind w:left="1276"/>
        <w:jc w:val="both"/>
        <w:textAlignment w:val="baseline"/>
        <w:rPr>
          <w:rFonts w:eastAsia="Calibri"/>
        </w:rPr>
      </w:pPr>
      <w:r w:rsidRPr="00B24DF5">
        <w:rPr>
          <w:rFonts w:eastAsia="Calibri"/>
        </w:rPr>
        <w:t>warunków atmosferycznych uniemożliwiających, wykonywanie robót budowlanych lub przeprowadzenie prób i sprawdzeń,</w:t>
      </w:r>
    </w:p>
    <w:p w:rsidR="00770924" w:rsidRPr="00572D64" w:rsidRDefault="00770924" w:rsidP="00E93AE2">
      <w:pPr>
        <w:widowControl w:val="0"/>
        <w:numPr>
          <w:ilvl w:val="0"/>
          <w:numId w:val="60"/>
        </w:numPr>
        <w:suppressAutoHyphens/>
        <w:ind w:left="1276" w:hanging="357"/>
        <w:jc w:val="both"/>
        <w:textAlignment w:val="baseline"/>
        <w:rPr>
          <w:rFonts w:eastAsia="Calibri"/>
        </w:rPr>
      </w:pPr>
      <w:r w:rsidRPr="00B24DF5">
        <w:rPr>
          <w:rFonts w:eastAsia="Calibri"/>
        </w:rPr>
        <w:t>z powodu siły wyższej, któr</w:t>
      </w:r>
      <w:r w:rsidR="00DD17CD">
        <w:rPr>
          <w:rFonts w:eastAsia="Calibri"/>
        </w:rPr>
        <w:t>ej</w:t>
      </w:r>
      <w:r w:rsidRPr="00B24DF5">
        <w:rPr>
          <w:rFonts w:eastAsia="Calibri"/>
        </w:rPr>
        <w:t xml:space="preserve"> wystąpienie zostało potwierdzone wpisem do dziennika budowy przez inspektora nadzoru inwestorskiego i zostało </w:t>
      </w:r>
      <w:r w:rsidRPr="00572D64">
        <w:rPr>
          <w:rFonts w:eastAsia="Calibri"/>
        </w:rPr>
        <w:t>zaakceptowane przez zamawiającego,</w:t>
      </w:r>
    </w:p>
    <w:p w:rsidR="00770924" w:rsidRPr="00572D64" w:rsidRDefault="00770924" w:rsidP="00E93AE2">
      <w:pPr>
        <w:widowControl w:val="0"/>
        <w:numPr>
          <w:ilvl w:val="0"/>
          <w:numId w:val="60"/>
        </w:numPr>
        <w:suppressAutoHyphens/>
        <w:ind w:left="1276" w:hanging="357"/>
        <w:jc w:val="both"/>
        <w:textAlignment w:val="baseline"/>
        <w:rPr>
          <w:rFonts w:eastAsia="Calibri"/>
        </w:rPr>
      </w:pPr>
      <w:r w:rsidRPr="00572D64">
        <w:rPr>
          <w:rFonts w:eastAsia="Calibr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rsidR="00770924" w:rsidRPr="00572D64" w:rsidRDefault="00770924" w:rsidP="00E93AE2">
      <w:pPr>
        <w:widowControl w:val="0"/>
        <w:numPr>
          <w:ilvl w:val="0"/>
          <w:numId w:val="60"/>
        </w:numPr>
        <w:suppressAutoHyphens/>
        <w:ind w:left="1276" w:hanging="357"/>
        <w:jc w:val="both"/>
        <w:textAlignment w:val="baseline"/>
        <w:rPr>
          <w:rFonts w:eastAsia="Calibri"/>
        </w:rPr>
      </w:pPr>
      <w:r w:rsidRPr="00572D64">
        <w:rPr>
          <w:rFonts w:eastAsia="Calibri"/>
        </w:rPr>
        <w:t xml:space="preserve">wstrzymanie budowy przez właściwy organ z przyczyn nie zawinionych przez wykonawcę np. odkrycie niewypałów i niewybuchów, zagrożenie wybuchem; </w:t>
      </w:r>
    </w:p>
    <w:p w:rsidR="00770924" w:rsidRPr="00572D64" w:rsidRDefault="00770924" w:rsidP="00E93AE2">
      <w:pPr>
        <w:widowControl w:val="0"/>
        <w:numPr>
          <w:ilvl w:val="0"/>
          <w:numId w:val="60"/>
        </w:numPr>
        <w:suppressAutoHyphens/>
        <w:ind w:left="1276"/>
        <w:jc w:val="both"/>
        <w:textAlignment w:val="baseline"/>
        <w:rPr>
          <w:rFonts w:eastAsia="Calibri"/>
        </w:rPr>
      </w:pPr>
      <w:r w:rsidRPr="00572D64">
        <w:rPr>
          <w:rFonts w:eastAsia="Calibr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70924" w:rsidRPr="00572D64" w:rsidRDefault="00770924" w:rsidP="00E93AE2">
      <w:pPr>
        <w:widowControl w:val="0"/>
        <w:numPr>
          <w:ilvl w:val="0"/>
          <w:numId w:val="60"/>
        </w:numPr>
        <w:suppressAutoHyphens/>
        <w:ind w:left="1276"/>
        <w:jc w:val="both"/>
        <w:textAlignment w:val="baseline"/>
        <w:rPr>
          <w:rFonts w:eastAsia="Calibri"/>
        </w:rPr>
      </w:pPr>
      <w:r w:rsidRPr="00572D64">
        <w:rPr>
          <w:rFonts w:eastAsia="Calibri"/>
        </w:rPr>
        <w:t>zlecenia wykonania dodatkowych robót budowlanych, których wykonanie ma wpływ na termin realizacji robót objętych niniejszą umową.</w:t>
      </w:r>
    </w:p>
    <w:p w:rsidR="00770924" w:rsidRPr="00572D64" w:rsidRDefault="00770924" w:rsidP="00572D64">
      <w:pPr>
        <w:widowControl w:val="0"/>
        <w:suppressAutoHyphens/>
        <w:ind w:left="851"/>
        <w:jc w:val="both"/>
        <w:textAlignment w:val="baseline"/>
        <w:rPr>
          <w:rFonts w:eastAsia="Calibri"/>
        </w:rPr>
      </w:pPr>
      <w:r w:rsidRPr="00572D64">
        <w:rPr>
          <w:rFonts w:eastAsia="Calibri"/>
        </w:rPr>
        <w:t xml:space="preserve">W przypadku wystąpienia którejkolwiek z okoliczności wymienionych wyżej termin wykonania umowy może być przedłużony o czas trwania tych okoliczności. </w:t>
      </w:r>
    </w:p>
    <w:p w:rsidR="00770924" w:rsidRPr="00572D64" w:rsidRDefault="00770924" w:rsidP="00E93AE2">
      <w:pPr>
        <w:widowControl w:val="0"/>
        <w:numPr>
          <w:ilvl w:val="1"/>
          <w:numId w:val="58"/>
        </w:numPr>
        <w:tabs>
          <w:tab w:val="clear" w:pos="840"/>
          <w:tab w:val="left" w:pos="851"/>
        </w:tabs>
        <w:suppressAutoHyphens/>
        <w:ind w:left="851" w:hanging="357"/>
        <w:jc w:val="both"/>
        <w:textAlignment w:val="baseline"/>
        <w:rPr>
          <w:rFonts w:eastAsia="Calibri"/>
        </w:rPr>
      </w:pPr>
      <w:r w:rsidRPr="00572D64">
        <w:rPr>
          <w:rFonts w:eastAsia="Calibri"/>
        </w:rPr>
        <w:t>w zakresie dotyczącym zmiany wynagrodzenia w przypadku:</w:t>
      </w:r>
    </w:p>
    <w:p w:rsidR="00770924" w:rsidRPr="00572D64" w:rsidRDefault="00770924" w:rsidP="00E93AE2">
      <w:pPr>
        <w:widowControl w:val="0"/>
        <w:numPr>
          <w:ilvl w:val="0"/>
          <w:numId w:val="61"/>
        </w:numPr>
        <w:suppressAutoHyphens/>
        <w:ind w:left="1276" w:hanging="357"/>
        <w:jc w:val="both"/>
        <w:textAlignment w:val="baseline"/>
        <w:rPr>
          <w:rFonts w:eastAsia="Calibri"/>
        </w:rPr>
      </w:pPr>
      <w:r w:rsidRPr="00572D64">
        <w:rPr>
          <w:rFonts w:eastAsia="Calibri"/>
        </w:rPr>
        <w:t>ustawowej zmiany stawki podatku VAT,</w:t>
      </w:r>
    </w:p>
    <w:p w:rsidR="00770924" w:rsidRPr="00572D64" w:rsidRDefault="00770924" w:rsidP="00E93AE2">
      <w:pPr>
        <w:widowControl w:val="0"/>
        <w:numPr>
          <w:ilvl w:val="0"/>
          <w:numId w:val="61"/>
        </w:numPr>
        <w:suppressAutoHyphens/>
        <w:ind w:left="1276" w:hanging="357"/>
        <w:jc w:val="both"/>
        <w:textAlignment w:val="baseline"/>
        <w:rPr>
          <w:rFonts w:eastAsia="Calibri"/>
        </w:rPr>
      </w:pPr>
      <w:r w:rsidRPr="00572D64">
        <w:rPr>
          <w:rFonts w:eastAsia="Calibri"/>
        </w:rPr>
        <w:t xml:space="preserve">konieczności wykonania robót zamiennych,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 </w:t>
      </w:r>
    </w:p>
    <w:p w:rsidR="00770924" w:rsidRPr="00572D64" w:rsidRDefault="00770924" w:rsidP="00E93AE2">
      <w:pPr>
        <w:widowControl w:val="0"/>
        <w:numPr>
          <w:ilvl w:val="1"/>
          <w:numId w:val="58"/>
        </w:numPr>
        <w:tabs>
          <w:tab w:val="left" w:pos="720"/>
          <w:tab w:val="left" w:pos="1785"/>
        </w:tabs>
        <w:suppressAutoHyphens/>
        <w:ind w:left="720"/>
        <w:jc w:val="both"/>
        <w:textAlignment w:val="baseline"/>
        <w:rPr>
          <w:rFonts w:eastAsia="Calibri"/>
        </w:rPr>
      </w:pPr>
      <w:r w:rsidRPr="00572D64">
        <w:rPr>
          <w:rFonts w:eastAsia="Calibri"/>
        </w:rPr>
        <w:t>w zakresie dotyczącym zmiany (zwiększenia lub zmniejszenia) zakresu robót budowlanych, które wykonawca będzie wykonywał za pomocą podwykonawców,</w:t>
      </w:r>
    </w:p>
    <w:p w:rsidR="00770924" w:rsidRPr="00572D64" w:rsidRDefault="00770924" w:rsidP="00E93AE2">
      <w:pPr>
        <w:widowControl w:val="0"/>
        <w:numPr>
          <w:ilvl w:val="1"/>
          <w:numId w:val="58"/>
        </w:numPr>
        <w:tabs>
          <w:tab w:val="left" w:pos="720"/>
          <w:tab w:val="left" w:pos="1785"/>
        </w:tabs>
        <w:suppressAutoHyphens/>
        <w:ind w:left="720"/>
        <w:jc w:val="both"/>
        <w:textAlignment w:val="baseline"/>
        <w:rPr>
          <w:rFonts w:eastAsia="Calibri"/>
        </w:rPr>
      </w:pPr>
      <w:r w:rsidRPr="00572D64">
        <w:rPr>
          <w:rFonts w:eastAsia="Calibri"/>
        </w:rPr>
        <w:t>w zakresie dotyczącym zmiany podwykonawcy lub podmiotu, na którego zasoby wykonawca powoływał się, w celu wykazania spełniania warunków udziału w postępowaniu, o których mowa w art. 22 ust. 1 -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rsidR="00805689" w:rsidRPr="00805689" w:rsidRDefault="00770924" w:rsidP="00E93AE2">
      <w:pPr>
        <w:widowControl w:val="0"/>
        <w:numPr>
          <w:ilvl w:val="0"/>
          <w:numId w:val="58"/>
        </w:numPr>
        <w:tabs>
          <w:tab w:val="left" w:pos="1785"/>
        </w:tabs>
        <w:suppressAutoHyphens/>
        <w:ind w:left="360"/>
        <w:jc w:val="both"/>
        <w:textAlignment w:val="baseline"/>
        <w:rPr>
          <w:rFonts w:eastAsia="Calibri"/>
        </w:rPr>
      </w:pPr>
      <w:r w:rsidRPr="00572D64">
        <w:rPr>
          <w:rFonts w:eastAsia="Calibri"/>
        </w:rPr>
        <w:t>Zamawiający dopuszcza możliwość zmian postanowień zawartej umowy, tj. wszystkie warunki zmian do umowy powinny być równie zgodne z art. 144 ustawy Prawo zamówień publicznych.</w:t>
      </w:r>
    </w:p>
    <w:p w:rsidR="00805689" w:rsidRPr="00572D64" w:rsidRDefault="00805689" w:rsidP="00805689">
      <w:pPr>
        <w:widowControl w:val="0"/>
        <w:tabs>
          <w:tab w:val="left" w:pos="1785"/>
        </w:tabs>
        <w:suppressAutoHyphens/>
        <w:jc w:val="both"/>
        <w:textAlignment w:val="baseline"/>
        <w:rPr>
          <w:rFonts w:eastAsia="Calibri"/>
        </w:rPr>
      </w:pPr>
    </w:p>
    <w:p w:rsidR="00770924" w:rsidRPr="00572D64" w:rsidRDefault="00770924" w:rsidP="00770924">
      <w:pPr>
        <w:pStyle w:val="Tekstpodstawowy"/>
        <w:numPr>
          <w:ilvl w:val="12"/>
          <w:numId w:val="0"/>
        </w:numPr>
        <w:spacing w:line="360" w:lineRule="auto"/>
        <w:jc w:val="center"/>
        <w:rPr>
          <w:b/>
          <w:bCs/>
          <w:color w:val="000000"/>
        </w:rPr>
      </w:pPr>
      <w:r w:rsidRPr="00572D64">
        <w:rPr>
          <w:b/>
          <w:bCs/>
          <w:color w:val="000000"/>
        </w:rPr>
        <w:t>§ 19</w:t>
      </w:r>
    </w:p>
    <w:p w:rsidR="00770924" w:rsidRPr="00572D64" w:rsidRDefault="00770924" w:rsidP="00770924">
      <w:pPr>
        <w:pStyle w:val="Tekstpodstawowy"/>
        <w:numPr>
          <w:ilvl w:val="12"/>
          <w:numId w:val="0"/>
        </w:numPr>
        <w:spacing w:line="360" w:lineRule="auto"/>
        <w:jc w:val="center"/>
        <w:rPr>
          <w:b/>
          <w:bCs/>
        </w:rPr>
      </w:pPr>
      <w:r w:rsidRPr="00572D64">
        <w:rPr>
          <w:b/>
          <w:bCs/>
        </w:rPr>
        <w:t>POSTANOWIENIA KOŃCOWE</w:t>
      </w:r>
    </w:p>
    <w:p w:rsidR="00770924" w:rsidRPr="00572D64" w:rsidRDefault="00770924" w:rsidP="00E93AE2">
      <w:pPr>
        <w:pStyle w:val="Tekstpodstawowy"/>
        <w:numPr>
          <w:ilvl w:val="6"/>
          <w:numId w:val="20"/>
        </w:numPr>
        <w:tabs>
          <w:tab w:val="clear" w:pos="5130"/>
          <w:tab w:val="num" w:pos="426"/>
        </w:tabs>
        <w:ind w:left="426" w:hanging="426"/>
      </w:pPr>
      <w:r w:rsidRPr="00572D64">
        <w:t>Wszelkie zmiany i uzupełnienia dotyczące niniejszej umowy wymagają pisemnej formy pod rygorem nieważności.</w:t>
      </w:r>
    </w:p>
    <w:p w:rsidR="00770924" w:rsidRPr="00572D64" w:rsidRDefault="00770924" w:rsidP="00E93AE2">
      <w:pPr>
        <w:pStyle w:val="Tekstpodstawowy"/>
        <w:numPr>
          <w:ilvl w:val="6"/>
          <w:numId w:val="20"/>
        </w:numPr>
        <w:tabs>
          <w:tab w:val="clear" w:pos="5130"/>
          <w:tab w:val="num" w:pos="426"/>
        </w:tabs>
        <w:ind w:left="426" w:hanging="426"/>
      </w:pPr>
      <w:r w:rsidRPr="00572D64">
        <w:t>W sprawach nieuregulowanych niniejszą umową mają zastosowanie obowiązujące przepisy kodeksu cywilnego, Prawa budowlanego oraz Prawa zamówień publicznych.</w:t>
      </w:r>
    </w:p>
    <w:p w:rsidR="00770924" w:rsidRPr="00572D64" w:rsidRDefault="00770924" w:rsidP="00E93AE2">
      <w:pPr>
        <w:pStyle w:val="Tekstpodstawowy"/>
        <w:numPr>
          <w:ilvl w:val="6"/>
          <w:numId w:val="20"/>
        </w:numPr>
        <w:tabs>
          <w:tab w:val="clear" w:pos="5130"/>
          <w:tab w:val="num" w:pos="426"/>
        </w:tabs>
        <w:ind w:left="426" w:hanging="426"/>
      </w:pPr>
      <w:r w:rsidRPr="00572D64">
        <w:t>Ewentualne spory wynikłe na tle realizacji niniejszej umowy, które nie zostaną rozwiązane polubownie, strony oddadzą pod rozstrzygnięcie sądu właściwego dla siedziby zamawiającego.</w:t>
      </w:r>
    </w:p>
    <w:p w:rsidR="005E5805" w:rsidRPr="00805689" w:rsidRDefault="00770924" w:rsidP="00E93AE2">
      <w:pPr>
        <w:pStyle w:val="Tekstpodstawowy"/>
        <w:numPr>
          <w:ilvl w:val="6"/>
          <w:numId w:val="20"/>
        </w:numPr>
        <w:tabs>
          <w:tab w:val="clear" w:pos="5130"/>
          <w:tab w:val="num" w:pos="426"/>
        </w:tabs>
        <w:ind w:left="426" w:hanging="426"/>
      </w:pPr>
      <w:r w:rsidRPr="00572D64">
        <w:t xml:space="preserve">Umowę sporządzono w </w:t>
      </w:r>
      <w:r w:rsidR="002D6B38">
        <w:t>dwóch</w:t>
      </w:r>
      <w:r w:rsidRPr="00572D64">
        <w:t xml:space="preserve"> jednobrzmiących egzemplarzach, </w:t>
      </w:r>
      <w:r w:rsidR="002D6B38">
        <w:t xml:space="preserve">po jednym </w:t>
      </w:r>
      <w:r w:rsidRPr="00572D64">
        <w:t>dla zamawiającego</w:t>
      </w:r>
      <w:r w:rsidR="002D6B38">
        <w:t xml:space="preserve"> i</w:t>
      </w:r>
      <w:r w:rsidRPr="00572D64">
        <w:t xml:space="preserve"> wykonawcy.</w:t>
      </w:r>
    </w:p>
    <w:p w:rsidR="005E5805" w:rsidRDefault="005E5805" w:rsidP="00770924">
      <w:pPr>
        <w:pStyle w:val="Tekstpodstawowy"/>
        <w:numPr>
          <w:ilvl w:val="12"/>
          <w:numId w:val="0"/>
        </w:numPr>
        <w:rPr>
          <w:rFonts w:ascii="Tahoma" w:hAnsi="Tahoma" w:cs="Tahoma"/>
          <w:b/>
          <w:bCs/>
          <w:color w:val="000000"/>
          <w:sz w:val="20"/>
          <w:szCs w:val="20"/>
        </w:rPr>
      </w:pPr>
    </w:p>
    <w:p w:rsidR="00A55964" w:rsidRDefault="00A55964" w:rsidP="00770924">
      <w:pPr>
        <w:pStyle w:val="Tekstpodstawowy"/>
        <w:numPr>
          <w:ilvl w:val="12"/>
          <w:numId w:val="0"/>
        </w:numPr>
        <w:rPr>
          <w:rFonts w:ascii="Tahoma" w:hAnsi="Tahoma" w:cs="Tahoma"/>
          <w:b/>
          <w:bCs/>
          <w:color w:val="000000"/>
          <w:sz w:val="20"/>
          <w:szCs w:val="20"/>
        </w:rPr>
      </w:pPr>
    </w:p>
    <w:p w:rsidR="00572D64" w:rsidRDefault="00572D64" w:rsidP="00770924">
      <w:pPr>
        <w:pStyle w:val="Tekstpodstawowy"/>
        <w:numPr>
          <w:ilvl w:val="12"/>
          <w:numId w:val="0"/>
        </w:numPr>
        <w:rPr>
          <w:rFonts w:ascii="Tahoma" w:hAnsi="Tahoma" w:cs="Tahoma"/>
          <w:b/>
          <w:bCs/>
          <w:color w:val="000000"/>
          <w:sz w:val="20"/>
          <w:szCs w:val="20"/>
        </w:rPr>
      </w:pPr>
    </w:p>
    <w:p w:rsidR="00770924" w:rsidRPr="00572D64" w:rsidRDefault="00770924" w:rsidP="00770924">
      <w:pPr>
        <w:pStyle w:val="Tekstpodstawowy"/>
        <w:numPr>
          <w:ilvl w:val="12"/>
          <w:numId w:val="0"/>
        </w:numPr>
        <w:rPr>
          <w:b/>
          <w:bCs/>
          <w:color w:val="000000"/>
          <w:sz w:val="20"/>
          <w:szCs w:val="20"/>
        </w:rPr>
      </w:pPr>
      <w:r w:rsidRPr="00572D64">
        <w:rPr>
          <w:b/>
          <w:bCs/>
          <w:color w:val="000000"/>
          <w:sz w:val="20"/>
          <w:szCs w:val="20"/>
        </w:rPr>
        <w:t>WYKAZ ZAŁĄCZNIKÓW STANOWIĄCYCH INTEGRALNE CZĘŚCI UMOWY:</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Program Funkcjonalno-Użytkow</w:t>
      </w:r>
      <w:r w:rsidR="007E3C00">
        <w:rPr>
          <w:color w:val="auto"/>
        </w:rPr>
        <w:t>y</w:t>
      </w:r>
      <w:r w:rsidRPr="00805689">
        <w:rPr>
          <w:color w:val="auto"/>
        </w:rPr>
        <w:t xml:space="preserve">.  </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 xml:space="preserve">Oferta.  </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 xml:space="preserve">Harmonogram rzeczowo-finansowy. </w:t>
      </w:r>
    </w:p>
    <w:p w:rsidR="00770924" w:rsidRPr="00572D64"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 xml:space="preserve">Dokumentacja przetargowa. </w:t>
      </w:r>
    </w:p>
    <w:p w:rsidR="00770924" w:rsidRDefault="00770924" w:rsidP="00770924">
      <w:pPr>
        <w:autoSpaceDE w:val="0"/>
        <w:autoSpaceDN w:val="0"/>
        <w:adjustRightInd w:val="0"/>
        <w:rPr>
          <w:rFonts w:ascii="Tahoma" w:hAnsi="Tahoma" w:cs="Tahoma"/>
          <w:b/>
          <w:bCs/>
          <w:color w:val="000000"/>
        </w:rPr>
      </w:pPr>
    </w:p>
    <w:p w:rsidR="00770924" w:rsidRPr="00805689" w:rsidRDefault="00770924" w:rsidP="00805689">
      <w:pPr>
        <w:autoSpaceDE w:val="0"/>
        <w:autoSpaceDN w:val="0"/>
        <w:adjustRightInd w:val="0"/>
        <w:rPr>
          <w:b/>
          <w:bCs/>
        </w:rPr>
      </w:pPr>
      <w:r w:rsidRPr="006C7B79">
        <w:rPr>
          <w:b/>
          <w:bCs/>
          <w:color w:val="000000"/>
        </w:rPr>
        <w:t xml:space="preserve">ZAMAWIAJĄCY                 </w:t>
      </w:r>
      <w:r w:rsidRPr="006C7B79">
        <w:rPr>
          <w:b/>
          <w:bCs/>
          <w:color w:val="000000"/>
        </w:rPr>
        <w:tab/>
      </w:r>
      <w:r w:rsidRPr="006C7B79">
        <w:rPr>
          <w:b/>
          <w:bCs/>
          <w:color w:val="000000"/>
        </w:rPr>
        <w:tab/>
      </w:r>
      <w:r w:rsidRPr="006C7B79">
        <w:rPr>
          <w:b/>
          <w:bCs/>
          <w:color w:val="000000"/>
        </w:rPr>
        <w:tab/>
      </w:r>
      <w:r w:rsidRPr="006C7B79">
        <w:rPr>
          <w:b/>
          <w:bCs/>
          <w:color w:val="000000"/>
        </w:rPr>
        <w:tab/>
        <w:t>WYKONAWCA</w:t>
      </w:r>
    </w:p>
    <w:sectPr w:rsidR="00770924" w:rsidRPr="00805689" w:rsidSect="006945E5">
      <w:headerReference w:type="default" r:id="rId18"/>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95" w:rsidRDefault="00F90095" w:rsidP="00B0069A">
      <w:r>
        <w:separator/>
      </w:r>
    </w:p>
  </w:endnote>
  <w:endnote w:type="continuationSeparator" w:id="0">
    <w:p w:rsidR="00F90095" w:rsidRDefault="00F90095"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Apolonia">
    <w:panose1 w:val="02000000000000000000"/>
    <w:charset w:val="00"/>
    <w:family w:val="modern"/>
    <w:notTrueType/>
    <w:pitch w:val="variable"/>
    <w:sig w:usb0="800000AF" w:usb1="5200205B" w:usb2="04000000" w:usb3="00000000" w:csb0="0000008B" w:csb1="00000000"/>
  </w:font>
  <w:font w:name="Courier New">
    <w:panose1 w:val="02070309020205020404"/>
    <w:charset w:val="EE"/>
    <w:family w:val="modern"/>
    <w:pitch w:val="fixed"/>
    <w:sig w:usb0="E0002E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TT1Ao00">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F10">
    <w:altName w:val="Arial Unicode MS"/>
    <w:panose1 w:val="00000000000000000000"/>
    <w:charset w:val="88"/>
    <w:family w:val="auto"/>
    <w:notTrueType/>
    <w:pitch w:val="default"/>
    <w:sig w:usb0="00000001" w:usb1="08080000" w:usb2="00000010" w:usb3="00000000" w:csb0="00100000" w:csb1="00000000"/>
  </w:font>
  <w:font w:name="F4">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6C" w:rsidRDefault="0060466C">
    <w:pPr>
      <w:pStyle w:val="Stopka"/>
      <w:rPr>
        <w:noProof/>
      </w:rPr>
    </w:pPr>
  </w:p>
  <w:p w:rsidR="0060466C" w:rsidRDefault="0060466C">
    <w:pPr>
      <w:pStyle w:val="Stopka"/>
    </w:pPr>
    <w:r>
      <w:rPr>
        <w:noProof/>
      </w:rPr>
      <w:t xml:space="preserve">  </w:t>
    </w:r>
    <w:r>
      <w:rPr>
        <w:noProof/>
      </w:rPr>
      <w:ptab w:relativeTo="margin" w:alignment="center" w:leader="none"/>
    </w:r>
  </w:p>
  <w:p w:rsidR="0060466C" w:rsidRDefault="0060466C" w:rsidP="00CB79D3">
    <w:pPr>
      <w:pStyle w:val="Stopka"/>
      <w:tabs>
        <w:tab w:val="left" w:pos="0"/>
        <w:tab w:val="left" w:pos="2410"/>
        <w:tab w:val="left" w:pos="269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95" w:rsidRDefault="00F90095" w:rsidP="00B0069A">
      <w:r>
        <w:separator/>
      </w:r>
    </w:p>
  </w:footnote>
  <w:footnote w:type="continuationSeparator" w:id="0">
    <w:p w:rsidR="00F90095" w:rsidRDefault="00F90095" w:rsidP="00B0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6C" w:rsidRPr="001236BE" w:rsidRDefault="0060466C" w:rsidP="004B147C">
    <w:pPr>
      <w:pStyle w:val="Stopka"/>
      <w:rPr>
        <w:rFonts w:ascii="Tahoma" w:hAnsi="Tahoma" w:cs="Tahoma"/>
        <w:sz w:val="20"/>
        <w:szCs w:val="20"/>
      </w:rPr>
    </w:pPr>
    <w:r>
      <w:rPr>
        <w:rFonts w:ascii="Tahoma" w:hAnsi="Tahoma" w:cs="Tahoma"/>
        <w:sz w:val="20"/>
        <w:szCs w:val="20"/>
      </w:rPr>
      <w:t>Nr sprawy: RG.271.1</w:t>
    </w:r>
    <w:r w:rsidRPr="001236BE">
      <w:rPr>
        <w:rFonts w:ascii="Tahoma" w:hAnsi="Tahoma" w:cs="Tahoma"/>
        <w:sz w:val="20"/>
        <w:szCs w:val="20"/>
      </w:rPr>
      <w:t>.</w:t>
    </w:r>
    <w:r>
      <w:rPr>
        <w:rFonts w:ascii="Tahoma" w:hAnsi="Tahoma" w:cs="Tahoma"/>
        <w:sz w:val="20"/>
        <w:szCs w:val="20"/>
      </w:rPr>
      <w:t>8.</w:t>
    </w:r>
    <w:r w:rsidRPr="001236BE">
      <w:rPr>
        <w:rFonts w:ascii="Tahoma" w:hAnsi="Tahoma" w:cs="Tahoma"/>
        <w:sz w:val="20"/>
        <w:szCs w:val="20"/>
      </w:rPr>
      <w:t>201</w:t>
    </w:r>
    <w:r>
      <w:rPr>
        <w:rFonts w:ascii="Tahoma" w:hAnsi="Tahoma" w:cs="Tahoma"/>
        <w:sz w:val="20"/>
        <w:szCs w:val="20"/>
      </w:rPr>
      <w:t>8</w:t>
    </w:r>
    <w:r w:rsidRPr="001236BE">
      <w:rPr>
        <w:rFonts w:ascii="Tahoma" w:hAnsi="Tahoma" w:cs="Tahoma"/>
        <w:sz w:val="20"/>
        <w:szCs w:val="20"/>
      </w:rPr>
      <w:tab/>
    </w:r>
    <w:r w:rsidRPr="001236BE">
      <w:rPr>
        <w:rFonts w:ascii="Tahoma" w:hAnsi="Tahoma" w:cs="Tahoma"/>
        <w:sz w:val="20"/>
        <w:szCs w:val="20"/>
      </w:rPr>
      <w:tab/>
      <w:t xml:space="preserve">strona </w:t>
    </w:r>
    <w:r w:rsidRPr="001236BE">
      <w:rPr>
        <w:rFonts w:ascii="Tahoma" w:hAnsi="Tahoma" w:cs="Tahoma"/>
        <w:b/>
        <w:bCs/>
        <w:sz w:val="20"/>
        <w:szCs w:val="20"/>
      </w:rPr>
      <w:fldChar w:fldCharType="begin"/>
    </w:r>
    <w:r w:rsidRPr="001236BE">
      <w:rPr>
        <w:rFonts w:ascii="Tahoma" w:hAnsi="Tahoma" w:cs="Tahoma"/>
        <w:b/>
        <w:bCs/>
        <w:sz w:val="20"/>
        <w:szCs w:val="20"/>
      </w:rPr>
      <w:instrText>PAGE</w:instrText>
    </w:r>
    <w:r w:rsidRPr="001236BE">
      <w:rPr>
        <w:rFonts w:ascii="Tahoma" w:hAnsi="Tahoma" w:cs="Tahoma"/>
        <w:b/>
        <w:bCs/>
        <w:sz w:val="20"/>
        <w:szCs w:val="20"/>
      </w:rPr>
      <w:fldChar w:fldCharType="separate"/>
    </w:r>
    <w:r w:rsidR="00E976A5">
      <w:rPr>
        <w:rFonts w:ascii="Tahoma" w:hAnsi="Tahoma" w:cs="Tahoma"/>
        <w:b/>
        <w:bCs/>
        <w:noProof/>
        <w:sz w:val="20"/>
        <w:szCs w:val="20"/>
      </w:rPr>
      <w:t>2</w:t>
    </w:r>
    <w:r w:rsidRPr="001236BE">
      <w:rPr>
        <w:rFonts w:ascii="Tahoma" w:hAnsi="Tahoma" w:cs="Tahoma"/>
        <w:b/>
        <w:bCs/>
        <w:sz w:val="20"/>
        <w:szCs w:val="20"/>
      </w:rPr>
      <w:fldChar w:fldCharType="end"/>
    </w:r>
    <w:r w:rsidRPr="001236BE">
      <w:rPr>
        <w:rFonts w:ascii="Tahoma" w:hAnsi="Tahoma" w:cs="Tahoma"/>
        <w:sz w:val="20"/>
        <w:szCs w:val="20"/>
      </w:rPr>
      <w:t xml:space="preserve"> z </w:t>
    </w:r>
    <w:r w:rsidRPr="001236BE">
      <w:rPr>
        <w:rFonts w:ascii="Tahoma" w:hAnsi="Tahoma" w:cs="Tahoma"/>
        <w:b/>
        <w:bCs/>
        <w:sz w:val="20"/>
        <w:szCs w:val="20"/>
      </w:rPr>
      <w:fldChar w:fldCharType="begin"/>
    </w:r>
    <w:r w:rsidRPr="001236BE">
      <w:rPr>
        <w:rFonts w:ascii="Tahoma" w:hAnsi="Tahoma" w:cs="Tahoma"/>
        <w:b/>
        <w:bCs/>
        <w:sz w:val="20"/>
        <w:szCs w:val="20"/>
      </w:rPr>
      <w:instrText>NUMPAGES</w:instrText>
    </w:r>
    <w:r w:rsidRPr="001236BE">
      <w:rPr>
        <w:rFonts w:ascii="Tahoma" w:hAnsi="Tahoma" w:cs="Tahoma"/>
        <w:b/>
        <w:bCs/>
        <w:sz w:val="20"/>
        <w:szCs w:val="20"/>
      </w:rPr>
      <w:fldChar w:fldCharType="separate"/>
    </w:r>
    <w:r w:rsidR="00E976A5">
      <w:rPr>
        <w:rFonts w:ascii="Tahoma" w:hAnsi="Tahoma" w:cs="Tahoma"/>
        <w:b/>
        <w:bCs/>
        <w:noProof/>
        <w:sz w:val="20"/>
        <w:szCs w:val="20"/>
      </w:rPr>
      <w:t>2</w:t>
    </w:r>
    <w:r w:rsidRPr="001236BE">
      <w:rPr>
        <w:rFonts w:ascii="Tahoma" w:hAnsi="Tahoma" w:cs="Tahoma"/>
        <w:b/>
        <w:bCs/>
        <w:sz w:val="20"/>
        <w:szCs w:val="20"/>
      </w:rPr>
      <w:fldChar w:fldCharType="end"/>
    </w:r>
  </w:p>
  <w:p w:rsidR="0060466C" w:rsidRDefault="0060466C" w:rsidP="00673874">
    <w:pPr>
      <w:pStyle w:val="Stopka"/>
      <w:jc w:val="both"/>
    </w:pPr>
    <w:r>
      <w:rPr>
        <w:noProof/>
      </w:rPr>
      <mc:AlternateContent>
        <mc:Choice Requires="wps">
          <w:drawing>
            <wp:anchor distT="0" distB="0" distL="114300" distR="114300" simplePos="0" relativeHeight="251658240" behindDoc="0" locked="0" layoutInCell="1" allowOverlap="1" wp14:anchorId="345F50EF" wp14:editId="47B0A7DB">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90E735"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6C" w:rsidRPr="0015419F" w:rsidRDefault="0060466C" w:rsidP="004B147C">
    <w:pPr>
      <w:pStyle w:val="Stopka"/>
      <w:rPr>
        <w:color w:val="000000"/>
      </w:rPr>
    </w:pPr>
    <w:r>
      <w:rPr>
        <w:rFonts w:ascii="Tahoma" w:hAnsi="Tahoma" w:cs="Tahoma"/>
        <w:color w:val="000000"/>
        <w:sz w:val="22"/>
        <w:szCs w:val="22"/>
      </w:rPr>
      <w:t>Nr sprawy: RG.271.1</w:t>
    </w:r>
    <w:r w:rsidRPr="00DC0E97">
      <w:rPr>
        <w:rFonts w:ascii="Tahoma" w:hAnsi="Tahoma" w:cs="Tahoma"/>
        <w:color w:val="000000"/>
        <w:sz w:val="22"/>
        <w:szCs w:val="22"/>
      </w:rPr>
      <w:t>.</w:t>
    </w:r>
    <w:r>
      <w:rPr>
        <w:rFonts w:ascii="Tahoma" w:hAnsi="Tahoma" w:cs="Tahoma"/>
        <w:color w:val="000000"/>
        <w:sz w:val="22"/>
        <w:szCs w:val="22"/>
      </w:rPr>
      <w:t>8.</w:t>
    </w:r>
    <w:r w:rsidRPr="00DC0E97">
      <w:rPr>
        <w:rFonts w:ascii="Tahoma" w:hAnsi="Tahoma" w:cs="Tahoma"/>
        <w:color w:val="000000"/>
        <w:sz w:val="22"/>
        <w:szCs w:val="22"/>
      </w:rPr>
      <w:t>201</w:t>
    </w:r>
    <w:r>
      <w:rPr>
        <w:rFonts w:ascii="Tahoma" w:hAnsi="Tahoma" w:cs="Tahoma"/>
        <w:color w:val="000000"/>
        <w:sz w:val="22"/>
        <w:szCs w:val="22"/>
      </w:rPr>
      <w:t>8</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sidR="008A19B9">
      <w:rPr>
        <w:b/>
        <w:bCs/>
        <w:noProof/>
        <w:color w:val="000000"/>
      </w:rPr>
      <w:t>40</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sidR="008A19B9">
      <w:rPr>
        <w:b/>
        <w:bCs/>
        <w:noProof/>
        <w:color w:val="000000"/>
      </w:rPr>
      <w:t>67</w:t>
    </w:r>
    <w:r w:rsidRPr="0015419F">
      <w:rPr>
        <w:b/>
        <w:bCs/>
        <w:color w:val="000000"/>
      </w:rPr>
      <w:fldChar w:fldCharType="end"/>
    </w:r>
  </w:p>
  <w:p w:rsidR="0060466C" w:rsidRDefault="0060466C" w:rsidP="00673874">
    <w:pPr>
      <w:pStyle w:val="Stopka"/>
      <w:jc w:val="both"/>
    </w:pPr>
    <w:r>
      <w:rPr>
        <w:noProof/>
      </w:rPr>
      <mc:AlternateContent>
        <mc:Choice Requires="wps">
          <w:drawing>
            <wp:anchor distT="0" distB="0" distL="114300" distR="114300" simplePos="0" relativeHeight="251657216" behindDoc="0" locked="0" layoutInCell="1" allowOverlap="1" wp14:anchorId="5D43EFDE" wp14:editId="125602E0">
              <wp:simplePos x="0" y="0"/>
              <wp:positionH relativeFrom="column">
                <wp:posOffset>-55245</wp:posOffset>
              </wp:positionH>
              <wp:positionV relativeFrom="paragraph">
                <wp:posOffset>107950</wp:posOffset>
              </wp:positionV>
              <wp:extent cx="6116320" cy="8255"/>
              <wp:effectExtent l="11430" t="12700" r="635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71C22B"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5NjDK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6">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8">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1">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7">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294260"/>
    <w:multiLevelType w:val="hybridMultilevel"/>
    <w:tmpl w:val="9814C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4207BC">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00F324D1"/>
    <w:multiLevelType w:val="hybridMultilevel"/>
    <w:tmpl w:val="B1AA7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484B15"/>
    <w:multiLevelType w:val="hybridMultilevel"/>
    <w:tmpl w:val="9B76AAAA"/>
    <w:lvl w:ilvl="0" w:tplc="CB3687B2">
      <w:start w:val="1"/>
      <w:numFmt w:val="lowerLetter"/>
      <w:lvlText w:val="%1)"/>
      <w:lvlJc w:val="left"/>
      <w:pPr>
        <w:tabs>
          <w:tab w:val="num" w:pos="340"/>
        </w:tabs>
        <w:ind w:left="397" w:hanging="397"/>
      </w:pPr>
      <w:rPr>
        <w:rFonts w:ascii="Times New Roman" w:eastAsia="Times New Roman" w:hAnsi="Times New Roman" w:cs="Times New Roman"/>
        <w:color w:val="000000"/>
        <w:sz w:val="24"/>
        <w:szCs w:val="24"/>
      </w:rPr>
    </w:lvl>
    <w:lvl w:ilvl="1" w:tplc="2B18A460">
      <w:start w:val="1"/>
      <w:numFmt w:val="bullet"/>
      <w:lvlText w:val=""/>
      <w:lvlJc w:val="left"/>
      <w:pPr>
        <w:tabs>
          <w:tab w:val="num" w:pos="1363"/>
        </w:tabs>
        <w:ind w:left="1363" w:hanging="283"/>
      </w:pPr>
      <w:rPr>
        <w:rFonts w:ascii="Symbol" w:hAnsi="Symbol" w:cs="Symbol" w:hint="default"/>
        <w:sz w:val="24"/>
        <w:szCs w:val="24"/>
      </w:rPr>
    </w:lvl>
    <w:lvl w:ilvl="2" w:tplc="43FA3292">
      <w:start w:val="1"/>
      <w:numFmt w:val="lowerLetter"/>
      <w:lvlText w:val="%3)"/>
      <w:lvlJc w:val="left"/>
      <w:pPr>
        <w:tabs>
          <w:tab w:val="num" w:pos="2340"/>
        </w:tabs>
        <w:ind w:left="2340" w:hanging="360"/>
      </w:pPr>
      <w:rPr>
        <w:rFonts w:hint="default"/>
      </w:rPr>
    </w:lvl>
    <w:lvl w:ilvl="3" w:tplc="AD32E21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55C552A"/>
    <w:multiLevelType w:val="hybridMultilevel"/>
    <w:tmpl w:val="A8C623DA"/>
    <w:lvl w:ilvl="0" w:tplc="3D4866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05D61236"/>
    <w:multiLevelType w:val="hybridMultilevel"/>
    <w:tmpl w:val="9708B368"/>
    <w:lvl w:ilvl="0" w:tplc="04150017">
      <w:start w:val="1"/>
      <w:numFmt w:val="lowerLetter"/>
      <w:lvlText w:val="%1)"/>
      <w:lvlJc w:val="left"/>
      <w:pPr>
        <w:tabs>
          <w:tab w:val="num" w:pos="720"/>
        </w:tabs>
        <w:ind w:left="720" w:hanging="360"/>
      </w:pPr>
      <w:rPr>
        <w:rFonts w:hint="default"/>
      </w:rPr>
    </w:lvl>
    <w:lvl w:ilvl="1" w:tplc="3232F18E">
      <w:start w:val="1"/>
      <w:numFmt w:val="lowerLetter"/>
      <w:lvlText w:val="%2)"/>
      <w:lvlJc w:val="left"/>
      <w:pPr>
        <w:tabs>
          <w:tab w:val="num" w:pos="1440"/>
        </w:tabs>
        <w:ind w:left="1440" w:hanging="360"/>
      </w:pPr>
      <w:rPr>
        <w:rFonts w:ascii="Apolonia" w:eastAsia="Times New Roman" w:hAnsi="Apolonia" w:cs="Tahoma"/>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05E847CB"/>
    <w:multiLevelType w:val="hybridMultilevel"/>
    <w:tmpl w:val="D4CAC6B2"/>
    <w:lvl w:ilvl="0" w:tplc="918C0B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0AC6773E"/>
    <w:multiLevelType w:val="hybridMultilevel"/>
    <w:tmpl w:val="12AE1ABE"/>
    <w:lvl w:ilvl="0" w:tplc="5498A21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nsid w:val="0B600B6A"/>
    <w:multiLevelType w:val="hybridMultilevel"/>
    <w:tmpl w:val="391C7614"/>
    <w:lvl w:ilvl="0" w:tplc="6000345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nsid w:val="0C8B5655"/>
    <w:multiLevelType w:val="hybridMultilevel"/>
    <w:tmpl w:val="3B4AFD68"/>
    <w:lvl w:ilvl="0" w:tplc="2C505A9E">
      <w:start w:val="1"/>
      <w:numFmt w:val="lowerLetter"/>
      <w:lvlText w:val="%1)"/>
      <w:lvlJc w:val="left"/>
      <w:pPr>
        <w:ind w:left="720" w:hanging="360"/>
      </w:pPr>
      <w:rPr>
        <w:rFonts w:ascii="Apolonia" w:eastAsia="Times New Roman" w:hAnsi="Apolonia"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35">
    <w:nsid w:val="0DA35DB4"/>
    <w:multiLevelType w:val="multilevel"/>
    <w:tmpl w:val="548A9106"/>
    <w:lvl w:ilvl="0">
      <w:start w:val="1"/>
      <w:numFmt w:val="decimal"/>
      <w:lvlText w:val="%1."/>
      <w:lvlJc w:val="left"/>
      <w:pPr>
        <w:ind w:left="1260" w:hanging="360"/>
      </w:pPr>
      <w:rPr>
        <w:rFonts w:ascii="Tahoma" w:hAnsi="Tahoma" w:cs="Tahoma" w:hint="default"/>
        <w:b w:val="0"/>
        <w:bCs w:val="0"/>
        <w:color w:val="auto"/>
        <w:sz w:val="22"/>
        <w:szCs w:val="22"/>
      </w:rPr>
    </w:lvl>
    <w:lvl w:ilvl="1">
      <w:start w:val="1"/>
      <w:numFmt w:val="decimal"/>
      <w:isLgl/>
      <w:lvlText w:val="%1.%2"/>
      <w:lvlJc w:val="left"/>
      <w:pPr>
        <w:ind w:left="1620" w:hanging="7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060" w:hanging="2160"/>
      </w:pPr>
      <w:rPr>
        <w:rFonts w:hint="default"/>
      </w:rPr>
    </w:lvl>
  </w:abstractNum>
  <w:abstractNum w:abstractNumId="36">
    <w:nsid w:val="0E620467"/>
    <w:multiLevelType w:val="hybridMultilevel"/>
    <w:tmpl w:val="2FF658C8"/>
    <w:lvl w:ilvl="0" w:tplc="E1FC2C46">
      <w:start w:val="1"/>
      <w:numFmt w:val="decimal"/>
      <w:lvlText w:val="%1)"/>
      <w:lvlJc w:val="left"/>
      <w:pPr>
        <w:ind w:left="28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0F571C5D"/>
    <w:multiLevelType w:val="multilevel"/>
    <w:tmpl w:val="BFC0A71E"/>
    <w:lvl w:ilvl="0">
      <w:start w:val="1"/>
      <w:numFmt w:val="decimal"/>
      <w:lvlText w:val="%1"/>
      <w:lvlJc w:val="left"/>
      <w:pPr>
        <w:ind w:left="480" w:hanging="480"/>
      </w:pPr>
      <w:rPr>
        <w:rFonts w:hint="default"/>
      </w:rPr>
    </w:lvl>
    <w:lvl w:ilvl="1">
      <w:start w:val="1"/>
      <w:numFmt w:val="bullet"/>
      <w:lvlText w:val="-"/>
      <w:lvlJc w:val="left"/>
      <w:pPr>
        <w:ind w:left="1440" w:hanging="720"/>
      </w:pPr>
      <w:rPr>
        <w:rFonts w:ascii="Times New Roman" w:eastAsia="Times New Roman" w:hAnsi="Times New Roman"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0F7374C4"/>
    <w:multiLevelType w:val="hybridMultilevel"/>
    <w:tmpl w:val="2B0E46DC"/>
    <w:lvl w:ilvl="0" w:tplc="FB4AFC50">
      <w:start w:val="1"/>
      <w:numFmt w:val="decimal"/>
      <w:lvlText w:val="%1)"/>
      <w:lvlJc w:val="left"/>
      <w:pPr>
        <w:ind w:left="720" w:hanging="360"/>
      </w:pPr>
      <w:rPr>
        <w:rFonts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nsid w:val="142F06EE"/>
    <w:multiLevelType w:val="hybridMultilevel"/>
    <w:tmpl w:val="2132F95A"/>
    <w:lvl w:ilvl="0" w:tplc="918C0B2C">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1">
    <w:nsid w:val="14907A78"/>
    <w:multiLevelType w:val="multilevel"/>
    <w:tmpl w:val="DD42A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43">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AAC5F5D"/>
    <w:multiLevelType w:val="hybridMultilevel"/>
    <w:tmpl w:val="715656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CD663C"/>
    <w:multiLevelType w:val="multilevel"/>
    <w:tmpl w:val="FB602334"/>
    <w:lvl w:ilvl="0">
      <w:start w:val="1"/>
      <w:numFmt w:val="decimal"/>
      <w:lvlText w:val="%1."/>
      <w:lvlJc w:val="left"/>
      <w:pPr>
        <w:ind w:left="720" w:hanging="360"/>
      </w:pPr>
      <w:rPr>
        <w:rFonts w:ascii="Apolonia" w:eastAsia="Times New Roman" w:hAnsi="Apolonia" w:cs="Times New Roman"/>
      </w:rPr>
    </w:lvl>
    <w:lvl w:ilvl="1">
      <w:start w:val="1"/>
      <w:numFmt w:val="decimal"/>
      <w:isLgl/>
      <w:lvlText w:val="%2."/>
      <w:lvlJc w:val="left"/>
      <w:pPr>
        <w:ind w:left="1080" w:hanging="720"/>
      </w:pPr>
      <w:rPr>
        <w:rFonts w:ascii="Apolonia" w:eastAsia="Times New Roman" w:hAnsi="Apoloni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1C220303"/>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nsid w:val="1C9C4235"/>
    <w:multiLevelType w:val="hybridMultilevel"/>
    <w:tmpl w:val="5FD4B1D2"/>
    <w:lvl w:ilvl="0" w:tplc="5DF616A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1E932F50"/>
    <w:multiLevelType w:val="multilevel"/>
    <w:tmpl w:val="1376D76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1EAD1B6A"/>
    <w:multiLevelType w:val="hybridMultilevel"/>
    <w:tmpl w:val="EA02DACC"/>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50">
    <w:nsid w:val="202D2897"/>
    <w:multiLevelType w:val="hybridMultilevel"/>
    <w:tmpl w:val="4AE24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3C42B5"/>
    <w:multiLevelType w:val="hybridMultilevel"/>
    <w:tmpl w:val="9B5A54C6"/>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20D07960"/>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3">
    <w:nsid w:val="2412011F"/>
    <w:multiLevelType w:val="hybridMultilevel"/>
    <w:tmpl w:val="CA74422E"/>
    <w:lvl w:ilvl="0" w:tplc="02D61592">
      <w:start w:val="1"/>
      <w:numFmt w:val="lowerLetter"/>
      <w:lvlText w:val="%1)"/>
      <w:lvlJc w:val="left"/>
      <w:pPr>
        <w:ind w:left="1176" w:hanging="7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4BD1E06"/>
    <w:multiLevelType w:val="hybridMultilevel"/>
    <w:tmpl w:val="42844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26B93B26"/>
    <w:multiLevelType w:val="hybridMultilevel"/>
    <w:tmpl w:val="4E80D416"/>
    <w:lvl w:ilvl="0" w:tplc="002624EE">
      <w:start w:val="1"/>
      <w:numFmt w:val="decimal"/>
      <w:lvlText w:val="%1."/>
      <w:lvlJc w:val="left"/>
      <w:pPr>
        <w:tabs>
          <w:tab w:val="num" w:pos="360"/>
        </w:tabs>
        <w:ind w:left="360" w:hanging="360"/>
      </w:pPr>
      <w:rPr>
        <w:rFonts w:ascii="Times New Roman" w:eastAsia="Times New Roman" w:hAnsi="Times New Roman" w:cs="Times New Roman"/>
        <w:b w:val="0"/>
        <w:bCs w:val="0"/>
      </w:rPr>
    </w:lvl>
    <w:lvl w:ilvl="1" w:tplc="91D65508">
      <w:start w:val="1"/>
      <w:numFmt w:val="bullet"/>
      <w:lvlText w:val=""/>
      <w:lvlJc w:val="left"/>
      <w:pPr>
        <w:tabs>
          <w:tab w:val="num" w:pos="1080"/>
        </w:tabs>
        <w:ind w:left="1080" w:hanging="360"/>
      </w:pPr>
      <w:rPr>
        <w:rFonts w:ascii="Symbol" w:hAnsi="Symbol" w:cs="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57">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8">
    <w:nsid w:val="2A4E210C"/>
    <w:multiLevelType w:val="hybridMultilevel"/>
    <w:tmpl w:val="4F2CA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ADF5640"/>
    <w:multiLevelType w:val="hybridMultilevel"/>
    <w:tmpl w:val="C00C024C"/>
    <w:lvl w:ilvl="0" w:tplc="A9A6CDAC">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0">
    <w:nsid w:val="2E775213"/>
    <w:multiLevelType w:val="hybridMultilevel"/>
    <w:tmpl w:val="8D4E79D0"/>
    <w:lvl w:ilvl="0" w:tplc="62BC48DC">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1">
    <w:nsid w:val="2EF22831"/>
    <w:multiLevelType w:val="singleLevel"/>
    <w:tmpl w:val="14546364"/>
    <w:lvl w:ilvl="0">
      <w:start w:val="1"/>
      <w:numFmt w:val="decimal"/>
      <w:lvlText w:val="%1."/>
      <w:lvlJc w:val="left"/>
      <w:pPr>
        <w:tabs>
          <w:tab w:val="num" w:pos="360"/>
        </w:tabs>
        <w:ind w:left="360" w:hanging="360"/>
      </w:pPr>
      <w:rPr>
        <w:rFonts w:hint="default"/>
        <w:b w:val="0"/>
        <w:bCs w:val="0"/>
        <w:i w:val="0"/>
        <w:iCs w:val="0"/>
        <w:strike w:val="0"/>
        <w:color w:val="auto"/>
      </w:rPr>
    </w:lvl>
  </w:abstractNum>
  <w:abstractNum w:abstractNumId="62">
    <w:nsid w:val="2F0F13D2"/>
    <w:multiLevelType w:val="hybridMultilevel"/>
    <w:tmpl w:val="7B38898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45A1C5D"/>
    <w:multiLevelType w:val="hybridMultilevel"/>
    <w:tmpl w:val="BCEE8DE8"/>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35414CD9"/>
    <w:multiLevelType w:val="hybridMultilevel"/>
    <w:tmpl w:val="CCB0079C"/>
    <w:lvl w:ilvl="0" w:tplc="292282B2">
      <w:start w:val="1"/>
      <w:numFmt w:val="lowerLetter"/>
      <w:lvlText w:val="%1)"/>
      <w:lvlJc w:val="left"/>
      <w:pPr>
        <w:ind w:left="92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39E264AA"/>
    <w:multiLevelType w:val="multilevel"/>
    <w:tmpl w:val="375C389E"/>
    <w:lvl w:ilvl="0">
      <w:start w:val="5"/>
      <w:numFmt w:val="decimal"/>
      <w:lvlText w:val="%1."/>
      <w:lvlJc w:val="left"/>
      <w:pPr>
        <w:ind w:left="420" w:hanging="420"/>
      </w:pPr>
      <w:rPr>
        <w:rFonts w:hint="default"/>
        <w:color w:val="auto"/>
      </w:rPr>
    </w:lvl>
    <w:lvl w:ilvl="1">
      <w:start w:val="2"/>
      <w:numFmt w:val="decimal"/>
      <w:lvlText w:val="%1.%2."/>
      <w:lvlJc w:val="left"/>
      <w:pPr>
        <w:ind w:left="1620" w:hanging="720"/>
      </w:pPr>
      <w:rPr>
        <w:rFonts w:hint="default"/>
        <w:color w:val="auto"/>
      </w:rPr>
    </w:lvl>
    <w:lvl w:ilvl="2">
      <w:start w:val="1"/>
      <w:numFmt w:val="decimal"/>
      <w:lvlText w:val="%1.%2.%3."/>
      <w:lvlJc w:val="left"/>
      <w:pPr>
        <w:ind w:left="2880" w:hanging="1080"/>
      </w:pPr>
      <w:rPr>
        <w:rFonts w:hint="default"/>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5040" w:hanging="1440"/>
      </w:pPr>
      <w:rPr>
        <w:rFonts w:hint="default"/>
        <w:color w:val="auto"/>
      </w:rPr>
    </w:lvl>
    <w:lvl w:ilvl="5">
      <w:start w:val="1"/>
      <w:numFmt w:val="decimal"/>
      <w:lvlText w:val="%1.%2.%3.%4.%5.%6."/>
      <w:lvlJc w:val="left"/>
      <w:pPr>
        <w:ind w:left="6300" w:hanging="180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460" w:hanging="2160"/>
      </w:pPr>
      <w:rPr>
        <w:rFonts w:hint="default"/>
        <w:color w:val="auto"/>
      </w:rPr>
    </w:lvl>
    <w:lvl w:ilvl="8">
      <w:start w:val="1"/>
      <w:numFmt w:val="decimal"/>
      <w:lvlText w:val="%1.%2.%3.%4.%5.%6.%7.%8.%9."/>
      <w:lvlJc w:val="left"/>
      <w:pPr>
        <w:ind w:left="9720" w:hanging="2520"/>
      </w:pPr>
      <w:rPr>
        <w:rFonts w:hint="default"/>
        <w:color w:val="auto"/>
      </w:rPr>
    </w:lvl>
  </w:abstractNum>
  <w:abstractNum w:abstractNumId="68">
    <w:nsid w:val="3A354C79"/>
    <w:multiLevelType w:val="multilevel"/>
    <w:tmpl w:val="70DC1C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nsid w:val="3A6B5640"/>
    <w:multiLevelType w:val="hybridMultilevel"/>
    <w:tmpl w:val="40FA4436"/>
    <w:lvl w:ilvl="0" w:tplc="484CE67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C9F5477"/>
    <w:multiLevelType w:val="hybridMultilevel"/>
    <w:tmpl w:val="FB407B28"/>
    <w:lvl w:ilvl="0" w:tplc="4E16F20C">
      <w:start w:val="2"/>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FB536CD"/>
    <w:multiLevelType w:val="hybridMultilevel"/>
    <w:tmpl w:val="0E180B36"/>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2">
    <w:nsid w:val="3FDC1B08"/>
    <w:multiLevelType w:val="hybridMultilevel"/>
    <w:tmpl w:val="5418A99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3">
    <w:nsid w:val="40023F3C"/>
    <w:multiLevelType w:val="hybridMultilevel"/>
    <w:tmpl w:val="A2D656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0233E29"/>
    <w:multiLevelType w:val="hybridMultilevel"/>
    <w:tmpl w:val="EEE0A9D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nsid w:val="44D56A58"/>
    <w:multiLevelType w:val="hybridMultilevel"/>
    <w:tmpl w:val="F692D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5836644"/>
    <w:multiLevelType w:val="hybridMultilevel"/>
    <w:tmpl w:val="49406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6237A2C"/>
    <w:multiLevelType w:val="hybridMultilevel"/>
    <w:tmpl w:val="49A482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6562473"/>
    <w:multiLevelType w:val="multilevel"/>
    <w:tmpl w:val="3A68F22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Apolonia" w:eastAsia="Times New Roman" w:hAnsi="Apolonia"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9">
    <w:nsid w:val="49591A64"/>
    <w:multiLevelType w:val="hybridMultilevel"/>
    <w:tmpl w:val="4386C1B0"/>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0">
    <w:nsid w:val="4B413114"/>
    <w:multiLevelType w:val="multilevel"/>
    <w:tmpl w:val="C01452FE"/>
    <w:lvl w:ilvl="0">
      <w:start w:val="1"/>
      <w:numFmt w:val="decimal"/>
      <w:lvlText w:val="%1."/>
      <w:legacy w:legacy="1" w:legacySpace="120" w:legacyIndent="360"/>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1">
    <w:nsid w:val="4D3C3873"/>
    <w:multiLevelType w:val="hybridMultilevel"/>
    <w:tmpl w:val="363854CE"/>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rPr>
        <w:color w:val="auto"/>
      </w:rPr>
    </w:lvl>
    <w:lvl w:ilvl="2" w:tplc="8CF6221C">
      <w:start w:val="1"/>
      <w:numFmt w:val="lowerLetter"/>
      <w:lvlText w:val="%3)"/>
      <w:lvlJc w:val="left"/>
      <w:pPr>
        <w:tabs>
          <w:tab w:val="num" w:pos="1980"/>
        </w:tabs>
        <w:ind w:left="1980" w:hanging="360"/>
      </w:pPr>
      <w:rPr>
        <w:color w:val="00000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2">
    <w:nsid w:val="4D56245D"/>
    <w:multiLevelType w:val="hybridMultilevel"/>
    <w:tmpl w:val="5E568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EB41306"/>
    <w:multiLevelType w:val="hybridMultilevel"/>
    <w:tmpl w:val="1ECE227A"/>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cs="Symbol" w:hint="default"/>
      </w:rPr>
    </w:lvl>
    <w:lvl w:ilvl="2" w:tplc="105E2CE6">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nsid w:val="4F9E1B07"/>
    <w:multiLevelType w:val="multilevel"/>
    <w:tmpl w:val="172437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5">
    <w:nsid w:val="4FD573C5"/>
    <w:multiLevelType w:val="hybridMultilevel"/>
    <w:tmpl w:val="34D65648"/>
    <w:lvl w:ilvl="0" w:tplc="CA1C12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6">
    <w:nsid w:val="531C2733"/>
    <w:multiLevelType w:val="multilevel"/>
    <w:tmpl w:val="C6D8D436"/>
    <w:lvl w:ilvl="0">
      <w:start w:val="1"/>
      <w:numFmt w:val="decimal"/>
      <w:lvlText w:val="%1."/>
      <w:lvlJc w:val="left"/>
      <w:pPr>
        <w:tabs>
          <w:tab w:val="num" w:pos="340"/>
        </w:tabs>
        <w:ind w:left="397" w:hanging="397"/>
      </w:pPr>
      <w:rPr>
        <w:sz w:val="24"/>
        <w:szCs w:val="24"/>
      </w:rPr>
    </w:lvl>
    <w:lvl w:ilvl="1">
      <w:start w:val="1"/>
      <w:numFmt w:val="lowerLetter"/>
      <w:lvlText w:val="%2)"/>
      <w:lvlJc w:val="left"/>
      <w:pPr>
        <w:tabs>
          <w:tab w:val="num" w:pos="840"/>
        </w:tabs>
        <w:ind w:left="840" w:hanging="360"/>
      </w:pPr>
      <w:rPr>
        <w:rFonts w:ascii="Apolonia" w:eastAsia="Calibri" w:hAnsi="Apolonia" w:cs="Tahoma"/>
        <w:b w:val="0"/>
        <w:bCs w:val="0"/>
        <w:sz w:val="24"/>
        <w:szCs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57467080"/>
    <w:multiLevelType w:val="hybridMultilevel"/>
    <w:tmpl w:val="EFF2CA9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88">
    <w:nsid w:val="5A873CF9"/>
    <w:multiLevelType w:val="hybridMultilevel"/>
    <w:tmpl w:val="78ACE860"/>
    <w:lvl w:ilvl="0" w:tplc="918C0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D8C1323"/>
    <w:multiLevelType w:val="multilevel"/>
    <w:tmpl w:val="7A52239C"/>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5F731523"/>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91">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61C45E58"/>
    <w:multiLevelType w:val="hybridMultilevel"/>
    <w:tmpl w:val="D910EE0A"/>
    <w:lvl w:ilvl="0" w:tplc="04150011">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1D750DB"/>
    <w:multiLevelType w:val="hybridMultilevel"/>
    <w:tmpl w:val="2D207368"/>
    <w:lvl w:ilvl="0" w:tplc="3B9E9D5C">
      <w:start w:val="1"/>
      <w:numFmt w:val="lowerLetter"/>
      <w:lvlText w:val="%1)"/>
      <w:lvlJc w:val="left"/>
      <w:pPr>
        <w:tabs>
          <w:tab w:val="num" w:pos="720"/>
        </w:tabs>
        <w:ind w:left="720" w:hanging="360"/>
      </w:pPr>
    </w:lvl>
    <w:lvl w:ilvl="1" w:tplc="F0AC99B4">
      <w:start w:val="1"/>
      <w:numFmt w:val="decimal"/>
      <w:lvlText w:val="%2."/>
      <w:lvlJc w:val="left"/>
      <w:pPr>
        <w:tabs>
          <w:tab w:val="num" w:pos="1440"/>
        </w:tabs>
        <w:ind w:left="1440" w:hanging="360"/>
      </w:pPr>
      <w:rPr>
        <w:color w:val="auto"/>
      </w:r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94">
    <w:nsid w:val="64462943"/>
    <w:multiLevelType w:val="multilevel"/>
    <w:tmpl w:val="4D0640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cs="Symbol" w:hint="default"/>
      </w:rPr>
    </w:lvl>
    <w:lvl w:ilvl="2">
      <w:start w:val="1"/>
      <w:numFmt w:val="lowerRoman"/>
      <w:lvlText w:val="%3."/>
      <w:lvlJc w:val="right"/>
      <w:pPr>
        <w:tabs>
          <w:tab w:val="num" w:pos="2727"/>
        </w:tabs>
      </w:pPr>
      <w:rPr>
        <w:rFonts w:hint="default"/>
      </w:rPr>
    </w:lvl>
    <w:lvl w:ilvl="3">
      <w:start w:val="1"/>
      <w:numFmt w:val="decimal"/>
      <w:lvlText w:val="%4."/>
      <w:lvlJc w:val="left"/>
      <w:pPr>
        <w:tabs>
          <w:tab w:val="num" w:pos="3447"/>
        </w:tabs>
      </w:pPr>
      <w:rPr>
        <w:rFonts w:hint="default"/>
      </w:rPr>
    </w:lvl>
    <w:lvl w:ilvl="4">
      <w:start w:val="1"/>
      <w:numFmt w:val="lowerLetter"/>
      <w:lvlText w:val="%5."/>
      <w:lvlJc w:val="left"/>
      <w:pPr>
        <w:tabs>
          <w:tab w:val="num" w:pos="4167"/>
        </w:tabs>
      </w:pPr>
      <w:rPr>
        <w:rFonts w:hint="default"/>
      </w:rPr>
    </w:lvl>
    <w:lvl w:ilvl="5">
      <w:start w:val="1"/>
      <w:numFmt w:val="lowerRoman"/>
      <w:lvlText w:val="%6."/>
      <w:lvlJc w:val="right"/>
      <w:pPr>
        <w:tabs>
          <w:tab w:val="num" w:pos="4887"/>
        </w:tabs>
      </w:pPr>
      <w:rPr>
        <w:rFonts w:hint="default"/>
      </w:rPr>
    </w:lvl>
    <w:lvl w:ilvl="6">
      <w:start w:val="1"/>
      <w:numFmt w:val="decimal"/>
      <w:lvlText w:val="%7."/>
      <w:lvlJc w:val="left"/>
      <w:pPr>
        <w:tabs>
          <w:tab w:val="num" w:pos="7167"/>
        </w:tabs>
      </w:pPr>
      <w:rPr>
        <w:rFonts w:hint="default"/>
        <w:color w:val="auto"/>
      </w:rPr>
    </w:lvl>
    <w:lvl w:ilvl="7">
      <w:start w:val="1"/>
      <w:numFmt w:val="lowerLetter"/>
      <w:lvlText w:val="%8."/>
      <w:lvlJc w:val="left"/>
      <w:pPr>
        <w:tabs>
          <w:tab w:val="num" w:pos="6327"/>
        </w:tabs>
      </w:pPr>
      <w:rPr>
        <w:rFonts w:hint="default"/>
      </w:rPr>
    </w:lvl>
    <w:lvl w:ilvl="8">
      <w:start w:val="1"/>
      <w:numFmt w:val="lowerRoman"/>
      <w:lvlText w:val="%9."/>
      <w:lvlJc w:val="right"/>
      <w:pPr>
        <w:tabs>
          <w:tab w:val="num" w:pos="7047"/>
        </w:tabs>
      </w:pPr>
      <w:rPr>
        <w:rFonts w:hint="default"/>
      </w:rPr>
    </w:lvl>
  </w:abstractNum>
  <w:abstractNum w:abstractNumId="95">
    <w:nsid w:val="655000B0"/>
    <w:multiLevelType w:val="hybridMultilevel"/>
    <w:tmpl w:val="F9A4BF8E"/>
    <w:lvl w:ilvl="0" w:tplc="81564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65D560A8"/>
    <w:multiLevelType w:val="hybridMultilevel"/>
    <w:tmpl w:val="C22E0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687B2B"/>
    <w:multiLevelType w:val="hybridMultilevel"/>
    <w:tmpl w:val="D7E4EC7C"/>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8">
    <w:nsid w:val="67213243"/>
    <w:multiLevelType w:val="hybridMultilevel"/>
    <w:tmpl w:val="29ECA490"/>
    <w:lvl w:ilvl="0" w:tplc="918C0B2C">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99">
    <w:nsid w:val="691B7F38"/>
    <w:multiLevelType w:val="hybridMultilevel"/>
    <w:tmpl w:val="91E8E9DC"/>
    <w:lvl w:ilvl="0" w:tplc="06541FA4">
      <w:start w:val="13"/>
      <w:numFmt w:val="lowerLetter"/>
      <w:lvlText w:val="%1)"/>
      <w:lvlJc w:val="left"/>
      <w:pPr>
        <w:ind w:left="936" w:hanging="360"/>
      </w:pPr>
      <w:rPr>
        <w:rFonts w:hint="default"/>
      </w:rPr>
    </w:lvl>
    <w:lvl w:ilvl="1" w:tplc="1D20CDEE" w:tentative="1">
      <w:start w:val="1"/>
      <w:numFmt w:val="lowerLetter"/>
      <w:lvlText w:val="%2."/>
      <w:lvlJc w:val="left"/>
      <w:pPr>
        <w:ind w:left="1440" w:hanging="360"/>
      </w:pPr>
    </w:lvl>
    <w:lvl w:ilvl="2" w:tplc="B7361502" w:tentative="1">
      <w:start w:val="1"/>
      <w:numFmt w:val="lowerRoman"/>
      <w:lvlText w:val="%3."/>
      <w:lvlJc w:val="right"/>
      <w:pPr>
        <w:ind w:left="2160" w:hanging="180"/>
      </w:pPr>
    </w:lvl>
    <w:lvl w:ilvl="3" w:tplc="4B66EE5C" w:tentative="1">
      <w:start w:val="1"/>
      <w:numFmt w:val="decimal"/>
      <w:lvlText w:val="%4."/>
      <w:lvlJc w:val="left"/>
      <w:pPr>
        <w:ind w:left="2880" w:hanging="360"/>
      </w:pPr>
    </w:lvl>
    <w:lvl w:ilvl="4" w:tplc="D46E096E" w:tentative="1">
      <w:start w:val="1"/>
      <w:numFmt w:val="lowerLetter"/>
      <w:lvlText w:val="%5."/>
      <w:lvlJc w:val="left"/>
      <w:pPr>
        <w:ind w:left="3600" w:hanging="360"/>
      </w:pPr>
    </w:lvl>
    <w:lvl w:ilvl="5" w:tplc="41A0E744" w:tentative="1">
      <w:start w:val="1"/>
      <w:numFmt w:val="lowerRoman"/>
      <w:lvlText w:val="%6."/>
      <w:lvlJc w:val="right"/>
      <w:pPr>
        <w:ind w:left="4320" w:hanging="180"/>
      </w:pPr>
    </w:lvl>
    <w:lvl w:ilvl="6" w:tplc="B1E890EA" w:tentative="1">
      <w:start w:val="1"/>
      <w:numFmt w:val="decimal"/>
      <w:lvlText w:val="%7."/>
      <w:lvlJc w:val="left"/>
      <w:pPr>
        <w:ind w:left="5040" w:hanging="360"/>
      </w:pPr>
    </w:lvl>
    <w:lvl w:ilvl="7" w:tplc="FFD892C4" w:tentative="1">
      <w:start w:val="1"/>
      <w:numFmt w:val="lowerLetter"/>
      <w:lvlText w:val="%8."/>
      <w:lvlJc w:val="left"/>
      <w:pPr>
        <w:ind w:left="5760" w:hanging="360"/>
      </w:pPr>
    </w:lvl>
    <w:lvl w:ilvl="8" w:tplc="11DA20F0" w:tentative="1">
      <w:start w:val="1"/>
      <w:numFmt w:val="lowerRoman"/>
      <w:lvlText w:val="%9."/>
      <w:lvlJc w:val="right"/>
      <w:pPr>
        <w:ind w:left="6480" w:hanging="180"/>
      </w:pPr>
    </w:lvl>
  </w:abstractNum>
  <w:abstractNum w:abstractNumId="100">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695F2A33"/>
    <w:multiLevelType w:val="hybridMultilevel"/>
    <w:tmpl w:val="4DD0BC7C"/>
    <w:lvl w:ilvl="0" w:tplc="488EFA9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nsid w:val="6C7C2B69"/>
    <w:multiLevelType w:val="hybridMultilevel"/>
    <w:tmpl w:val="B3EE3E66"/>
    <w:lvl w:ilvl="0" w:tplc="4C907EDA">
      <w:start w:val="1"/>
      <w:numFmt w:val="lowerLetter"/>
      <w:lvlText w:val="%1)"/>
      <w:lvlJc w:val="left"/>
      <w:pPr>
        <w:tabs>
          <w:tab w:val="num" w:pos="720"/>
        </w:tabs>
        <w:ind w:left="720" w:hanging="360"/>
      </w:pPr>
      <w:rPr>
        <w:rFonts w:ascii="Apolonia" w:eastAsia="Times New Roman" w:hAnsi="Apolonia" w:cs="Tahom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6DF93828"/>
    <w:multiLevelType w:val="hybridMultilevel"/>
    <w:tmpl w:val="039A6A30"/>
    <w:lvl w:ilvl="0" w:tplc="5002E0F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E7A7D08"/>
    <w:multiLevelType w:val="hybridMultilevel"/>
    <w:tmpl w:val="2D44EF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6">
    <w:nsid w:val="6F9B63DD"/>
    <w:multiLevelType w:val="hybridMultilevel"/>
    <w:tmpl w:val="C8BEA872"/>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7">
    <w:nsid w:val="710F20CF"/>
    <w:multiLevelType w:val="hybridMultilevel"/>
    <w:tmpl w:val="CDA60FE8"/>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109">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110">
    <w:nsid w:val="76365A57"/>
    <w:multiLevelType w:val="multilevel"/>
    <w:tmpl w:val="ECD08A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112">
    <w:nsid w:val="76CE0B5F"/>
    <w:multiLevelType w:val="hybridMultilevel"/>
    <w:tmpl w:val="F82EBFC2"/>
    <w:lvl w:ilvl="0" w:tplc="04150011">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F1A9D56">
      <w:start w:val="1"/>
      <w:numFmt w:val="lowerLetter"/>
      <w:lvlText w:val="%4)"/>
      <w:lvlJc w:val="left"/>
      <w:pPr>
        <w:ind w:left="2880" w:hanging="360"/>
      </w:pPr>
      <w:rPr>
        <w:rFonts w:cs="Times New Roman"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7357FC7"/>
    <w:multiLevelType w:val="hybridMultilevel"/>
    <w:tmpl w:val="12F6A6E2"/>
    <w:lvl w:ilvl="0" w:tplc="CADE5DF0">
      <w:start w:val="1"/>
      <w:numFmt w:val="lowerLetter"/>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15">
    <w:nsid w:val="7AC65C77"/>
    <w:multiLevelType w:val="hybridMultilevel"/>
    <w:tmpl w:val="B090080A"/>
    <w:lvl w:ilvl="0" w:tplc="4CF6F4A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34"/>
  </w:num>
  <w:num w:numId="2">
    <w:abstractNumId w:val="78"/>
  </w:num>
  <w:num w:numId="3">
    <w:abstractNumId w:val="87"/>
  </w:num>
  <w:num w:numId="4">
    <w:abstractNumId w:val="66"/>
  </w:num>
  <w:num w:numId="5">
    <w:abstractNumId w:val="111"/>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5"/>
  </w:num>
  <w:num w:numId="9">
    <w:abstractNumId w:val="109"/>
  </w:num>
  <w:num w:numId="10">
    <w:abstractNumId w:val="93"/>
  </w:num>
  <w:num w:numId="11">
    <w:abstractNumId w:val="39"/>
  </w:num>
  <w:num w:numId="12">
    <w:abstractNumId w:val="70"/>
  </w:num>
  <w:num w:numId="13">
    <w:abstractNumId w:val="105"/>
  </w:num>
  <w:num w:numId="14">
    <w:abstractNumId w:val="71"/>
  </w:num>
  <w:num w:numId="15">
    <w:abstractNumId w:val="25"/>
  </w:num>
  <w:num w:numId="16">
    <w:abstractNumId w:val="77"/>
  </w:num>
  <w:num w:numId="17">
    <w:abstractNumId w:val="29"/>
  </w:num>
  <w:num w:numId="18">
    <w:abstractNumId w:val="102"/>
  </w:num>
  <w:num w:numId="19">
    <w:abstractNumId w:val="106"/>
  </w:num>
  <w:num w:numId="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1"/>
  </w:num>
  <w:num w:numId="23">
    <w:abstractNumId w:val="108"/>
    <w:lvlOverride w:ilvl="0">
      <w:startOverride w:val="1"/>
    </w:lvlOverride>
  </w:num>
  <w:num w:numId="24">
    <w:abstractNumId w:val="83"/>
  </w:num>
  <w:num w:numId="25">
    <w:abstractNumId w:val="24"/>
  </w:num>
  <w:num w:numId="26">
    <w:abstractNumId w:val="56"/>
  </w:num>
  <w:num w:numId="27">
    <w:abstractNumId w:val="61"/>
  </w:num>
  <w:num w:numId="28">
    <w:abstractNumId w:val="80"/>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num>
  <w:num w:numId="31">
    <w:abstractNumId w:val="103"/>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7"/>
  </w:num>
  <w:num w:numId="35">
    <w:abstractNumId w:val="43"/>
  </w:num>
  <w:num w:numId="36">
    <w:abstractNumId w:val="79"/>
  </w:num>
  <w:num w:numId="37">
    <w:abstractNumId w:val="94"/>
  </w:num>
  <w:num w:numId="38">
    <w:abstractNumId w:val="104"/>
  </w:num>
  <w:num w:numId="39">
    <w:abstractNumId w:val="97"/>
  </w:num>
  <w:num w:numId="40">
    <w:abstractNumId w:val="74"/>
  </w:num>
  <w:num w:numId="41">
    <w:abstractNumId w:val="72"/>
  </w:num>
  <w:num w:numId="42">
    <w:abstractNumId w:val="37"/>
  </w:num>
  <w:num w:numId="43">
    <w:abstractNumId w:val="35"/>
  </w:num>
  <w:num w:numId="44">
    <w:abstractNumId w:val="32"/>
  </w:num>
  <w:num w:numId="45">
    <w:abstractNumId w:val="68"/>
  </w:num>
  <w:num w:numId="46">
    <w:abstractNumId w:val="115"/>
  </w:num>
  <w:num w:numId="47">
    <w:abstractNumId w:val="22"/>
  </w:num>
  <w:num w:numId="48">
    <w:abstractNumId w:val="57"/>
  </w:num>
  <w:num w:numId="49">
    <w:abstractNumId w:val="73"/>
  </w:num>
  <w:num w:numId="50">
    <w:abstractNumId w:val="26"/>
  </w:num>
  <w:num w:numId="51">
    <w:abstractNumId w:val="85"/>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4"/>
  </w:num>
  <w:num w:numId="56">
    <w:abstractNumId w:val="36"/>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num>
  <w:num w:numId="59">
    <w:abstractNumId w:val="90"/>
  </w:num>
  <w:num w:numId="60">
    <w:abstractNumId w:val="52"/>
  </w:num>
  <w:num w:numId="61">
    <w:abstractNumId w:val="46"/>
  </w:num>
  <w:num w:numId="62">
    <w:abstractNumId w:val="67"/>
  </w:num>
  <w:num w:numId="63">
    <w:abstractNumId w:val="89"/>
  </w:num>
  <w:num w:numId="64">
    <w:abstractNumId w:val="33"/>
  </w:num>
  <w:num w:numId="65">
    <w:abstractNumId w:val="44"/>
  </w:num>
  <w:num w:numId="66">
    <w:abstractNumId w:val="45"/>
  </w:num>
  <w:num w:numId="67">
    <w:abstractNumId w:val="95"/>
  </w:num>
  <w:num w:numId="68">
    <w:abstractNumId w:val="113"/>
  </w:num>
  <w:num w:numId="69">
    <w:abstractNumId w:val="69"/>
  </w:num>
  <w:num w:numId="70">
    <w:abstractNumId w:val="40"/>
  </w:num>
  <w:num w:numId="71">
    <w:abstractNumId w:val="98"/>
  </w:num>
  <w:num w:numId="72">
    <w:abstractNumId w:val="62"/>
  </w:num>
  <w:num w:numId="73">
    <w:abstractNumId w:val="30"/>
  </w:num>
  <w:num w:numId="74">
    <w:abstractNumId w:val="88"/>
  </w:num>
  <w:num w:numId="75">
    <w:abstractNumId w:val="107"/>
  </w:num>
  <w:num w:numId="76">
    <w:abstractNumId w:val="65"/>
  </w:num>
  <w:num w:numId="77">
    <w:abstractNumId w:val="99"/>
  </w:num>
  <w:num w:numId="78">
    <w:abstractNumId w:val="23"/>
  </w:num>
  <w:num w:numId="79">
    <w:abstractNumId w:val="50"/>
  </w:num>
  <w:num w:numId="80">
    <w:abstractNumId w:val="41"/>
  </w:num>
  <w:num w:numId="81">
    <w:abstractNumId w:val="110"/>
  </w:num>
  <w:num w:numId="82">
    <w:abstractNumId w:val="76"/>
  </w:num>
  <w:num w:numId="83">
    <w:abstractNumId w:val="53"/>
  </w:num>
  <w:num w:numId="84">
    <w:abstractNumId w:val="75"/>
  </w:num>
  <w:num w:numId="85">
    <w:abstractNumId w:val="54"/>
  </w:num>
  <w:num w:numId="86">
    <w:abstractNumId w:val="27"/>
  </w:num>
  <w:num w:numId="87">
    <w:abstractNumId w:val="96"/>
  </w:num>
  <w:num w:numId="88">
    <w:abstractNumId w:val="58"/>
  </w:num>
  <w:num w:numId="89">
    <w:abstractNumId w:val="60"/>
  </w:num>
  <w:num w:numId="90">
    <w:abstractNumId w:val="59"/>
  </w:num>
  <w:num w:numId="91">
    <w:abstractNumId w:val="82"/>
  </w:num>
  <w:num w:numId="92">
    <w:abstractNumId w:val="51"/>
  </w:num>
  <w:num w:numId="93">
    <w:abstractNumId w:val="112"/>
  </w:num>
  <w:num w:numId="94">
    <w:abstractNumId w:val="49"/>
  </w:num>
  <w:num w:numId="95">
    <w:abstractNumId w:val="48"/>
  </w:num>
  <w:num w:numId="96">
    <w:abstractNumId w:val="92"/>
  </w:num>
  <w:num w:numId="97">
    <w:abstractNumId w:val="101"/>
  </w:num>
  <w:num w:numId="98">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A"/>
    <w:rsid w:val="00000150"/>
    <w:rsid w:val="000001F9"/>
    <w:rsid w:val="00000284"/>
    <w:rsid w:val="00000D95"/>
    <w:rsid w:val="00001045"/>
    <w:rsid w:val="0000138D"/>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791"/>
    <w:rsid w:val="0001589C"/>
    <w:rsid w:val="00016782"/>
    <w:rsid w:val="00016CD9"/>
    <w:rsid w:val="00017717"/>
    <w:rsid w:val="00017B32"/>
    <w:rsid w:val="00017C54"/>
    <w:rsid w:val="00017D18"/>
    <w:rsid w:val="00020171"/>
    <w:rsid w:val="0002054E"/>
    <w:rsid w:val="00020786"/>
    <w:rsid w:val="00020E86"/>
    <w:rsid w:val="00020F70"/>
    <w:rsid w:val="00021A32"/>
    <w:rsid w:val="00021ABB"/>
    <w:rsid w:val="00021B88"/>
    <w:rsid w:val="00021D69"/>
    <w:rsid w:val="000220DB"/>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BFF"/>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A00"/>
    <w:rsid w:val="00041BE9"/>
    <w:rsid w:val="00041DAB"/>
    <w:rsid w:val="000426A1"/>
    <w:rsid w:val="000430C3"/>
    <w:rsid w:val="000432E1"/>
    <w:rsid w:val="00043472"/>
    <w:rsid w:val="00043A14"/>
    <w:rsid w:val="00043D77"/>
    <w:rsid w:val="00043E68"/>
    <w:rsid w:val="00043F37"/>
    <w:rsid w:val="00044861"/>
    <w:rsid w:val="00045139"/>
    <w:rsid w:val="00045788"/>
    <w:rsid w:val="00045A34"/>
    <w:rsid w:val="00045AA1"/>
    <w:rsid w:val="000461E6"/>
    <w:rsid w:val="000462E8"/>
    <w:rsid w:val="00046B0D"/>
    <w:rsid w:val="00047014"/>
    <w:rsid w:val="00047595"/>
    <w:rsid w:val="00047C0C"/>
    <w:rsid w:val="00047C53"/>
    <w:rsid w:val="00047EAC"/>
    <w:rsid w:val="00050507"/>
    <w:rsid w:val="00050BF4"/>
    <w:rsid w:val="00050E88"/>
    <w:rsid w:val="00050EAF"/>
    <w:rsid w:val="00050F60"/>
    <w:rsid w:val="000513CD"/>
    <w:rsid w:val="000513DD"/>
    <w:rsid w:val="000517E5"/>
    <w:rsid w:val="000519C8"/>
    <w:rsid w:val="00051D24"/>
    <w:rsid w:val="000520DE"/>
    <w:rsid w:val="00052607"/>
    <w:rsid w:val="0005260F"/>
    <w:rsid w:val="0005296F"/>
    <w:rsid w:val="00052B31"/>
    <w:rsid w:val="00052CBC"/>
    <w:rsid w:val="00052D31"/>
    <w:rsid w:val="00053670"/>
    <w:rsid w:val="00053E75"/>
    <w:rsid w:val="000545F7"/>
    <w:rsid w:val="000548A9"/>
    <w:rsid w:val="0005499F"/>
    <w:rsid w:val="00054DB1"/>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E18"/>
    <w:rsid w:val="0006298D"/>
    <w:rsid w:val="000632AB"/>
    <w:rsid w:val="00063677"/>
    <w:rsid w:val="00063A4F"/>
    <w:rsid w:val="00064348"/>
    <w:rsid w:val="00064F9D"/>
    <w:rsid w:val="00065007"/>
    <w:rsid w:val="000655F2"/>
    <w:rsid w:val="000657D0"/>
    <w:rsid w:val="00065AF2"/>
    <w:rsid w:val="0006608C"/>
    <w:rsid w:val="000664A2"/>
    <w:rsid w:val="00066807"/>
    <w:rsid w:val="00066825"/>
    <w:rsid w:val="000669FA"/>
    <w:rsid w:val="0006796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71AC"/>
    <w:rsid w:val="0008748C"/>
    <w:rsid w:val="0008751A"/>
    <w:rsid w:val="0008761C"/>
    <w:rsid w:val="0008773F"/>
    <w:rsid w:val="00087773"/>
    <w:rsid w:val="00087901"/>
    <w:rsid w:val="00087A64"/>
    <w:rsid w:val="000900B8"/>
    <w:rsid w:val="000902EC"/>
    <w:rsid w:val="000910DA"/>
    <w:rsid w:val="00091960"/>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7194"/>
    <w:rsid w:val="000973DC"/>
    <w:rsid w:val="000974B3"/>
    <w:rsid w:val="0009754D"/>
    <w:rsid w:val="000979AE"/>
    <w:rsid w:val="000A0694"/>
    <w:rsid w:val="000A0FAA"/>
    <w:rsid w:val="000A11C0"/>
    <w:rsid w:val="000A1DA2"/>
    <w:rsid w:val="000A232A"/>
    <w:rsid w:val="000A29BB"/>
    <w:rsid w:val="000A2ECB"/>
    <w:rsid w:val="000A3096"/>
    <w:rsid w:val="000A3288"/>
    <w:rsid w:val="000A381E"/>
    <w:rsid w:val="000A4AF4"/>
    <w:rsid w:val="000A4BD7"/>
    <w:rsid w:val="000A4D68"/>
    <w:rsid w:val="000A4DF4"/>
    <w:rsid w:val="000A5AF1"/>
    <w:rsid w:val="000A6029"/>
    <w:rsid w:val="000A6298"/>
    <w:rsid w:val="000B0758"/>
    <w:rsid w:val="000B1189"/>
    <w:rsid w:val="000B1987"/>
    <w:rsid w:val="000B1BA3"/>
    <w:rsid w:val="000B2EA2"/>
    <w:rsid w:val="000B3955"/>
    <w:rsid w:val="000B3B27"/>
    <w:rsid w:val="000B3D9D"/>
    <w:rsid w:val="000B3FDF"/>
    <w:rsid w:val="000B42A7"/>
    <w:rsid w:val="000B48AB"/>
    <w:rsid w:val="000B4E08"/>
    <w:rsid w:val="000B4FB2"/>
    <w:rsid w:val="000B547E"/>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1956"/>
    <w:rsid w:val="000C23E5"/>
    <w:rsid w:val="000C2FC0"/>
    <w:rsid w:val="000C3315"/>
    <w:rsid w:val="000C3768"/>
    <w:rsid w:val="000C4457"/>
    <w:rsid w:val="000C499E"/>
    <w:rsid w:val="000C4A30"/>
    <w:rsid w:val="000C4D35"/>
    <w:rsid w:val="000C5FAE"/>
    <w:rsid w:val="000C64A1"/>
    <w:rsid w:val="000C67E0"/>
    <w:rsid w:val="000C6941"/>
    <w:rsid w:val="000C69E7"/>
    <w:rsid w:val="000C6C89"/>
    <w:rsid w:val="000C7BDD"/>
    <w:rsid w:val="000C7E44"/>
    <w:rsid w:val="000D0700"/>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6000"/>
    <w:rsid w:val="000D62B2"/>
    <w:rsid w:val="000D6CE4"/>
    <w:rsid w:val="000D7097"/>
    <w:rsid w:val="000D7499"/>
    <w:rsid w:val="000D767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7C9"/>
    <w:rsid w:val="000E78E8"/>
    <w:rsid w:val="000F00A6"/>
    <w:rsid w:val="000F0836"/>
    <w:rsid w:val="000F0839"/>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D85"/>
    <w:rsid w:val="00107F2D"/>
    <w:rsid w:val="00110610"/>
    <w:rsid w:val="00110C7C"/>
    <w:rsid w:val="00111338"/>
    <w:rsid w:val="0011166F"/>
    <w:rsid w:val="0011224E"/>
    <w:rsid w:val="001124F7"/>
    <w:rsid w:val="001130B8"/>
    <w:rsid w:val="00113102"/>
    <w:rsid w:val="00113A6B"/>
    <w:rsid w:val="001146A9"/>
    <w:rsid w:val="0011491D"/>
    <w:rsid w:val="00114D41"/>
    <w:rsid w:val="00114E9C"/>
    <w:rsid w:val="001153CB"/>
    <w:rsid w:val="00115962"/>
    <w:rsid w:val="00116E86"/>
    <w:rsid w:val="001170A7"/>
    <w:rsid w:val="00117861"/>
    <w:rsid w:val="00117BB1"/>
    <w:rsid w:val="0012083B"/>
    <w:rsid w:val="0012120A"/>
    <w:rsid w:val="00122163"/>
    <w:rsid w:val="00122902"/>
    <w:rsid w:val="00122A72"/>
    <w:rsid w:val="001236BE"/>
    <w:rsid w:val="00123C15"/>
    <w:rsid w:val="00124BDC"/>
    <w:rsid w:val="00124CA7"/>
    <w:rsid w:val="0012525E"/>
    <w:rsid w:val="001257CD"/>
    <w:rsid w:val="00125D58"/>
    <w:rsid w:val="0012618B"/>
    <w:rsid w:val="00126D19"/>
    <w:rsid w:val="001270B8"/>
    <w:rsid w:val="00127259"/>
    <w:rsid w:val="001273B8"/>
    <w:rsid w:val="00127672"/>
    <w:rsid w:val="00127B9A"/>
    <w:rsid w:val="00127BFF"/>
    <w:rsid w:val="001301A0"/>
    <w:rsid w:val="00130687"/>
    <w:rsid w:val="001308F6"/>
    <w:rsid w:val="00130AD2"/>
    <w:rsid w:val="00131548"/>
    <w:rsid w:val="001315AD"/>
    <w:rsid w:val="00131BF0"/>
    <w:rsid w:val="00131CB7"/>
    <w:rsid w:val="00132DF8"/>
    <w:rsid w:val="00134654"/>
    <w:rsid w:val="0013480B"/>
    <w:rsid w:val="00134E63"/>
    <w:rsid w:val="001354F1"/>
    <w:rsid w:val="00135629"/>
    <w:rsid w:val="0013579B"/>
    <w:rsid w:val="0013590E"/>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C10"/>
    <w:rsid w:val="00141E2D"/>
    <w:rsid w:val="001420A7"/>
    <w:rsid w:val="00142190"/>
    <w:rsid w:val="0014226B"/>
    <w:rsid w:val="00142E9B"/>
    <w:rsid w:val="00143381"/>
    <w:rsid w:val="001439E1"/>
    <w:rsid w:val="00143C85"/>
    <w:rsid w:val="00143D26"/>
    <w:rsid w:val="00145198"/>
    <w:rsid w:val="00145BE4"/>
    <w:rsid w:val="0014630D"/>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9F2"/>
    <w:rsid w:val="00162E57"/>
    <w:rsid w:val="00163793"/>
    <w:rsid w:val="00163E23"/>
    <w:rsid w:val="0016400F"/>
    <w:rsid w:val="0016472F"/>
    <w:rsid w:val="00164834"/>
    <w:rsid w:val="00164EA7"/>
    <w:rsid w:val="00165235"/>
    <w:rsid w:val="0016533C"/>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762"/>
    <w:rsid w:val="001A2AFB"/>
    <w:rsid w:val="001A2B36"/>
    <w:rsid w:val="001A3298"/>
    <w:rsid w:val="001A35E1"/>
    <w:rsid w:val="001A371C"/>
    <w:rsid w:val="001A4409"/>
    <w:rsid w:val="001A49F6"/>
    <w:rsid w:val="001A4C91"/>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A9B"/>
    <w:rsid w:val="001B5ABB"/>
    <w:rsid w:val="001B66FC"/>
    <w:rsid w:val="001B67EB"/>
    <w:rsid w:val="001B76C1"/>
    <w:rsid w:val="001B7DE4"/>
    <w:rsid w:val="001C0A2D"/>
    <w:rsid w:val="001C0D33"/>
    <w:rsid w:val="001C0FB9"/>
    <w:rsid w:val="001C11C7"/>
    <w:rsid w:val="001C1874"/>
    <w:rsid w:val="001C1AA6"/>
    <w:rsid w:val="001C27FA"/>
    <w:rsid w:val="001C2E31"/>
    <w:rsid w:val="001C2FA4"/>
    <w:rsid w:val="001C346A"/>
    <w:rsid w:val="001C38A4"/>
    <w:rsid w:val="001C4253"/>
    <w:rsid w:val="001C4654"/>
    <w:rsid w:val="001C4735"/>
    <w:rsid w:val="001C4F1A"/>
    <w:rsid w:val="001C53EE"/>
    <w:rsid w:val="001C5548"/>
    <w:rsid w:val="001C5733"/>
    <w:rsid w:val="001C5E50"/>
    <w:rsid w:val="001C6997"/>
    <w:rsid w:val="001C6B22"/>
    <w:rsid w:val="001C73A5"/>
    <w:rsid w:val="001C7E50"/>
    <w:rsid w:val="001C7FB0"/>
    <w:rsid w:val="001D0256"/>
    <w:rsid w:val="001D0365"/>
    <w:rsid w:val="001D162E"/>
    <w:rsid w:val="001D1AEF"/>
    <w:rsid w:val="001D284A"/>
    <w:rsid w:val="001D30C1"/>
    <w:rsid w:val="001D328D"/>
    <w:rsid w:val="001D333E"/>
    <w:rsid w:val="001D3452"/>
    <w:rsid w:val="001D38FC"/>
    <w:rsid w:val="001D3961"/>
    <w:rsid w:val="001D3D70"/>
    <w:rsid w:val="001D4090"/>
    <w:rsid w:val="001D45DC"/>
    <w:rsid w:val="001D46F9"/>
    <w:rsid w:val="001D49F5"/>
    <w:rsid w:val="001D4AB2"/>
    <w:rsid w:val="001D52C2"/>
    <w:rsid w:val="001D5E88"/>
    <w:rsid w:val="001D6376"/>
    <w:rsid w:val="001D6D7C"/>
    <w:rsid w:val="001D6F80"/>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0C9"/>
    <w:rsid w:val="001F032D"/>
    <w:rsid w:val="001F067D"/>
    <w:rsid w:val="001F12C2"/>
    <w:rsid w:val="001F1319"/>
    <w:rsid w:val="001F14BF"/>
    <w:rsid w:val="001F186D"/>
    <w:rsid w:val="001F1CB8"/>
    <w:rsid w:val="001F28E4"/>
    <w:rsid w:val="001F2EBC"/>
    <w:rsid w:val="001F2ECF"/>
    <w:rsid w:val="001F3235"/>
    <w:rsid w:val="001F3272"/>
    <w:rsid w:val="001F3A9C"/>
    <w:rsid w:val="001F41D2"/>
    <w:rsid w:val="001F43D7"/>
    <w:rsid w:val="001F4B3E"/>
    <w:rsid w:val="001F4C82"/>
    <w:rsid w:val="001F4EAD"/>
    <w:rsid w:val="001F53D0"/>
    <w:rsid w:val="001F6D82"/>
    <w:rsid w:val="001F7A72"/>
    <w:rsid w:val="0020026D"/>
    <w:rsid w:val="00200536"/>
    <w:rsid w:val="002005F4"/>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60C2"/>
    <w:rsid w:val="00206647"/>
    <w:rsid w:val="00206853"/>
    <w:rsid w:val="00206956"/>
    <w:rsid w:val="00206ABA"/>
    <w:rsid w:val="002074FC"/>
    <w:rsid w:val="0020766C"/>
    <w:rsid w:val="0020791A"/>
    <w:rsid w:val="00207A6A"/>
    <w:rsid w:val="00207C56"/>
    <w:rsid w:val="00210CD2"/>
    <w:rsid w:val="0021152E"/>
    <w:rsid w:val="002115FF"/>
    <w:rsid w:val="002118F0"/>
    <w:rsid w:val="0021194D"/>
    <w:rsid w:val="00211A6B"/>
    <w:rsid w:val="00211DD3"/>
    <w:rsid w:val="00211E8E"/>
    <w:rsid w:val="00211F57"/>
    <w:rsid w:val="00211F6E"/>
    <w:rsid w:val="00212BD6"/>
    <w:rsid w:val="00212C1B"/>
    <w:rsid w:val="00212F52"/>
    <w:rsid w:val="00213DA1"/>
    <w:rsid w:val="00213F5E"/>
    <w:rsid w:val="0021402C"/>
    <w:rsid w:val="002146FC"/>
    <w:rsid w:val="00214B67"/>
    <w:rsid w:val="00216088"/>
    <w:rsid w:val="002165BD"/>
    <w:rsid w:val="00216833"/>
    <w:rsid w:val="00216EAE"/>
    <w:rsid w:val="00217BB4"/>
    <w:rsid w:val="00220125"/>
    <w:rsid w:val="002206BD"/>
    <w:rsid w:val="00220BD7"/>
    <w:rsid w:val="00220BFD"/>
    <w:rsid w:val="00222831"/>
    <w:rsid w:val="00222D18"/>
    <w:rsid w:val="0022310E"/>
    <w:rsid w:val="002236EF"/>
    <w:rsid w:val="00223816"/>
    <w:rsid w:val="002240EA"/>
    <w:rsid w:val="0022450E"/>
    <w:rsid w:val="00224564"/>
    <w:rsid w:val="00224916"/>
    <w:rsid w:val="00224D50"/>
    <w:rsid w:val="002254BF"/>
    <w:rsid w:val="00225D5F"/>
    <w:rsid w:val="00225E40"/>
    <w:rsid w:val="002261C7"/>
    <w:rsid w:val="002264A2"/>
    <w:rsid w:val="002268F8"/>
    <w:rsid w:val="00226A64"/>
    <w:rsid w:val="0022706C"/>
    <w:rsid w:val="0022723C"/>
    <w:rsid w:val="002303F7"/>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E8D"/>
    <w:rsid w:val="0023714B"/>
    <w:rsid w:val="0023749E"/>
    <w:rsid w:val="00237C34"/>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5271"/>
    <w:rsid w:val="00245906"/>
    <w:rsid w:val="00246314"/>
    <w:rsid w:val="00247032"/>
    <w:rsid w:val="00247396"/>
    <w:rsid w:val="00250040"/>
    <w:rsid w:val="00250778"/>
    <w:rsid w:val="002512B3"/>
    <w:rsid w:val="002512DC"/>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11C"/>
    <w:rsid w:val="00270596"/>
    <w:rsid w:val="00270BA4"/>
    <w:rsid w:val="00270D58"/>
    <w:rsid w:val="00271552"/>
    <w:rsid w:val="0027183C"/>
    <w:rsid w:val="00271879"/>
    <w:rsid w:val="002720B1"/>
    <w:rsid w:val="002727B0"/>
    <w:rsid w:val="002727B7"/>
    <w:rsid w:val="002727ED"/>
    <w:rsid w:val="00272A31"/>
    <w:rsid w:val="00272E4D"/>
    <w:rsid w:val="00274535"/>
    <w:rsid w:val="00274978"/>
    <w:rsid w:val="00275D88"/>
    <w:rsid w:val="0027603D"/>
    <w:rsid w:val="002760CE"/>
    <w:rsid w:val="00276CC4"/>
    <w:rsid w:val="0027738B"/>
    <w:rsid w:val="0027755E"/>
    <w:rsid w:val="00277822"/>
    <w:rsid w:val="002779E9"/>
    <w:rsid w:val="00280314"/>
    <w:rsid w:val="00280558"/>
    <w:rsid w:val="00280A01"/>
    <w:rsid w:val="00280C22"/>
    <w:rsid w:val="0028130E"/>
    <w:rsid w:val="002820C2"/>
    <w:rsid w:val="00282A59"/>
    <w:rsid w:val="00283DFA"/>
    <w:rsid w:val="00284876"/>
    <w:rsid w:val="00285096"/>
    <w:rsid w:val="00285A15"/>
    <w:rsid w:val="00285C7C"/>
    <w:rsid w:val="002863E1"/>
    <w:rsid w:val="00287D31"/>
    <w:rsid w:val="00290B46"/>
    <w:rsid w:val="00290C20"/>
    <w:rsid w:val="0029194C"/>
    <w:rsid w:val="00292CE8"/>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176"/>
    <w:rsid w:val="002B1502"/>
    <w:rsid w:val="002B1974"/>
    <w:rsid w:val="002B1BBD"/>
    <w:rsid w:val="002B2342"/>
    <w:rsid w:val="002B2414"/>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3AC"/>
    <w:rsid w:val="002B5AB8"/>
    <w:rsid w:val="002B5EB4"/>
    <w:rsid w:val="002B69C7"/>
    <w:rsid w:val="002B6F39"/>
    <w:rsid w:val="002B7337"/>
    <w:rsid w:val="002B73E9"/>
    <w:rsid w:val="002B741F"/>
    <w:rsid w:val="002B75D6"/>
    <w:rsid w:val="002C0DA2"/>
    <w:rsid w:val="002C10E7"/>
    <w:rsid w:val="002C14F4"/>
    <w:rsid w:val="002C1E93"/>
    <w:rsid w:val="002C2133"/>
    <w:rsid w:val="002C227E"/>
    <w:rsid w:val="002C2941"/>
    <w:rsid w:val="002C2F39"/>
    <w:rsid w:val="002C34BC"/>
    <w:rsid w:val="002C39C9"/>
    <w:rsid w:val="002C4B91"/>
    <w:rsid w:val="002C5149"/>
    <w:rsid w:val="002C547A"/>
    <w:rsid w:val="002C5830"/>
    <w:rsid w:val="002C601F"/>
    <w:rsid w:val="002C6225"/>
    <w:rsid w:val="002C652B"/>
    <w:rsid w:val="002C6695"/>
    <w:rsid w:val="002C70FF"/>
    <w:rsid w:val="002C7325"/>
    <w:rsid w:val="002C73E4"/>
    <w:rsid w:val="002C752D"/>
    <w:rsid w:val="002C755B"/>
    <w:rsid w:val="002C75F5"/>
    <w:rsid w:val="002C767B"/>
    <w:rsid w:val="002C7E0A"/>
    <w:rsid w:val="002C7F7D"/>
    <w:rsid w:val="002D0581"/>
    <w:rsid w:val="002D06CB"/>
    <w:rsid w:val="002D06ED"/>
    <w:rsid w:val="002D0FB8"/>
    <w:rsid w:val="002D2584"/>
    <w:rsid w:val="002D2A57"/>
    <w:rsid w:val="002D2AE5"/>
    <w:rsid w:val="002D2AE6"/>
    <w:rsid w:val="002D2F96"/>
    <w:rsid w:val="002D35E6"/>
    <w:rsid w:val="002D378B"/>
    <w:rsid w:val="002D3B1A"/>
    <w:rsid w:val="002D41BA"/>
    <w:rsid w:val="002D451A"/>
    <w:rsid w:val="002D52C1"/>
    <w:rsid w:val="002D53C6"/>
    <w:rsid w:val="002D5DFE"/>
    <w:rsid w:val="002D6568"/>
    <w:rsid w:val="002D680D"/>
    <w:rsid w:val="002D6992"/>
    <w:rsid w:val="002D69B2"/>
    <w:rsid w:val="002D6B38"/>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9B"/>
    <w:rsid w:val="002E63B7"/>
    <w:rsid w:val="002E652F"/>
    <w:rsid w:val="002E6870"/>
    <w:rsid w:val="002E6C9C"/>
    <w:rsid w:val="002E6CA7"/>
    <w:rsid w:val="002E70D3"/>
    <w:rsid w:val="002E73C4"/>
    <w:rsid w:val="002E783F"/>
    <w:rsid w:val="002E7B15"/>
    <w:rsid w:val="002E7C38"/>
    <w:rsid w:val="002F08EE"/>
    <w:rsid w:val="002F0A36"/>
    <w:rsid w:val="002F0F47"/>
    <w:rsid w:val="002F1097"/>
    <w:rsid w:val="002F12FA"/>
    <w:rsid w:val="002F135C"/>
    <w:rsid w:val="002F15E0"/>
    <w:rsid w:val="002F1BAE"/>
    <w:rsid w:val="002F1D8D"/>
    <w:rsid w:val="002F33E2"/>
    <w:rsid w:val="002F48F7"/>
    <w:rsid w:val="002F4EA8"/>
    <w:rsid w:val="002F4ECE"/>
    <w:rsid w:val="002F54A5"/>
    <w:rsid w:val="002F55B3"/>
    <w:rsid w:val="002F5B91"/>
    <w:rsid w:val="002F5C57"/>
    <w:rsid w:val="002F5D39"/>
    <w:rsid w:val="002F5D6D"/>
    <w:rsid w:val="002F620E"/>
    <w:rsid w:val="002F6265"/>
    <w:rsid w:val="002F62FC"/>
    <w:rsid w:val="002F673C"/>
    <w:rsid w:val="002F677E"/>
    <w:rsid w:val="002F691C"/>
    <w:rsid w:val="002F73ED"/>
    <w:rsid w:val="002F7792"/>
    <w:rsid w:val="003000E3"/>
    <w:rsid w:val="00300245"/>
    <w:rsid w:val="00300558"/>
    <w:rsid w:val="0030078B"/>
    <w:rsid w:val="00300BC4"/>
    <w:rsid w:val="00300FA5"/>
    <w:rsid w:val="00301030"/>
    <w:rsid w:val="00301B04"/>
    <w:rsid w:val="00301B65"/>
    <w:rsid w:val="00301C42"/>
    <w:rsid w:val="003021F7"/>
    <w:rsid w:val="0030226E"/>
    <w:rsid w:val="00302485"/>
    <w:rsid w:val="003029B4"/>
    <w:rsid w:val="00302DF3"/>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A8"/>
    <w:rsid w:val="0031259A"/>
    <w:rsid w:val="0031296B"/>
    <w:rsid w:val="0031356C"/>
    <w:rsid w:val="00313BFB"/>
    <w:rsid w:val="00314D81"/>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2BF"/>
    <w:rsid w:val="00324333"/>
    <w:rsid w:val="00324955"/>
    <w:rsid w:val="00324A00"/>
    <w:rsid w:val="00324EB4"/>
    <w:rsid w:val="00325500"/>
    <w:rsid w:val="0032590A"/>
    <w:rsid w:val="00325ED6"/>
    <w:rsid w:val="00326240"/>
    <w:rsid w:val="003266A2"/>
    <w:rsid w:val="003267E6"/>
    <w:rsid w:val="00326941"/>
    <w:rsid w:val="00326D40"/>
    <w:rsid w:val="00326DC5"/>
    <w:rsid w:val="00326FB4"/>
    <w:rsid w:val="003277D1"/>
    <w:rsid w:val="00330900"/>
    <w:rsid w:val="00330AD9"/>
    <w:rsid w:val="00331726"/>
    <w:rsid w:val="00331E41"/>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39E"/>
    <w:rsid w:val="00343317"/>
    <w:rsid w:val="00343808"/>
    <w:rsid w:val="00343D73"/>
    <w:rsid w:val="00343DBC"/>
    <w:rsid w:val="003442BA"/>
    <w:rsid w:val="003450A6"/>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33"/>
    <w:rsid w:val="00384DAF"/>
    <w:rsid w:val="003854A5"/>
    <w:rsid w:val="00385623"/>
    <w:rsid w:val="003856E6"/>
    <w:rsid w:val="00385E9D"/>
    <w:rsid w:val="00385FA4"/>
    <w:rsid w:val="003860E2"/>
    <w:rsid w:val="00386127"/>
    <w:rsid w:val="00386B02"/>
    <w:rsid w:val="00386D4E"/>
    <w:rsid w:val="00387633"/>
    <w:rsid w:val="00387661"/>
    <w:rsid w:val="00387676"/>
    <w:rsid w:val="003878CF"/>
    <w:rsid w:val="00387B14"/>
    <w:rsid w:val="003900E6"/>
    <w:rsid w:val="00390333"/>
    <w:rsid w:val="003906A3"/>
    <w:rsid w:val="00391A47"/>
    <w:rsid w:val="003929BF"/>
    <w:rsid w:val="00392FB5"/>
    <w:rsid w:val="00393287"/>
    <w:rsid w:val="00393F9E"/>
    <w:rsid w:val="003944D1"/>
    <w:rsid w:val="00394549"/>
    <w:rsid w:val="00394D6B"/>
    <w:rsid w:val="00394DDA"/>
    <w:rsid w:val="00395909"/>
    <w:rsid w:val="00395C53"/>
    <w:rsid w:val="00395D7A"/>
    <w:rsid w:val="00395E23"/>
    <w:rsid w:val="00395FDD"/>
    <w:rsid w:val="003964D0"/>
    <w:rsid w:val="003965C7"/>
    <w:rsid w:val="003969E2"/>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3D89"/>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29AB"/>
    <w:rsid w:val="003B2D1D"/>
    <w:rsid w:val="003B352C"/>
    <w:rsid w:val="003B3A44"/>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F0B"/>
    <w:rsid w:val="003C3086"/>
    <w:rsid w:val="003C30B2"/>
    <w:rsid w:val="003C33DF"/>
    <w:rsid w:val="003C3758"/>
    <w:rsid w:val="003C3B6A"/>
    <w:rsid w:val="003C41AC"/>
    <w:rsid w:val="003C4D25"/>
    <w:rsid w:val="003C4EB5"/>
    <w:rsid w:val="003C50C6"/>
    <w:rsid w:val="003C5312"/>
    <w:rsid w:val="003C5408"/>
    <w:rsid w:val="003C5540"/>
    <w:rsid w:val="003C55CE"/>
    <w:rsid w:val="003C576E"/>
    <w:rsid w:val="003C5A99"/>
    <w:rsid w:val="003C6265"/>
    <w:rsid w:val="003C63FD"/>
    <w:rsid w:val="003C7160"/>
    <w:rsid w:val="003C72D4"/>
    <w:rsid w:val="003C7623"/>
    <w:rsid w:val="003C79BC"/>
    <w:rsid w:val="003D02E0"/>
    <w:rsid w:val="003D0312"/>
    <w:rsid w:val="003D0516"/>
    <w:rsid w:val="003D15CE"/>
    <w:rsid w:val="003D1883"/>
    <w:rsid w:val="003D2AF0"/>
    <w:rsid w:val="003D2E07"/>
    <w:rsid w:val="003D3051"/>
    <w:rsid w:val="003D3692"/>
    <w:rsid w:val="003D387E"/>
    <w:rsid w:val="003D3DAE"/>
    <w:rsid w:val="003D42F7"/>
    <w:rsid w:val="003D4425"/>
    <w:rsid w:val="003D4463"/>
    <w:rsid w:val="003D4A0D"/>
    <w:rsid w:val="003D4A2F"/>
    <w:rsid w:val="003D4FB2"/>
    <w:rsid w:val="003D555E"/>
    <w:rsid w:val="003D579E"/>
    <w:rsid w:val="003D5D68"/>
    <w:rsid w:val="003D6040"/>
    <w:rsid w:val="003D6536"/>
    <w:rsid w:val="003D6951"/>
    <w:rsid w:val="003D6BC8"/>
    <w:rsid w:val="003D6CDE"/>
    <w:rsid w:val="003D7D61"/>
    <w:rsid w:val="003E0592"/>
    <w:rsid w:val="003E06A7"/>
    <w:rsid w:val="003E1B82"/>
    <w:rsid w:val="003E2006"/>
    <w:rsid w:val="003E2406"/>
    <w:rsid w:val="003E24D4"/>
    <w:rsid w:val="003E2CC4"/>
    <w:rsid w:val="003E301B"/>
    <w:rsid w:val="003E3031"/>
    <w:rsid w:val="003E3751"/>
    <w:rsid w:val="003E384A"/>
    <w:rsid w:val="003E3AA1"/>
    <w:rsid w:val="003E403A"/>
    <w:rsid w:val="003E41AC"/>
    <w:rsid w:val="003E4991"/>
    <w:rsid w:val="003E4BCC"/>
    <w:rsid w:val="003E528D"/>
    <w:rsid w:val="003E5778"/>
    <w:rsid w:val="003E5B14"/>
    <w:rsid w:val="003E628B"/>
    <w:rsid w:val="003E671A"/>
    <w:rsid w:val="003E6813"/>
    <w:rsid w:val="003E692C"/>
    <w:rsid w:val="003E74A9"/>
    <w:rsid w:val="003E76AE"/>
    <w:rsid w:val="003E7AC7"/>
    <w:rsid w:val="003E7DA6"/>
    <w:rsid w:val="003F0727"/>
    <w:rsid w:val="003F0D68"/>
    <w:rsid w:val="003F1436"/>
    <w:rsid w:val="003F146D"/>
    <w:rsid w:val="003F15E1"/>
    <w:rsid w:val="003F1F14"/>
    <w:rsid w:val="003F2244"/>
    <w:rsid w:val="003F2F01"/>
    <w:rsid w:val="003F3546"/>
    <w:rsid w:val="003F359A"/>
    <w:rsid w:val="003F3F6C"/>
    <w:rsid w:val="003F40E9"/>
    <w:rsid w:val="003F41E4"/>
    <w:rsid w:val="003F59E7"/>
    <w:rsid w:val="003F5AE8"/>
    <w:rsid w:val="003F5BFE"/>
    <w:rsid w:val="003F5D59"/>
    <w:rsid w:val="003F620E"/>
    <w:rsid w:val="003F67BD"/>
    <w:rsid w:val="003F7534"/>
    <w:rsid w:val="00400618"/>
    <w:rsid w:val="004007ED"/>
    <w:rsid w:val="00401278"/>
    <w:rsid w:val="00401402"/>
    <w:rsid w:val="00402735"/>
    <w:rsid w:val="004032B2"/>
    <w:rsid w:val="0040339E"/>
    <w:rsid w:val="0040382D"/>
    <w:rsid w:val="00403AEB"/>
    <w:rsid w:val="00403FD4"/>
    <w:rsid w:val="0040466E"/>
    <w:rsid w:val="00404989"/>
    <w:rsid w:val="00404ECE"/>
    <w:rsid w:val="00404FAB"/>
    <w:rsid w:val="004051F8"/>
    <w:rsid w:val="0040555E"/>
    <w:rsid w:val="0040609A"/>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6627"/>
    <w:rsid w:val="00416AD6"/>
    <w:rsid w:val="00416E3F"/>
    <w:rsid w:val="004171FC"/>
    <w:rsid w:val="0041731F"/>
    <w:rsid w:val="00417524"/>
    <w:rsid w:val="0041759B"/>
    <w:rsid w:val="0041762E"/>
    <w:rsid w:val="0041794D"/>
    <w:rsid w:val="004203EA"/>
    <w:rsid w:val="00420568"/>
    <w:rsid w:val="00420ADF"/>
    <w:rsid w:val="00422138"/>
    <w:rsid w:val="00422565"/>
    <w:rsid w:val="00423682"/>
    <w:rsid w:val="00423ABB"/>
    <w:rsid w:val="004251B3"/>
    <w:rsid w:val="004253BE"/>
    <w:rsid w:val="00425696"/>
    <w:rsid w:val="00425B9F"/>
    <w:rsid w:val="0042692B"/>
    <w:rsid w:val="00426E11"/>
    <w:rsid w:val="00427BE9"/>
    <w:rsid w:val="00427EDD"/>
    <w:rsid w:val="00427F11"/>
    <w:rsid w:val="004306A2"/>
    <w:rsid w:val="00430AEF"/>
    <w:rsid w:val="00430CF6"/>
    <w:rsid w:val="00430E1E"/>
    <w:rsid w:val="00430FE3"/>
    <w:rsid w:val="0043155E"/>
    <w:rsid w:val="004319AC"/>
    <w:rsid w:val="00431F1C"/>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DD3"/>
    <w:rsid w:val="00437266"/>
    <w:rsid w:val="00440A22"/>
    <w:rsid w:val="00440C0E"/>
    <w:rsid w:val="00440C75"/>
    <w:rsid w:val="00441425"/>
    <w:rsid w:val="004418DA"/>
    <w:rsid w:val="00441944"/>
    <w:rsid w:val="0044209F"/>
    <w:rsid w:val="00442229"/>
    <w:rsid w:val="0044251D"/>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8F3"/>
    <w:rsid w:val="00450F8A"/>
    <w:rsid w:val="004515DB"/>
    <w:rsid w:val="004516C1"/>
    <w:rsid w:val="0045195C"/>
    <w:rsid w:val="0045199D"/>
    <w:rsid w:val="00452025"/>
    <w:rsid w:val="00452BB8"/>
    <w:rsid w:val="00452CF9"/>
    <w:rsid w:val="00453875"/>
    <w:rsid w:val="00454EFE"/>
    <w:rsid w:val="00454EFF"/>
    <w:rsid w:val="004553C0"/>
    <w:rsid w:val="004553D0"/>
    <w:rsid w:val="00455B28"/>
    <w:rsid w:val="00455C81"/>
    <w:rsid w:val="004561D0"/>
    <w:rsid w:val="0045676E"/>
    <w:rsid w:val="004569FF"/>
    <w:rsid w:val="00456D39"/>
    <w:rsid w:val="00457CEB"/>
    <w:rsid w:val="004604E1"/>
    <w:rsid w:val="00460902"/>
    <w:rsid w:val="00460BF2"/>
    <w:rsid w:val="00461587"/>
    <w:rsid w:val="004615CE"/>
    <w:rsid w:val="00461EC1"/>
    <w:rsid w:val="00461EEF"/>
    <w:rsid w:val="00462173"/>
    <w:rsid w:val="00462242"/>
    <w:rsid w:val="00462D6C"/>
    <w:rsid w:val="00463192"/>
    <w:rsid w:val="0046343D"/>
    <w:rsid w:val="004638E5"/>
    <w:rsid w:val="00463943"/>
    <w:rsid w:val="00463B62"/>
    <w:rsid w:val="00463D53"/>
    <w:rsid w:val="00463E75"/>
    <w:rsid w:val="00464010"/>
    <w:rsid w:val="004647EB"/>
    <w:rsid w:val="0046517E"/>
    <w:rsid w:val="004651E6"/>
    <w:rsid w:val="00465524"/>
    <w:rsid w:val="0046578A"/>
    <w:rsid w:val="00465E6E"/>
    <w:rsid w:val="0046733A"/>
    <w:rsid w:val="0047049A"/>
    <w:rsid w:val="00470C5D"/>
    <w:rsid w:val="00470D79"/>
    <w:rsid w:val="00470F36"/>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19B"/>
    <w:rsid w:val="004765CD"/>
    <w:rsid w:val="00476638"/>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C5"/>
    <w:rsid w:val="00487C34"/>
    <w:rsid w:val="0049040F"/>
    <w:rsid w:val="004904BE"/>
    <w:rsid w:val="00490653"/>
    <w:rsid w:val="004907AD"/>
    <w:rsid w:val="00491E2D"/>
    <w:rsid w:val="00491E32"/>
    <w:rsid w:val="00492179"/>
    <w:rsid w:val="004926E0"/>
    <w:rsid w:val="00492A8A"/>
    <w:rsid w:val="00492A99"/>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9B9"/>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455"/>
    <w:rsid w:val="004B46DF"/>
    <w:rsid w:val="004B4C9D"/>
    <w:rsid w:val="004B4E32"/>
    <w:rsid w:val="004B58AF"/>
    <w:rsid w:val="004B5909"/>
    <w:rsid w:val="004B5B9F"/>
    <w:rsid w:val="004B5F44"/>
    <w:rsid w:val="004B609C"/>
    <w:rsid w:val="004B61FF"/>
    <w:rsid w:val="004B62C8"/>
    <w:rsid w:val="004B6844"/>
    <w:rsid w:val="004B713E"/>
    <w:rsid w:val="004B71D8"/>
    <w:rsid w:val="004B77BC"/>
    <w:rsid w:val="004B799F"/>
    <w:rsid w:val="004C0043"/>
    <w:rsid w:val="004C08EC"/>
    <w:rsid w:val="004C0C4A"/>
    <w:rsid w:val="004C0D7E"/>
    <w:rsid w:val="004C1E1C"/>
    <w:rsid w:val="004C2280"/>
    <w:rsid w:val="004C306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F12"/>
    <w:rsid w:val="004D71C3"/>
    <w:rsid w:val="004D7312"/>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CCE"/>
    <w:rsid w:val="004E3D8A"/>
    <w:rsid w:val="004E3DCF"/>
    <w:rsid w:val="004E4287"/>
    <w:rsid w:val="004E44F9"/>
    <w:rsid w:val="004E476F"/>
    <w:rsid w:val="004E5421"/>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662"/>
    <w:rsid w:val="004F2E13"/>
    <w:rsid w:val="004F3176"/>
    <w:rsid w:val="004F3730"/>
    <w:rsid w:val="004F418B"/>
    <w:rsid w:val="004F451B"/>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4087"/>
    <w:rsid w:val="0050414D"/>
    <w:rsid w:val="005048A0"/>
    <w:rsid w:val="005048AB"/>
    <w:rsid w:val="005049DE"/>
    <w:rsid w:val="005057B1"/>
    <w:rsid w:val="005061CE"/>
    <w:rsid w:val="00506CA0"/>
    <w:rsid w:val="00506D92"/>
    <w:rsid w:val="00506EBD"/>
    <w:rsid w:val="00506F80"/>
    <w:rsid w:val="00506F83"/>
    <w:rsid w:val="005070CF"/>
    <w:rsid w:val="005072B0"/>
    <w:rsid w:val="00507772"/>
    <w:rsid w:val="00510207"/>
    <w:rsid w:val="00510883"/>
    <w:rsid w:val="00510E16"/>
    <w:rsid w:val="00511872"/>
    <w:rsid w:val="00511AAC"/>
    <w:rsid w:val="005128DD"/>
    <w:rsid w:val="005130B6"/>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552"/>
    <w:rsid w:val="00532BEF"/>
    <w:rsid w:val="00532D52"/>
    <w:rsid w:val="00532D94"/>
    <w:rsid w:val="00532FD3"/>
    <w:rsid w:val="00533053"/>
    <w:rsid w:val="005333D3"/>
    <w:rsid w:val="005339D1"/>
    <w:rsid w:val="00533A45"/>
    <w:rsid w:val="005341F9"/>
    <w:rsid w:val="0053494E"/>
    <w:rsid w:val="00534CEF"/>
    <w:rsid w:val="005350F0"/>
    <w:rsid w:val="0053538D"/>
    <w:rsid w:val="005357E7"/>
    <w:rsid w:val="00535AE3"/>
    <w:rsid w:val="00535CF3"/>
    <w:rsid w:val="00536EED"/>
    <w:rsid w:val="005371B2"/>
    <w:rsid w:val="00537D2C"/>
    <w:rsid w:val="00540786"/>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E02"/>
    <w:rsid w:val="00557010"/>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4077"/>
    <w:rsid w:val="00565085"/>
    <w:rsid w:val="005650A1"/>
    <w:rsid w:val="00565CBD"/>
    <w:rsid w:val="00565E2C"/>
    <w:rsid w:val="00566A0C"/>
    <w:rsid w:val="00566A16"/>
    <w:rsid w:val="00567083"/>
    <w:rsid w:val="005674C2"/>
    <w:rsid w:val="005675C1"/>
    <w:rsid w:val="005679FB"/>
    <w:rsid w:val="00567B4F"/>
    <w:rsid w:val="00567B81"/>
    <w:rsid w:val="0057001D"/>
    <w:rsid w:val="00570088"/>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A9F"/>
    <w:rsid w:val="00574E8A"/>
    <w:rsid w:val="00575021"/>
    <w:rsid w:val="00575100"/>
    <w:rsid w:val="0057559D"/>
    <w:rsid w:val="00575819"/>
    <w:rsid w:val="00575D13"/>
    <w:rsid w:val="00576836"/>
    <w:rsid w:val="00576923"/>
    <w:rsid w:val="00576B8B"/>
    <w:rsid w:val="00577718"/>
    <w:rsid w:val="00577C7A"/>
    <w:rsid w:val="00577D06"/>
    <w:rsid w:val="00577F92"/>
    <w:rsid w:val="00580346"/>
    <w:rsid w:val="005809BB"/>
    <w:rsid w:val="00581901"/>
    <w:rsid w:val="005819E5"/>
    <w:rsid w:val="00582588"/>
    <w:rsid w:val="00582763"/>
    <w:rsid w:val="00582D4F"/>
    <w:rsid w:val="00582FE3"/>
    <w:rsid w:val="005840EB"/>
    <w:rsid w:val="00584126"/>
    <w:rsid w:val="00584F27"/>
    <w:rsid w:val="005858CE"/>
    <w:rsid w:val="00585BAF"/>
    <w:rsid w:val="0058640C"/>
    <w:rsid w:val="00586AE0"/>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917"/>
    <w:rsid w:val="00592AE7"/>
    <w:rsid w:val="00592C2A"/>
    <w:rsid w:val="005930B3"/>
    <w:rsid w:val="005932B2"/>
    <w:rsid w:val="0059356F"/>
    <w:rsid w:val="0059368B"/>
    <w:rsid w:val="00593B26"/>
    <w:rsid w:val="00593F5D"/>
    <w:rsid w:val="00594214"/>
    <w:rsid w:val="0059506C"/>
    <w:rsid w:val="005951AC"/>
    <w:rsid w:val="00595B6A"/>
    <w:rsid w:val="00595C9F"/>
    <w:rsid w:val="0059655B"/>
    <w:rsid w:val="0059671E"/>
    <w:rsid w:val="00596A89"/>
    <w:rsid w:val="00597857"/>
    <w:rsid w:val="0059789F"/>
    <w:rsid w:val="00597ABB"/>
    <w:rsid w:val="005A04B8"/>
    <w:rsid w:val="005A19C1"/>
    <w:rsid w:val="005A1B2B"/>
    <w:rsid w:val="005A21B4"/>
    <w:rsid w:val="005A2F63"/>
    <w:rsid w:val="005A32BE"/>
    <w:rsid w:val="005A32EF"/>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676"/>
    <w:rsid w:val="005C595B"/>
    <w:rsid w:val="005C5CA7"/>
    <w:rsid w:val="005C5E08"/>
    <w:rsid w:val="005C6145"/>
    <w:rsid w:val="005C6543"/>
    <w:rsid w:val="005C68F1"/>
    <w:rsid w:val="005C691C"/>
    <w:rsid w:val="005C7C14"/>
    <w:rsid w:val="005D06A7"/>
    <w:rsid w:val="005D0845"/>
    <w:rsid w:val="005D28DE"/>
    <w:rsid w:val="005D2C63"/>
    <w:rsid w:val="005D2E51"/>
    <w:rsid w:val="005D33E3"/>
    <w:rsid w:val="005D4167"/>
    <w:rsid w:val="005D47FB"/>
    <w:rsid w:val="005D4AF8"/>
    <w:rsid w:val="005D4CF6"/>
    <w:rsid w:val="005D526B"/>
    <w:rsid w:val="005D5587"/>
    <w:rsid w:val="005D56E0"/>
    <w:rsid w:val="005D5AE1"/>
    <w:rsid w:val="005D5D98"/>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96"/>
    <w:rsid w:val="005E722C"/>
    <w:rsid w:val="005E7581"/>
    <w:rsid w:val="005E7A02"/>
    <w:rsid w:val="005E7E85"/>
    <w:rsid w:val="005F01F1"/>
    <w:rsid w:val="005F0AEB"/>
    <w:rsid w:val="005F0D7F"/>
    <w:rsid w:val="005F1198"/>
    <w:rsid w:val="005F18D3"/>
    <w:rsid w:val="005F18FF"/>
    <w:rsid w:val="005F21E8"/>
    <w:rsid w:val="005F274D"/>
    <w:rsid w:val="005F2AC8"/>
    <w:rsid w:val="005F2F66"/>
    <w:rsid w:val="005F2FC5"/>
    <w:rsid w:val="005F2FFD"/>
    <w:rsid w:val="005F3634"/>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9E1"/>
    <w:rsid w:val="00600306"/>
    <w:rsid w:val="0060058C"/>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66C"/>
    <w:rsid w:val="00604DD2"/>
    <w:rsid w:val="00604EC9"/>
    <w:rsid w:val="00605434"/>
    <w:rsid w:val="006054B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465"/>
    <w:rsid w:val="006155E2"/>
    <w:rsid w:val="00615988"/>
    <w:rsid w:val="00616275"/>
    <w:rsid w:val="006165F9"/>
    <w:rsid w:val="0061680F"/>
    <w:rsid w:val="00616CF4"/>
    <w:rsid w:val="00616CFF"/>
    <w:rsid w:val="00616EAA"/>
    <w:rsid w:val="00617099"/>
    <w:rsid w:val="006172E4"/>
    <w:rsid w:val="0061772F"/>
    <w:rsid w:val="00617757"/>
    <w:rsid w:val="00617C1F"/>
    <w:rsid w:val="00617CBA"/>
    <w:rsid w:val="00617FD4"/>
    <w:rsid w:val="0062043D"/>
    <w:rsid w:val="00621A87"/>
    <w:rsid w:val="006223A2"/>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7C7A"/>
    <w:rsid w:val="00630DC8"/>
    <w:rsid w:val="00631384"/>
    <w:rsid w:val="0063193B"/>
    <w:rsid w:val="00631BB0"/>
    <w:rsid w:val="0063262C"/>
    <w:rsid w:val="0063277B"/>
    <w:rsid w:val="00632804"/>
    <w:rsid w:val="00632B15"/>
    <w:rsid w:val="00633317"/>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2CB"/>
    <w:rsid w:val="006508FC"/>
    <w:rsid w:val="00650A2B"/>
    <w:rsid w:val="00650B4B"/>
    <w:rsid w:val="00650DB8"/>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B4B"/>
    <w:rsid w:val="00654B89"/>
    <w:rsid w:val="00654F93"/>
    <w:rsid w:val="006552AA"/>
    <w:rsid w:val="006553FF"/>
    <w:rsid w:val="00655741"/>
    <w:rsid w:val="00655C9C"/>
    <w:rsid w:val="00656103"/>
    <w:rsid w:val="006564C3"/>
    <w:rsid w:val="00656694"/>
    <w:rsid w:val="0065690C"/>
    <w:rsid w:val="00656BA2"/>
    <w:rsid w:val="00656BC5"/>
    <w:rsid w:val="00656C0A"/>
    <w:rsid w:val="00656C69"/>
    <w:rsid w:val="00656CCB"/>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4F29"/>
    <w:rsid w:val="0066523B"/>
    <w:rsid w:val="006652FE"/>
    <w:rsid w:val="006653E5"/>
    <w:rsid w:val="00665887"/>
    <w:rsid w:val="00665C07"/>
    <w:rsid w:val="00665C69"/>
    <w:rsid w:val="00665CF8"/>
    <w:rsid w:val="00665E7A"/>
    <w:rsid w:val="0066648F"/>
    <w:rsid w:val="00666542"/>
    <w:rsid w:val="006669AB"/>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7BC"/>
    <w:rsid w:val="00677F5B"/>
    <w:rsid w:val="00680609"/>
    <w:rsid w:val="0068066C"/>
    <w:rsid w:val="006806B8"/>
    <w:rsid w:val="00680D20"/>
    <w:rsid w:val="00680DD1"/>
    <w:rsid w:val="00680F6C"/>
    <w:rsid w:val="00681478"/>
    <w:rsid w:val="00681589"/>
    <w:rsid w:val="00681792"/>
    <w:rsid w:val="0068192E"/>
    <w:rsid w:val="00681A8A"/>
    <w:rsid w:val="00681D0C"/>
    <w:rsid w:val="006821FC"/>
    <w:rsid w:val="006829A9"/>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7E6A"/>
    <w:rsid w:val="0069033F"/>
    <w:rsid w:val="006909C7"/>
    <w:rsid w:val="00694156"/>
    <w:rsid w:val="006944D8"/>
    <w:rsid w:val="006945E5"/>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97BDF"/>
    <w:rsid w:val="006A039F"/>
    <w:rsid w:val="006A04E9"/>
    <w:rsid w:val="006A100C"/>
    <w:rsid w:val="006A1266"/>
    <w:rsid w:val="006A1D09"/>
    <w:rsid w:val="006A1D56"/>
    <w:rsid w:val="006A232F"/>
    <w:rsid w:val="006A2439"/>
    <w:rsid w:val="006A275A"/>
    <w:rsid w:val="006A28C4"/>
    <w:rsid w:val="006A2A3D"/>
    <w:rsid w:val="006A2ABD"/>
    <w:rsid w:val="006A2DA2"/>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73DC"/>
    <w:rsid w:val="006A7495"/>
    <w:rsid w:val="006A787C"/>
    <w:rsid w:val="006A7B8F"/>
    <w:rsid w:val="006B0300"/>
    <w:rsid w:val="006B059A"/>
    <w:rsid w:val="006B0615"/>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C04FF"/>
    <w:rsid w:val="006C05D6"/>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691"/>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FEF"/>
    <w:rsid w:val="006E72A1"/>
    <w:rsid w:val="006E7994"/>
    <w:rsid w:val="006F04E0"/>
    <w:rsid w:val="006F0536"/>
    <w:rsid w:val="006F0A5B"/>
    <w:rsid w:val="006F0D51"/>
    <w:rsid w:val="006F1694"/>
    <w:rsid w:val="006F1784"/>
    <w:rsid w:val="006F2013"/>
    <w:rsid w:val="006F34DB"/>
    <w:rsid w:val="006F3980"/>
    <w:rsid w:val="006F3B92"/>
    <w:rsid w:val="006F3DF3"/>
    <w:rsid w:val="006F44C1"/>
    <w:rsid w:val="006F4747"/>
    <w:rsid w:val="006F4BEA"/>
    <w:rsid w:val="006F4EC3"/>
    <w:rsid w:val="006F5465"/>
    <w:rsid w:val="006F6389"/>
    <w:rsid w:val="006F73B2"/>
    <w:rsid w:val="006F73E8"/>
    <w:rsid w:val="006F76E0"/>
    <w:rsid w:val="006F7786"/>
    <w:rsid w:val="006F791F"/>
    <w:rsid w:val="006F7D36"/>
    <w:rsid w:val="006F7DF1"/>
    <w:rsid w:val="006F7EF2"/>
    <w:rsid w:val="00700B49"/>
    <w:rsid w:val="00700FC4"/>
    <w:rsid w:val="00701830"/>
    <w:rsid w:val="0070197A"/>
    <w:rsid w:val="00701C9C"/>
    <w:rsid w:val="00701FAF"/>
    <w:rsid w:val="007027AF"/>
    <w:rsid w:val="007028D7"/>
    <w:rsid w:val="00703BAC"/>
    <w:rsid w:val="00703CD9"/>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FA2"/>
    <w:rsid w:val="00723504"/>
    <w:rsid w:val="007235EE"/>
    <w:rsid w:val="007238DE"/>
    <w:rsid w:val="00723A8E"/>
    <w:rsid w:val="007243D1"/>
    <w:rsid w:val="007250D9"/>
    <w:rsid w:val="00725729"/>
    <w:rsid w:val="00725C1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F5B"/>
    <w:rsid w:val="00734F81"/>
    <w:rsid w:val="00735876"/>
    <w:rsid w:val="00735AB6"/>
    <w:rsid w:val="00735D3E"/>
    <w:rsid w:val="007364E6"/>
    <w:rsid w:val="0073662F"/>
    <w:rsid w:val="00736CA5"/>
    <w:rsid w:val="007373AF"/>
    <w:rsid w:val="0073758A"/>
    <w:rsid w:val="0073768B"/>
    <w:rsid w:val="00737E98"/>
    <w:rsid w:val="00740039"/>
    <w:rsid w:val="00740994"/>
    <w:rsid w:val="00740DEE"/>
    <w:rsid w:val="00740EA4"/>
    <w:rsid w:val="007412F7"/>
    <w:rsid w:val="007416A4"/>
    <w:rsid w:val="007418ED"/>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7503"/>
    <w:rsid w:val="00747B06"/>
    <w:rsid w:val="00747C74"/>
    <w:rsid w:val="0075019C"/>
    <w:rsid w:val="007504EF"/>
    <w:rsid w:val="00750804"/>
    <w:rsid w:val="00750A48"/>
    <w:rsid w:val="00751AD0"/>
    <w:rsid w:val="00751CDC"/>
    <w:rsid w:val="00751F1B"/>
    <w:rsid w:val="00752AA0"/>
    <w:rsid w:val="00752DFF"/>
    <w:rsid w:val="00752F51"/>
    <w:rsid w:val="00753078"/>
    <w:rsid w:val="00753653"/>
    <w:rsid w:val="00753C8F"/>
    <w:rsid w:val="00753CF1"/>
    <w:rsid w:val="00753DFD"/>
    <w:rsid w:val="007540F4"/>
    <w:rsid w:val="007541DE"/>
    <w:rsid w:val="00754B66"/>
    <w:rsid w:val="00754DB0"/>
    <w:rsid w:val="007556BA"/>
    <w:rsid w:val="00755A83"/>
    <w:rsid w:val="00755D8A"/>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FDE"/>
    <w:rsid w:val="00766249"/>
    <w:rsid w:val="00766268"/>
    <w:rsid w:val="00766429"/>
    <w:rsid w:val="00766485"/>
    <w:rsid w:val="00766CDF"/>
    <w:rsid w:val="0076764E"/>
    <w:rsid w:val="00767790"/>
    <w:rsid w:val="007677DE"/>
    <w:rsid w:val="007679DF"/>
    <w:rsid w:val="00767CF7"/>
    <w:rsid w:val="00770159"/>
    <w:rsid w:val="007708D9"/>
    <w:rsid w:val="00770924"/>
    <w:rsid w:val="0077097E"/>
    <w:rsid w:val="007709B2"/>
    <w:rsid w:val="00770AE8"/>
    <w:rsid w:val="007710DA"/>
    <w:rsid w:val="00771246"/>
    <w:rsid w:val="007712AB"/>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A67"/>
    <w:rsid w:val="00791C1E"/>
    <w:rsid w:val="0079313A"/>
    <w:rsid w:val="007932CE"/>
    <w:rsid w:val="007932DB"/>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16B4"/>
    <w:rsid w:val="007C184B"/>
    <w:rsid w:val="007C1C5E"/>
    <w:rsid w:val="007C2059"/>
    <w:rsid w:val="007C26D7"/>
    <w:rsid w:val="007C3916"/>
    <w:rsid w:val="007C3F88"/>
    <w:rsid w:val="007C4590"/>
    <w:rsid w:val="007C4B5D"/>
    <w:rsid w:val="007C4EF2"/>
    <w:rsid w:val="007C52D5"/>
    <w:rsid w:val="007C537A"/>
    <w:rsid w:val="007C5584"/>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174A"/>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78C"/>
    <w:rsid w:val="007D5B5E"/>
    <w:rsid w:val="007D657F"/>
    <w:rsid w:val="007D6791"/>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3C00"/>
    <w:rsid w:val="007E41CC"/>
    <w:rsid w:val="007E4347"/>
    <w:rsid w:val="007E4382"/>
    <w:rsid w:val="007E4872"/>
    <w:rsid w:val="007E4885"/>
    <w:rsid w:val="007E4D0A"/>
    <w:rsid w:val="007E4D0F"/>
    <w:rsid w:val="007E5263"/>
    <w:rsid w:val="007E68CC"/>
    <w:rsid w:val="007E7045"/>
    <w:rsid w:val="007E74ED"/>
    <w:rsid w:val="007F0214"/>
    <w:rsid w:val="007F0248"/>
    <w:rsid w:val="007F163E"/>
    <w:rsid w:val="007F1A6B"/>
    <w:rsid w:val="007F1C97"/>
    <w:rsid w:val="007F1C9C"/>
    <w:rsid w:val="007F27FD"/>
    <w:rsid w:val="007F31D4"/>
    <w:rsid w:val="007F3C5E"/>
    <w:rsid w:val="007F4458"/>
    <w:rsid w:val="007F463F"/>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D7"/>
    <w:rsid w:val="00802825"/>
    <w:rsid w:val="00802900"/>
    <w:rsid w:val="0080396E"/>
    <w:rsid w:val="008040CF"/>
    <w:rsid w:val="00804C07"/>
    <w:rsid w:val="00804F21"/>
    <w:rsid w:val="00805359"/>
    <w:rsid w:val="008054AD"/>
    <w:rsid w:val="00805689"/>
    <w:rsid w:val="00805A57"/>
    <w:rsid w:val="00805A84"/>
    <w:rsid w:val="00805DC5"/>
    <w:rsid w:val="00806A0D"/>
    <w:rsid w:val="00806C4E"/>
    <w:rsid w:val="0080739C"/>
    <w:rsid w:val="0080756F"/>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473"/>
    <w:rsid w:val="00814FBD"/>
    <w:rsid w:val="00814FDF"/>
    <w:rsid w:val="008151B6"/>
    <w:rsid w:val="0081588F"/>
    <w:rsid w:val="00815891"/>
    <w:rsid w:val="00815C49"/>
    <w:rsid w:val="00815CFF"/>
    <w:rsid w:val="0081672B"/>
    <w:rsid w:val="00816ADA"/>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C20"/>
    <w:rsid w:val="00823EC2"/>
    <w:rsid w:val="00824CDC"/>
    <w:rsid w:val="00824D50"/>
    <w:rsid w:val="008253D4"/>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E5"/>
    <w:rsid w:val="00844413"/>
    <w:rsid w:val="0084477D"/>
    <w:rsid w:val="00844896"/>
    <w:rsid w:val="00844D6F"/>
    <w:rsid w:val="00845148"/>
    <w:rsid w:val="008451CD"/>
    <w:rsid w:val="00845A84"/>
    <w:rsid w:val="00845E31"/>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AEB"/>
    <w:rsid w:val="00854CCB"/>
    <w:rsid w:val="00854EE8"/>
    <w:rsid w:val="00855343"/>
    <w:rsid w:val="0085581B"/>
    <w:rsid w:val="00855D15"/>
    <w:rsid w:val="0085734F"/>
    <w:rsid w:val="00857448"/>
    <w:rsid w:val="0085760D"/>
    <w:rsid w:val="008605EB"/>
    <w:rsid w:val="00860C38"/>
    <w:rsid w:val="00860E65"/>
    <w:rsid w:val="00860E6C"/>
    <w:rsid w:val="008617B4"/>
    <w:rsid w:val="008617DC"/>
    <w:rsid w:val="008618B3"/>
    <w:rsid w:val="00862358"/>
    <w:rsid w:val="008626FE"/>
    <w:rsid w:val="00862A3E"/>
    <w:rsid w:val="00862CD6"/>
    <w:rsid w:val="008642F8"/>
    <w:rsid w:val="0086495B"/>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289"/>
    <w:rsid w:val="00874447"/>
    <w:rsid w:val="0087446C"/>
    <w:rsid w:val="0087447B"/>
    <w:rsid w:val="00874A60"/>
    <w:rsid w:val="008752FC"/>
    <w:rsid w:val="008754CD"/>
    <w:rsid w:val="008759E6"/>
    <w:rsid w:val="0087638A"/>
    <w:rsid w:val="00876C41"/>
    <w:rsid w:val="0087769C"/>
    <w:rsid w:val="00877A96"/>
    <w:rsid w:val="00877B48"/>
    <w:rsid w:val="008800DE"/>
    <w:rsid w:val="00880521"/>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DE4"/>
    <w:rsid w:val="00885074"/>
    <w:rsid w:val="00885CD8"/>
    <w:rsid w:val="00886997"/>
    <w:rsid w:val="00886C10"/>
    <w:rsid w:val="008870D1"/>
    <w:rsid w:val="008874F1"/>
    <w:rsid w:val="008874F9"/>
    <w:rsid w:val="00887C77"/>
    <w:rsid w:val="00887EB0"/>
    <w:rsid w:val="0089077D"/>
    <w:rsid w:val="0089124C"/>
    <w:rsid w:val="0089129F"/>
    <w:rsid w:val="0089161A"/>
    <w:rsid w:val="00891885"/>
    <w:rsid w:val="00891A71"/>
    <w:rsid w:val="00891C2F"/>
    <w:rsid w:val="0089270A"/>
    <w:rsid w:val="00892948"/>
    <w:rsid w:val="00892B13"/>
    <w:rsid w:val="00892ED5"/>
    <w:rsid w:val="00893586"/>
    <w:rsid w:val="00893A51"/>
    <w:rsid w:val="00893B9A"/>
    <w:rsid w:val="00894468"/>
    <w:rsid w:val="008952AC"/>
    <w:rsid w:val="00895538"/>
    <w:rsid w:val="00896403"/>
    <w:rsid w:val="008973C3"/>
    <w:rsid w:val="00897DD9"/>
    <w:rsid w:val="008A05DB"/>
    <w:rsid w:val="008A0FFC"/>
    <w:rsid w:val="008A1732"/>
    <w:rsid w:val="008A19B9"/>
    <w:rsid w:val="008A1B62"/>
    <w:rsid w:val="008A1C19"/>
    <w:rsid w:val="008A1E65"/>
    <w:rsid w:val="008A1F24"/>
    <w:rsid w:val="008A1FA3"/>
    <w:rsid w:val="008A320C"/>
    <w:rsid w:val="008A3538"/>
    <w:rsid w:val="008A3788"/>
    <w:rsid w:val="008A3950"/>
    <w:rsid w:val="008A42F5"/>
    <w:rsid w:val="008A4684"/>
    <w:rsid w:val="008A4780"/>
    <w:rsid w:val="008A4914"/>
    <w:rsid w:val="008A496F"/>
    <w:rsid w:val="008A4B53"/>
    <w:rsid w:val="008A4B7E"/>
    <w:rsid w:val="008A502A"/>
    <w:rsid w:val="008A565D"/>
    <w:rsid w:val="008A56FD"/>
    <w:rsid w:val="008A5FBE"/>
    <w:rsid w:val="008A6BDA"/>
    <w:rsid w:val="008A6F9D"/>
    <w:rsid w:val="008A7599"/>
    <w:rsid w:val="008A79D1"/>
    <w:rsid w:val="008A7D62"/>
    <w:rsid w:val="008B00EB"/>
    <w:rsid w:val="008B0174"/>
    <w:rsid w:val="008B0ABE"/>
    <w:rsid w:val="008B0BC3"/>
    <w:rsid w:val="008B0F65"/>
    <w:rsid w:val="008B1010"/>
    <w:rsid w:val="008B15E8"/>
    <w:rsid w:val="008B1B1F"/>
    <w:rsid w:val="008B32E0"/>
    <w:rsid w:val="008B39A7"/>
    <w:rsid w:val="008B3C60"/>
    <w:rsid w:val="008B46D8"/>
    <w:rsid w:val="008B4D86"/>
    <w:rsid w:val="008B4E01"/>
    <w:rsid w:val="008B4F7F"/>
    <w:rsid w:val="008B5959"/>
    <w:rsid w:val="008B5A9F"/>
    <w:rsid w:val="008B5FFB"/>
    <w:rsid w:val="008B6404"/>
    <w:rsid w:val="008B6443"/>
    <w:rsid w:val="008B6BA1"/>
    <w:rsid w:val="008B6D75"/>
    <w:rsid w:val="008C05DD"/>
    <w:rsid w:val="008C0717"/>
    <w:rsid w:val="008C0920"/>
    <w:rsid w:val="008C094D"/>
    <w:rsid w:val="008C0FE4"/>
    <w:rsid w:val="008C1B2B"/>
    <w:rsid w:val="008C2977"/>
    <w:rsid w:val="008C2B1F"/>
    <w:rsid w:val="008C2E97"/>
    <w:rsid w:val="008C35EA"/>
    <w:rsid w:val="008C39EE"/>
    <w:rsid w:val="008C3B2A"/>
    <w:rsid w:val="008C3D7E"/>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AF9"/>
    <w:rsid w:val="008D3EB9"/>
    <w:rsid w:val="008D4005"/>
    <w:rsid w:val="008D46B1"/>
    <w:rsid w:val="008D49DA"/>
    <w:rsid w:val="008D4A18"/>
    <w:rsid w:val="008D51B4"/>
    <w:rsid w:val="008D6655"/>
    <w:rsid w:val="008D6661"/>
    <w:rsid w:val="008D703E"/>
    <w:rsid w:val="008D7D35"/>
    <w:rsid w:val="008E2069"/>
    <w:rsid w:val="008E250C"/>
    <w:rsid w:val="008E26D0"/>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A05"/>
    <w:rsid w:val="008F2F89"/>
    <w:rsid w:val="008F3115"/>
    <w:rsid w:val="008F32E9"/>
    <w:rsid w:val="008F347F"/>
    <w:rsid w:val="008F37A5"/>
    <w:rsid w:val="008F38BC"/>
    <w:rsid w:val="008F42E6"/>
    <w:rsid w:val="008F43F4"/>
    <w:rsid w:val="008F441A"/>
    <w:rsid w:val="008F5764"/>
    <w:rsid w:val="008F5820"/>
    <w:rsid w:val="008F63EC"/>
    <w:rsid w:val="008F66CA"/>
    <w:rsid w:val="008F67B1"/>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10369"/>
    <w:rsid w:val="0091136C"/>
    <w:rsid w:val="00911418"/>
    <w:rsid w:val="00911466"/>
    <w:rsid w:val="0091182D"/>
    <w:rsid w:val="00912559"/>
    <w:rsid w:val="00912BC9"/>
    <w:rsid w:val="00913087"/>
    <w:rsid w:val="009135DB"/>
    <w:rsid w:val="00913845"/>
    <w:rsid w:val="00913A3C"/>
    <w:rsid w:val="00913E06"/>
    <w:rsid w:val="00913F75"/>
    <w:rsid w:val="00913F98"/>
    <w:rsid w:val="0091435F"/>
    <w:rsid w:val="0091442A"/>
    <w:rsid w:val="00914A3A"/>
    <w:rsid w:val="009163F7"/>
    <w:rsid w:val="0091644C"/>
    <w:rsid w:val="00916FDB"/>
    <w:rsid w:val="00916FE9"/>
    <w:rsid w:val="00917706"/>
    <w:rsid w:val="009178BF"/>
    <w:rsid w:val="0092000F"/>
    <w:rsid w:val="0092038B"/>
    <w:rsid w:val="009211B2"/>
    <w:rsid w:val="00921975"/>
    <w:rsid w:val="00921986"/>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2B10"/>
    <w:rsid w:val="00942DEF"/>
    <w:rsid w:val="0094322A"/>
    <w:rsid w:val="00943DE4"/>
    <w:rsid w:val="0094418B"/>
    <w:rsid w:val="00944482"/>
    <w:rsid w:val="00944886"/>
    <w:rsid w:val="00944DCE"/>
    <w:rsid w:val="00944FE7"/>
    <w:rsid w:val="00945D53"/>
    <w:rsid w:val="0094655A"/>
    <w:rsid w:val="00946976"/>
    <w:rsid w:val="00946BFB"/>
    <w:rsid w:val="00947A84"/>
    <w:rsid w:val="00950182"/>
    <w:rsid w:val="009502A2"/>
    <w:rsid w:val="00950BFC"/>
    <w:rsid w:val="00950FC4"/>
    <w:rsid w:val="00951270"/>
    <w:rsid w:val="0095157A"/>
    <w:rsid w:val="0095170B"/>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F16"/>
    <w:rsid w:val="00957286"/>
    <w:rsid w:val="009579DB"/>
    <w:rsid w:val="00960411"/>
    <w:rsid w:val="009609B8"/>
    <w:rsid w:val="009611B5"/>
    <w:rsid w:val="0096137E"/>
    <w:rsid w:val="00961590"/>
    <w:rsid w:val="00961C3E"/>
    <w:rsid w:val="00961C44"/>
    <w:rsid w:val="009625A2"/>
    <w:rsid w:val="009626E0"/>
    <w:rsid w:val="00962BE9"/>
    <w:rsid w:val="00962C8B"/>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BCB"/>
    <w:rsid w:val="00982FBA"/>
    <w:rsid w:val="009836AC"/>
    <w:rsid w:val="00983A26"/>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37"/>
    <w:rsid w:val="009A1318"/>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776"/>
    <w:rsid w:val="009E0D70"/>
    <w:rsid w:val="009E0DC5"/>
    <w:rsid w:val="009E1731"/>
    <w:rsid w:val="009E18E1"/>
    <w:rsid w:val="009E2FF2"/>
    <w:rsid w:val="009E3574"/>
    <w:rsid w:val="009E3F05"/>
    <w:rsid w:val="009E4048"/>
    <w:rsid w:val="009E42CB"/>
    <w:rsid w:val="009E4A34"/>
    <w:rsid w:val="009E4D96"/>
    <w:rsid w:val="009E55E1"/>
    <w:rsid w:val="009E5ABA"/>
    <w:rsid w:val="009E5B88"/>
    <w:rsid w:val="009E6350"/>
    <w:rsid w:val="009E6A9C"/>
    <w:rsid w:val="009E6D62"/>
    <w:rsid w:val="009E7383"/>
    <w:rsid w:val="009E75C8"/>
    <w:rsid w:val="009E7858"/>
    <w:rsid w:val="009E7B00"/>
    <w:rsid w:val="009F019F"/>
    <w:rsid w:val="009F0365"/>
    <w:rsid w:val="009F03B7"/>
    <w:rsid w:val="009F0783"/>
    <w:rsid w:val="009F0951"/>
    <w:rsid w:val="009F0CD1"/>
    <w:rsid w:val="009F1FDA"/>
    <w:rsid w:val="009F37B3"/>
    <w:rsid w:val="009F446F"/>
    <w:rsid w:val="009F4719"/>
    <w:rsid w:val="009F4777"/>
    <w:rsid w:val="009F55DF"/>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3626"/>
    <w:rsid w:val="00A039CE"/>
    <w:rsid w:val="00A04342"/>
    <w:rsid w:val="00A04830"/>
    <w:rsid w:val="00A0488B"/>
    <w:rsid w:val="00A04B86"/>
    <w:rsid w:val="00A0589E"/>
    <w:rsid w:val="00A05BB1"/>
    <w:rsid w:val="00A05BE1"/>
    <w:rsid w:val="00A05C46"/>
    <w:rsid w:val="00A06367"/>
    <w:rsid w:val="00A0637C"/>
    <w:rsid w:val="00A0650F"/>
    <w:rsid w:val="00A06615"/>
    <w:rsid w:val="00A0661F"/>
    <w:rsid w:val="00A06C21"/>
    <w:rsid w:val="00A06C3E"/>
    <w:rsid w:val="00A07704"/>
    <w:rsid w:val="00A07C15"/>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61D"/>
    <w:rsid w:val="00A21A42"/>
    <w:rsid w:val="00A224D5"/>
    <w:rsid w:val="00A22969"/>
    <w:rsid w:val="00A22B2F"/>
    <w:rsid w:val="00A22DCF"/>
    <w:rsid w:val="00A22F7D"/>
    <w:rsid w:val="00A234F4"/>
    <w:rsid w:val="00A24B70"/>
    <w:rsid w:val="00A254EC"/>
    <w:rsid w:val="00A25B7C"/>
    <w:rsid w:val="00A25CCF"/>
    <w:rsid w:val="00A25D3A"/>
    <w:rsid w:val="00A26102"/>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12"/>
    <w:rsid w:val="00A32BA3"/>
    <w:rsid w:val="00A33121"/>
    <w:rsid w:val="00A33140"/>
    <w:rsid w:val="00A332FF"/>
    <w:rsid w:val="00A33371"/>
    <w:rsid w:val="00A33886"/>
    <w:rsid w:val="00A33ACD"/>
    <w:rsid w:val="00A33CEB"/>
    <w:rsid w:val="00A340C7"/>
    <w:rsid w:val="00A34395"/>
    <w:rsid w:val="00A34835"/>
    <w:rsid w:val="00A34C33"/>
    <w:rsid w:val="00A34DA2"/>
    <w:rsid w:val="00A35C15"/>
    <w:rsid w:val="00A35EF7"/>
    <w:rsid w:val="00A363D2"/>
    <w:rsid w:val="00A3663C"/>
    <w:rsid w:val="00A367F8"/>
    <w:rsid w:val="00A3683D"/>
    <w:rsid w:val="00A36849"/>
    <w:rsid w:val="00A369E4"/>
    <w:rsid w:val="00A375DA"/>
    <w:rsid w:val="00A37BCA"/>
    <w:rsid w:val="00A40BFA"/>
    <w:rsid w:val="00A4169C"/>
    <w:rsid w:val="00A416C1"/>
    <w:rsid w:val="00A41D8B"/>
    <w:rsid w:val="00A41E6B"/>
    <w:rsid w:val="00A4236A"/>
    <w:rsid w:val="00A42A0A"/>
    <w:rsid w:val="00A42FF0"/>
    <w:rsid w:val="00A4348A"/>
    <w:rsid w:val="00A43600"/>
    <w:rsid w:val="00A43A14"/>
    <w:rsid w:val="00A4425A"/>
    <w:rsid w:val="00A4444D"/>
    <w:rsid w:val="00A44572"/>
    <w:rsid w:val="00A44AB8"/>
    <w:rsid w:val="00A44BF1"/>
    <w:rsid w:val="00A44CDE"/>
    <w:rsid w:val="00A45057"/>
    <w:rsid w:val="00A4505B"/>
    <w:rsid w:val="00A455A4"/>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3C41"/>
    <w:rsid w:val="00A54658"/>
    <w:rsid w:val="00A54A26"/>
    <w:rsid w:val="00A54C9D"/>
    <w:rsid w:val="00A55591"/>
    <w:rsid w:val="00A555C3"/>
    <w:rsid w:val="00A55643"/>
    <w:rsid w:val="00A5592A"/>
    <w:rsid w:val="00A55964"/>
    <w:rsid w:val="00A55AB4"/>
    <w:rsid w:val="00A55E27"/>
    <w:rsid w:val="00A55FFB"/>
    <w:rsid w:val="00A561E5"/>
    <w:rsid w:val="00A56D2D"/>
    <w:rsid w:val="00A57030"/>
    <w:rsid w:val="00A57157"/>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D5A"/>
    <w:rsid w:val="00A64E0D"/>
    <w:rsid w:val="00A655FA"/>
    <w:rsid w:val="00A65B45"/>
    <w:rsid w:val="00A666B1"/>
    <w:rsid w:val="00A6720D"/>
    <w:rsid w:val="00A67558"/>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2E6F"/>
    <w:rsid w:val="00A8337E"/>
    <w:rsid w:val="00A84242"/>
    <w:rsid w:val="00A842C5"/>
    <w:rsid w:val="00A8456B"/>
    <w:rsid w:val="00A845A3"/>
    <w:rsid w:val="00A854B2"/>
    <w:rsid w:val="00A8550C"/>
    <w:rsid w:val="00A8556D"/>
    <w:rsid w:val="00A8646C"/>
    <w:rsid w:val="00A8659F"/>
    <w:rsid w:val="00A867DB"/>
    <w:rsid w:val="00A86CDE"/>
    <w:rsid w:val="00A86D3C"/>
    <w:rsid w:val="00A86E43"/>
    <w:rsid w:val="00A873BE"/>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49"/>
    <w:rsid w:val="00AA1287"/>
    <w:rsid w:val="00AA17D4"/>
    <w:rsid w:val="00AA1B6E"/>
    <w:rsid w:val="00AA1CFF"/>
    <w:rsid w:val="00AA27D8"/>
    <w:rsid w:val="00AA34B3"/>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1644"/>
    <w:rsid w:val="00AB2421"/>
    <w:rsid w:val="00AB306B"/>
    <w:rsid w:val="00AB3E92"/>
    <w:rsid w:val="00AB416D"/>
    <w:rsid w:val="00AB448B"/>
    <w:rsid w:val="00AB454C"/>
    <w:rsid w:val="00AB47CC"/>
    <w:rsid w:val="00AB4A0E"/>
    <w:rsid w:val="00AB4D2E"/>
    <w:rsid w:val="00AB5BAB"/>
    <w:rsid w:val="00AB5D14"/>
    <w:rsid w:val="00AB6091"/>
    <w:rsid w:val="00AB61BD"/>
    <w:rsid w:val="00AB6212"/>
    <w:rsid w:val="00AB6A47"/>
    <w:rsid w:val="00AB6FA0"/>
    <w:rsid w:val="00AB7C17"/>
    <w:rsid w:val="00AB7C70"/>
    <w:rsid w:val="00AB7F13"/>
    <w:rsid w:val="00AB7F59"/>
    <w:rsid w:val="00AC016B"/>
    <w:rsid w:val="00AC0774"/>
    <w:rsid w:val="00AC07FF"/>
    <w:rsid w:val="00AC09BF"/>
    <w:rsid w:val="00AC0ACD"/>
    <w:rsid w:val="00AC0AEA"/>
    <w:rsid w:val="00AC1340"/>
    <w:rsid w:val="00AC1DD4"/>
    <w:rsid w:val="00AC2153"/>
    <w:rsid w:val="00AC38C0"/>
    <w:rsid w:val="00AC3AF6"/>
    <w:rsid w:val="00AC446E"/>
    <w:rsid w:val="00AC47C6"/>
    <w:rsid w:val="00AC4E51"/>
    <w:rsid w:val="00AC4F01"/>
    <w:rsid w:val="00AC4FD4"/>
    <w:rsid w:val="00AC58A1"/>
    <w:rsid w:val="00AC5FA7"/>
    <w:rsid w:val="00AC690C"/>
    <w:rsid w:val="00AC6DDA"/>
    <w:rsid w:val="00AC7287"/>
    <w:rsid w:val="00AC72CD"/>
    <w:rsid w:val="00AC73E0"/>
    <w:rsid w:val="00AC7C04"/>
    <w:rsid w:val="00AC7EB9"/>
    <w:rsid w:val="00AD03B0"/>
    <w:rsid w:val="00AD0D08"/>
    <w:rsid w:val="00AD0FC5"/>
    <w:rsid w:val="00AD152B"/>
    <w:rsid w:val="00AD1BD5"/>
    <w:rsid w:val="00AD2810"/>
    <w:rsid w:val="00AD28CB"/>
    <w:rsid w:val="00AD2B34"/>
    <w:rsid w:val="00AD2C28"/>
    <w:rsid w:val="00AD2CD0"/>
    <w:rsid w:val="00AD2E37"/>
    <w:rsid w:val="00AD2E6A"/>
    <w:rsid w:val="00AD32E2"/>
    <w:rsid w:val="00AD34D3"/>
    <w:rsid w:val="00AD3699"/>
    <w:rsid w:val="00AD38D3"/>
    <w:rsid w:val="00AD3A03"/>
    <w:rsid w:val="00AD3EB3"/>
    <w:rsid w:val="00AD4498"/>
    <w:rsid w:val="00AD4A2C"/>
    <w:rsid w:val="00AD4C12"/>
    <w:rsid w:val="00AD50E7"/>
    <w:rsid w:val="00AD50F3"/>
    <w:rsid w:val="00AD5348"/>
    <w:rsid w:val="00AD548E"/>
    <w:rsid w:val="00AD59C9"/>
    <w:rsid w:val="00AD6441"/>
    <w:rsid w:val="00AD68C4"/>
    <w:rsid w:val="00AD6966"/>
    <w:rsid w:val="00AD6CFA"/>
    <w:rsid w:val="00AD6F9B"/>
    <w:rsid w:val="00AD7153"/>
    <w:rsid w:val="00AD721E"/>
    <w:rsid w:val="00AD760B"/>
    <w:rsid w:val="00AD7616"/>
    <w:rsid w:val="00AD78FD"/>
    <w:rsid w:val="00AD79A5"/>
    <w:rsid w:val="00AD7CA1"/>
    <w:rsid w:val="00AE0553"/>
    <w:rsid w:val="00AE0FDB"/>
    <w:rsid w:val="00AE11B2"/>
    <w:rsid w:val="00AE1CE8"/>
    <w:rsid w:val="00AE1F99"/>
    <w:rsid w:val="00AE20A3"/>
    <w:rsid w:val="00AE259D"/>
    <w:rsid w:val="00AE25D2"/>
    <w:rsid w:val="00AE26C3"/>
    <w:rsid w:val="00AE2792"/>
    <w:rsid w:val="00AE2804"/>
    <w:rsid w:val="00AE2B83"/>
    <w:rsid w:val="00AE4116"/>
    <w:rsid w:val="00AE4714"/>
    <w:rsid w:val="00AE4C6E"/>
    <w:rsid w:val="00AE581C"/>
    <w:rsid w:val="00AE59CB"/>
    <w:rsid w:val="00AE5C1F"/>
    <w:rsid w:val="00AE5C47"/>
    <w:rsid w:val="00AE5C9A"/>
    <w:rsid w:val="00AE5E9C"/>
    <w:rsid w:val="00AE65AE"/>
    <w:rsid w:val="00AE69DA"/>
    <w:rsid w:val="00AE6F40"/>
    <w:rsid w:val="00AE709A"/>
    <w:rsid w:val="00AE71E7"/>
    <w:rsid w:val="00AF12F2"/>
    <w:rsid w:val="00AF13FD"/>
    <w:rsid w:val="00AF16A3"/>
    <w:rsid w:val="00AF1DDC"/>
    <w:rsid w:val="00AF2170"/>
    <w:rsid w:val="00AF223A"/>
    <w:rsid w:val="00AF323D"/>
    <w:rsid w:val="00AF3447"/>
    <w:rsid w:val="00AF3C4A"/>
    <w:rsid w:val="00AF46D8"/>
    <w:rsid w:val="00AF4D2A"/>
    <w:rsid w:val="00AF4F30"/>
    <w:rsid w:val="00AF51D2"/>
    <w:rsid w:val="00AF51E2"/>
    <w:rsid w:val="00AF5894"/>
    <w:rsid w:val="00AF5AFD"/>
    <w:rsid w:val="00AF6813"/>
    <w:rsid w:val="00AF6AE2"/>
    <w:rsid w:val="00AF6DB8"/>
    <w:rsid w:val="00AF75F8"/>
    <w:rsid w:val="00AF7AB5"/>
    <w:rsid w:val="00B00399"/>
    <w:rsid w:val="00B003E1"/>
    <w:rsid w:val="00B0069A"/>
    <w:rsid w:val="00B00A48"/>
    <w:rsid w:val="00B00D18"/>
    <w:rsid w:val="00B01232"/>
    <w:rsid w:val="00B01310"/>
    <w:rsid w:val="00B01433"/>
    <w:rsid w:val="00B01BC3"/>
    <w:rsid w:val="00B02138"/>
    <w:rsid w:val="00B02458"/>
    <w:rsid w:val="00B02977"/>
    <w:rsid w:val="00B02E7A"/>
    <w:rsid w:val="00B03272"/>
    <w:rsid w:val="00B0333E"/>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1D9"/>
    <w:rsid w:val="00B14CF3"/>
    <w:rsid w:val="00B14F71"/>
    <w:rsid w:val="00B15681"/>
    <w:rsid w:val="00B157AB"/>
    <w:rsid w:val="00B1580C"/>
    <w:rsid w:val="00B15C83"/>
    <w:rsid w:val="00B15F36"/>
    <w:rsid w:val="00B165DF"/>
    <w:rsid w:val="00B1679B"/>
    <w:rsid w:val="00B169A0"/>
    <w:rsid w:val="00B1715B"/>
    <w:rsid w:val="00B1754A"/>
    <w:rsid w:val="00B1792D"/>
    <w:rsid w:val="00B17AAE"/>
    <w:rsid w:val="00B17C67"/>
    <w:rsid w:val="00B17CD0"/>
    <w:rsid w:val="00B17FEB"/>
    <w:rsid w:val="00B201EC"/>
    <w:rsid w:val="00B20A9F"/>
    <w:rsid w:val="00B20CCC"/>
    <w:rsid w:val="00B20D6E"/>
    <w:rsid w:val="00B20F16"/>
    <w:rsid w:val="00B211DF"/>
    <w:rsid w:val="00B21509"/>
    <w:rsid w:val="00B21D00"/>
    <w:rsid w:val="00B22047"/>
    <w:rsid w:val="00B22153"/>
    <w:rsid w:val="00B22243"/>
    <w:rsid w:val="00B2227B"/>
    <w:rsid w:val="00B222ED"/>
    <w:rsid w:val="00B223D7"/>
    <w:rsid w:val="00B226F9"/>
    <w:rsid w:val="00B231BB"/>
    <w:rsid w:val="00B23459"/>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65"/>
    <w:rsid w:val="00B36B83"/>
    <w:rsid w:val="00B36DA8"/>
    <w:rsid w:val="00B36FA3"/>
    <w:rsid w:val="00B37517"/>
    <w:rsid w:val="00B378C1"/>
    <w:rsid w:val="00B4075D"/>
    <w:rsid w:val="00B408FB"/>
    <w:rsid w:val="00B409C5"/>
    <w:rsid w:val="00B40C80"/>
    <w:rsid w:val="00B40D25"/>
    <w:rsid w:val="00B4115A"/>
    <w:rsid w:val="00B41544"/>
    <w:rsid w:val="00B41552"/>
    <w:rsid w:val="00B41B7C"/>
    <w:rsid w:val="00B421B3"/>
    <w:rsid w:val="00B4313E"/>
    <w:rsid w:val="00B4326F"/>
    <w:rsid w:val="00B43388"/>
    <w:rsid w:val="00B43D19"/>
    <w:rsid w:val="00B43EF7"/>
    <w:rsid w:val="00B445A6"/>
    <w:rsid w:val="00B447DD"/>
    <w:rsid w:val="00B4493A"/>
    <w:rsid w:val="00B45535"/>
    <w:rsid w:val="00B45A36"/>
    <w:rsid w:val="00B46012"/>
    <w:rsid w:val="00B461BE"/>
    <w:rsid w:val="00B4675B"/>
    <w:rsid w:val="00B50173"/>
    <w:rsid w:val="00B50382"/>
    <w:rsid w:val="00B503E1"/>
    <w:rsid w:val="00B507DB"/>
    <w:rsid w:val="00B512CC"/>
    <w:rsid w:val="00B51732"/>
    <w:rsid w:val="00B51AF3"/>
    <w:rsid w:val="00B51C26"/>
    <w:rsid w:val="00B51D13"/>
    <w:rsid w:val="00B5224D"/>
    <w:rsid w:val="00B525A7"/>
    <w:rsid w:val="00B529A0"/>
    <w:rsid w:val="00B52CE3"/>
    <w:rsid w:val="00B53B47"/>
    <w:rsid w:val="00B53EAD"/>
    <w:rsid w:val="00B54867"/>
    <w:rsid w:val="00B560E7"/>
    <w:rsid w:val="00B56128"/>
    <w:rsid w:val="00B5636F"/>
    <w:rsid w:val="00B56588"/>
    <w:rsid w:val="00B567DB"/>
    <w:rsid w:val="00B56A37"/>
    <w:rsid w:val="00B56C14"/>
    <w:rsid w:val="00B56FB8"/>
    <w:rsid w:val="00B57278"/>
    <w:rsid w:val="00B5752F"/>
    <w:rsid w:val="00B57A8F"/>
    <w:rsid w:val="00B57F42"/>
    <w:rsid w:val="00B61003"/>
    <w:rsid w:val="00B610A2"/>
    <w:rsid w:val="00B610CA"/>
    <w:rsid w:val="00B616E8"/>
    <w:rsid w:val="00B61998"/>
    <w:rsid w:val="00B61A31"/>
    <w:rsid w:val="00B61B33"/>
    <w:rsid w:val="00B62064"/>
    <w:rsid w:val="00B63341"/>
    <w:rsid w:val="00B63406"/>
    <w:rsid w:val="00B6355E"/>
    <w:rsid w:val="00B6361F"/>
    <w:rsid w:val="00B63954"/>
    <w:rsid w:val="00B63C3E"/>
    <w:rsid w:val="00B63DA8"/>
    <w:rsid w:val="00B648A6"/>
    <w:rsid w:val="00B65558"/>
    <w:rsid w:val="00B656D3"/>
    <w:rsid w:val="00B65B34"/>
    <w:rsid w:val="00B65DE3"/>
    <w:rsid w:val="00B65F10"/>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98"/>
    <w:rsid w:val="00B72A2B"/>
    <w:rsid w:val="00B733AF"/>
    <w:rsid w:val="00B73585"/>
    <w:rsid w:val="00B74714"/>
    <w:rsid w:val="00B74934"/>
    <w:rsid w:val="00B75C62"/>
    <w:rsid w:val="00B75D00"/>
    <w:rsid w:val="00B75E2E"/>
    <w:rsid w:val="00B76104"/>
    <w:rsid w:val="00B7612B"/>
    <w:rsid w:val="00B76DC0"/>
    <w:rsid w:val="00B770C7"/>
    <w:rsid w:val="00B77D7D"/>
    <w:rsid w:val="00B77F3A"/>
    <w:rsid w:val="00B77F5C"/>
    <w:rsid w:val="00B80784"/>
    <w:rsid w:val="00B80CE9"/>
    <w:rsid w:val="00B81118"/>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C52"/>
    <w:rsid w:val="00B972EE"/>
    <w:rsid w:val="00BA032E"/>
    <w:rsid w:val="00BA10BB"/>
    <w:rsid w:val="00BA14C8"/>
    <w:rsid w:val="00BA1656"/>
    <w:rsid w:val="00BA18C2"/>
    <w:rsid w:val="00BA2300"/>
    <w:rsid w:val="00BA2380"/>
    <w:rsid w:val="00BA240B"/>
    <w:rsid w:val="00BA2BCB"/>
    <w:rsid w:val="00BA2C5B"/>
    <w:rsid w:val="00BA2D65"/>
    <w:rsid w:val="00BA319D"/>
    <w:rsid w:val="00BA372B"/>
    <w:rsid w:val="00BA4579"/>
    <w:rsid w:val="00BA4697"/>
    <w:rsid w:val="00BA5393"/>
    <w:rsid w:val="00BA5567"/>
    <w:rsid w:val="00BA5646"/>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5D7"/>
    <w:rsid w:val="00BB18E8"/>
    <w:rsid w:val="00BB19E7"/>
    <w:rsid w:val="00BB19E8"/>
    <w:rsid w:val="00BB212C"/>
    <w:rsid w:val="00BB2C27"/>
    <w:rsid w:val="00BB2DD5"/>
    <w:rsid w:val="00BB3300"/>
    <w:rsid w:val="00BB3365"/>
    <w:rsid w:val="00BB3652"/>
    <w:rsid w:val="00BB3CA8"/>
    <w:rsid w:val="00BB4C1F"/>
    <w:rsid w:val="00BB4EA0"/>
    <w:rsid w:val="00BB5512"/>
    <w:rsid w:val="00BB55CD"/>
    <w:rsid w:val="00BB5A0B"/>
    <w:rsid w:val="00BB64DF"/>
    <w:rsid w:val="00BB6B44"/>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F67"/>
    <w:rsid w:val="00BC53DF"/>
    <w:rsid w:val="00BC557C"/>
    <w:rsid w:val="00BC567E"/>
    <w:rsid w:val="00BC572F"/>
    <w:rsid w:val="00BC5C6B"/>
    <w:rsid w:val="00BC5E92"/>
    <w:rsid w:val="00BC5FC8"/>
    <w:rsid w:val="00BC6604"/>
    <w:rsid w:val="00BC662B"/>
    <w:rsid w:val="00BC6A1F"/>
    <w:rsid w:val="00BC6C6E"/>
    <w:rsid w:val="00BC6F80"/>
    <w:rsid w:val="00BC7DEC"/>
    <w:rsid w:val="00BD04E1"/>
    <w:rsid w:val="00BD064C"/>
    <w:rsid w:val="00BD08E7"/>
    <w:rsid w:val="00BD0F81"/>
    <w:rsid w:val="00BD2466"/>
    <w:rsid w:val="00BD2484"/>
    <w:rsid w:val="00BD2BE7"/>
    <w:rsid w:val="00BD31FB"/>
    <w:rsid w:val="00BD37D7"/>
    <w:rsid w:val="00BD3D16"/>
    <w:rsid w:val="00BD46FE"/>
    <w:rsid w:val="00BD4B9B"/>
    <w:rsid w:val="00BD4F69"/>
    <w:rsid w:val="00BD5249"/>
    <w:rsid w:val="00BD5251"/>
    <w:rsid w:val="00BD53B9"/>
    <w:rsid w:val="00BD55EA"/>
    <w:rsid w:val="00BD5B8C"/>
    <w:rsid w:val="00BD5D81"/>
    <w:rsid w:val="00BD5E07"/>
    <w:rsid w:val="00BD64E2"/>
    <w:rsid w:val="00BD656B"/>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B68"/>
    <w:rsid w:val="00BE45B5"/>
    <w:rsid w:val="00BE48A7"/>
    <w:rsid w:val="00BE51FA"/>
    <w:rsid w:val="00BE55A1"/>
    <w:rsid w:val="00BE5947"/>
    <w:rsid w:val="00BE5D70"/>
    <w:rsid w:val="00BE6AFE"/>
    <w:rsid w:val="00BE6BFB"/>
    <w:rsid w:val="00BE7756"/>
    <w:rsid w:val="00BE7EB8"/>
    <w:rsid w:val="00BF0009"/>
    <w:rsid w:val="00BF0482"/>
    <w:rsid w:val="00BF1005"/>
    <w:rsid w:val="00BF175C"/>
    <w:rsid w:val="00BF1C44"/>
    <w:rsid w:val="00BF1C72"/>
    <w:rsid w:val="00BF1F76"/>
    <w:rsid w:val="00BF21E0"/>
    <w:rsid w:val="00BF2A2A"/>
    <w:rsid w:val="00BF2E31"/>
    <w:rsid w:val="00BF2ECD"/>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72"/>
    <w:rsid w:val="00BF6BF4"/>
    <w:rsid w:val="00BF6CF3"/>
    <w:rsid w:val="00BF74A6"/>
    <w:rsid w:val="00BF74D2"/>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DD9"/>
    <w:rsid w:val="00C0577B"/>
    <w:rsid w:val="00C05D8D"/>
    <w:rsid w:val="00C0623C"/>
    <w:rsid w:val="00C06C3F"/>
    <w:rsid w:val="00C06CB1"/>
    <w:rsid w:val="00C06F11"/>
    <w:rsid w:val="00C07032"/>
    <w:rsid w:val="00C07920"/>
    <w:rsid w:val="00C07969"/>
    <w:rsid w:val="00C101ED"/>
    <w:rsid w:val="00C102CC"/>
    <w:rsid w:val="00C10423"/>
    <w:rsid w:val="00C112BD"/>
    <w:rsid w:val="00C11320"/>
    <w:rsid w:val="00C11BEE"/>
    <w:rsid w:val="00C11D27"/>
    <w:rsid w:val="00C12DEC"/>
    <w:rsid w:val="00C13E7C"/>
    <w:rsid w:val="00C14994"/>
    <w:rsid w:val="00C15041"/>
    <w:rsid w:val="00C150DB"/>
    <w:rsid w:val="00C152DD"/>
    <w:rsid w:val="00C15311"/>
    <w:rsid w:val="00C1567C"/>
    <w:rsid w:val="00C178B0"/>
    <w:rsid w:val="00C20131"/>
    <w:rsid w:val="00C204FC"/>
    <w:rsid w:val="00C20E24"/>
    <w:rsid w:val="00C2171D"/>
    <w:rsid w:val="00C218AA"/>
    <w:rsid w:val="00C21AAD"/>
    <w:rsid w:val="00C21F3F"/>
    <w:rsid w:val="00C224B9"/>
    <w:rsid w:val="00C22CC5"/>
    <w:rsid w:val="00C23242"/>
    <w:rsid w:val="00C2345F"/>
    <w:rsid w:val="00C23E08"/>
    <w:rsid w:val="00C23E11"/>
    <w:rsid w:val="00C23F52"/>
    <w:rsid w:val="00C23F84"/>
    <w:rsid w:val="00C248A5"/>
    <w:rsid w:val="00C24DBE"/>
    <w:rsid w:val="00C251AD"/>
    <w:rsid w:val="00C26B8E"/>
    <w:rsid w:val="00C2731C"/>
    <w:rsid w:val="00C273E6"/>
    <w:rsid w:val="00C2794C"/>
    <w:rsid w:val="00C3056F"/>
    <w:rsid w:val="00C306AC"/>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08F9"/>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33D1"/>
    <w:rsid w:val="00C736EC"/>
    <w:rsid w:val="00C73AAA"/>
    <w:rsid w:val="00C73BB6"/>
    <w:rsid w:val="00C73FEF"/>
    <w:rsid w:val="00C74748"/>
    <w:rsid w:val="00C74D32"/>
    <w:rsid w:val="00C75406"/>
    <w:rsid w:val="00C754D5"/>
    <w:rsid w:val="00C76067"/>
    <w:rsid w:val="00C76259"/>
    <w:rsid w:val="00C76710"/>
    <w:rsid w:val="00C76868"/>
    <w:rsid w:val="00C76BD5"/>
    <w:rsid w:val="00C76C65"/>
    <w:rsid w:val="00C76D77"/>
    <w:rsid w:val="00C76FE6"/>
    <w:rsid w:val="00C772C8"/>
    <w:rsid w:val="00C77451"/>
    <w:rsid w:val="00C7746B"/>
    <w:rsid w:val="00C774BB"/>
    <w:rsid w:val="00C80005"/>
    <w:rsid w:val="00C8002D"/>
    <w:rsid w:val="00C80624"/>
    <w:rsid w:val="00C807F3"/>
    <w:rsid w:val="00C81669"/>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D87"/>
    <w:rsid w:val="00C90187"/>
    <w:rsid w:val="00C90292"/>
    <w:rsid w:val="00C90342"/>
    <w:rsid w:val="00C903C4"/>
    <w:rsid w:val="00C90613"/>
    <w:rsid w:val="00C9067F"/>
    <w:rsid w:val="00C90D3A"/>
    <w:rsid w:val="00C911BE"/>
    <w:rsid w:val="00C91278"/>
    <w:rsid w:val="00C9151D"/>
    <w:rsid w:val="00C91693"/>
    <w:rsid w:val="00C91A48"/>
    <w:rsid w:val="00C92ED2"/>
    <w:rsid w:val="00C92F68"/>
    <w:rsid w:val="00C93086"/>
    <w:rsid w:val="00C933DB"/>
    <w:rsid w:val="00C9380D"/>
    <w:rsid w:val="00C93C9B"/>
    <w:rsid w:val="00C94165"/>
    <w:rsid w:val="00C943D5"/>
    <w:rsid w:val="00C94B09"/>
    <w:rsid w:val="00C95F54"/>
    <w:rsid w:val="00C95F9C"/>
    <w:rsid w:val="00C963DC"/>
    <w:rsid w:val="00C96F62"/>
    <w:rsid w:val="00C97042"/>
    <w:rsid w:val="00C97751"/>
    <w:rsid w:val="00C97917"/>
    <w:rsid w:val="00C979C4"/>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FD"/>
    <w:rsid w:val="00CB3204"/>
    <w:rsid w:val="00CB34F5"/>
    <w:rsid w:val="00CB36F5"/>
    <w:rsid w:val="00CB388F"/>
    <w:rsid w:val="00CB38BE"/>
    <w:rsid w:val="00CB3E57"/>
    <w:rsid w:val="00CB4D52"/>
    <w:rsid w:val="00CB4E24"/>
    <w:rsid w:val="00CB5D14"/>
    <w:rsid w:val="00CB60C0"/>
    <w:rsid w:val="00CB613E"/>
    <w:rsid w:val="00CB6782"/>
    <w:rsid w:val="00CB74B8"/>
    <w:rsid w:val="00CB771E"/>
    <w:rsid w:val="00CB79D3"/>
    <w:rsid w:val="00CC0585"/>
    <w:rsid w:val="00CC0920"/>
    <w:rsid w:val="00CC0C9D"/>
    <w:rsid w:val="00CC0FA2"/>
    <w:rsid w:val="00CC2766"/>
    <w:rsid w:val="00CC29ED"/>
    <w:rsid w:val="00CC40CA"/>
    <w:rsid w:val="00CC4482"/>
    <w:rsid w:val="00CC4AB4"/>
    <w:rsid w:val="00CC4DEB"/>
    <w:rsid w:val="00CC552A"/>
    <w:rsid w:val="00CC563D"/>
    <w:rsid w:val="00CC6538"/>
    <w:rsid w:val="00CC669B"/>
    <w:rsid w:val="00CC6BF4"/>
    <w:rsid w:val="00CC6E61"/>
    <w:rsid w:val="00CC705D"/>
    <w:rsid w:val="00CC7C24"/>
    <w:rsid w:val="00CC7D55"/>
    <w:rsid w:val="00CD00CE"/>
    <w:rsid w:val="00CD045D"/>
    <w:rsid w:val="00CD05A7"/>
    <w:rsid w:val="00CD0902"/>
    <w:rsid w:val="00CD0E60"/>
    <w:rsid w:val="00CD1850"/>
    <w:rsid w:val="00CD2E8A"/>
    <w:rsid w:val="00CD2EBD"/>
    <w:rsid w:val="00CD30CB"/>
    <w:rsid w:val="00CD31C1"/>
    <w:rsid w:val="00CD3346"/>
    <w:rsid w:val="00CD335B"/>
    <w:rsid w:val="00CD37F7"/>
    <w:rsid w:val="00CD38C7"/>
    <w:rsid w:val="00CD444F"/>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ED0"/>
    <w:rsid w:val="00CF2EE7"/>
    <w:rsid w:val="00CF2FD3"/>
    <w:rsid w:val="00CF3305"/>
    <w:rsid w:val="00CF394F"/>
    <w:rsid w:val="00CF3C4C"/>
    <w:rsid w:val="00CF4FEC"/>
    <w:rsid w:val="00CF5956"/>
    <w:rsid w:val="00CF5F8B"/>
    <w:rsid w:val="00CF608C"/>
    <w:rsid w:val="00CF6256"/>
    <w:rsid w:val="00CF66EE"/>
    <w:rsid w:val="00CF6884"/>
    <w:rsid w:val="00CF69A9"/>
    <w:rsid w:val="00CF708A"/>
    <w:rsid w:val="00CF75E1"/>
    <w:rsid w:val="00CF7876"/>
    <w:rsid w:val="00CF7BEB"/>
    <w:rsid w:val="00CF7E53"/>
    <w:rsid w:val="00CF7ED7"/>
    <w:rsid w:val="00CF7F98"/>
    <w:rsid w:val="00D0061C"/>
    <w:rsid w:val="00D006D8"/>
    <w:rsid w:val="00D0078F"/>
    <w:rsid w:val="00D00858"/>
    <w:rsid w:val="00D00C91"/>
    <w:rsid w:val="00D0165E"/>
    <w:rsid w:val="00D01736"/>
    <w:rsid w:val="00D01D8A"/>
    <w:rsid w:val="00D0222F"/>
    <w:rsid w:val="00D02349"/>
    <w:rsid w:val="00D02396"/>
    <w:rsid w:val="00D0256E"/>
    <w:rsid w:val="00D02622"/>
    <w:rsid w:val="00D029A3"/>
    <w:rsid w:val="00D02EB5"/>
    <w:rsid w:val="00D03335"/>
    <w:rsid w:val="00D03456"/>
    <w:rsid w:val="00D035E4"/>
    <w:rsid w:val="00D03CB5"/>
    <w:rsid w:val="00D0405F"/>
    <w:rsid w:val="00D04242"/>
    <w:rsid w:val="00D046DD"/>
    <w:rsid w:val="00D05131"/>
    <w:rsid w:val="00D05546"/>
    <w:rsid w:val="00D05B65"/>
    <w:rsid w:val="00D0662A"/>
    <w:rsid w:val="00D06E45"/>
    <w:rsid w:val="00D06E71"/>
    <w:rsid w:val="00D07803"/>
    <w:rsid w:val="00D07C07"/>
    <w:rsid w:val="00D07CB0"/>
    <w:rsid w:val="00D07D30"/>
    <w:rsid w:val="00D07EEF"/>
    <w:rsid w:val="00D07F7D"/>
    <w:rsid w:val="00D10106"/>
    <w:rsid w:val="00D10524"/>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7634"/>
    <w:rsid w:val="00D17CAF"/>
    <w:rsid w:val="00D202CF"/>
    <w:rsid w:val="00D2074C"/>
    <w:rsid w:val="00D20973"/>
    <w:rsid w:val="00D20B1C"/>
    <w:rsid w:val="00D21795"/>
    <w:rsid w:val="00D21B55"/>
    <w:rsid w:val="00D21CA1"/>
    <w:rsid w:val="00D21DFF"/>
    <w:rsid w:val="00D22310"/>
    <w:rsid w:val="00D22B14"/>
    <w:rsid w:val="00D230EA"/>
    <w:rsid w:val="00D231B4"/>
    <w:rsid w:val="00D23495"/>
    <w:rsid w:val="00D23953"/>
    <w:rsid w:val="00D23CD7"/>
    <w:rsid w:val="00D2450F"/>
    <w:rsid w:val="00D24759"/>
    <w:rsid w:val="00D248BE"/>
    <w:rsid w:val="00D24B24"/>
    <w:rsid w:val="00D25184"/>
    <w:rsid w:val="00D25F21"/>
    <w:rsid w:val="00D26B9D"/>
    <w:rsid w:val="00D2782D"/>
    <w:rsid w:val="00D27A58"/>
    <w:rsid w:val="00D27F02"/>
    <w:rsid w:val="00D27FF3"/>
    <w:rsid w:val="00D31BFD"/>
    <w:rsid w:val="00D31D15"/>
    <w:rsid w:val="00D31F16"/>
    <w:rsid w:val="00D320F1"/>
    <w:rsid w:val="00D3242A"/>
    <w:rsid w:val="00D32967"/>
    <w:rsid w:val="00D3299B"/>
    <w:rsid w:val="00D32B71"/>
    <w:rsid w:val="00D32C4E"/>
    <w:rsid w:val="00D33430"/>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2EF"/>
    <w:rsid w:val="00D404F7"/>
    <w:rsid w:val="00D409B9"/>
    <w:rsid w:val="00D409EE"/>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F1A"/>
    <w:rsid w:val="00D461B1"/>
    <w:rsid w:val="00D461BC"/>
    <w:rsid w:val="00D464A5"/>
    <w:rsid w:val="00D46762"/>
    <w:rsid w:val="00D47861"/>
    <w:rsid w:val="00D47C06"/>
    <w:rsid w:val="00D50310"/>
    <w:rsid w:val="00D5070E"/>
    <w:rsid w:val="00D50CCA"/>
    <w:rsid w:val="00D512F8"/>
    <w:rsid w:val="00D5142B"/>
    <w:rsid w:val="00D515A0"/>
    <w:rsid w:val="00D5161E"/>
    <w:rsid w:val="00D5287A"/>
    <w:rsid w:val="00D52D2C"/>
    <w:rsid w:val="00D52FBD"/>
    <w:rsid w:val="00D533C8"/>
    <w:rsid w:val="00D536A1"/>
    <w:rsid w:val="00D53B15"/>
    <w:rsid w:val="00D55493"/>
    <w:rsid w:val="00D55562"/>
    <w:rsid w:val="00D55C73"/>
    <w:rsid w:val="00D55CBB"/>
    <w:rsid w:val="00D55DD1"/>
    <w:rsid w:val="00D560EA"/>
    <w:rsid w:val="00D56D11"/>
    <w:rsid w:val="00D5749C"/>
    <w:rsid w:val="00D579EB"/>
    <w:rsid w:val="00D603D6"/>
    <w:rsid w:val="00D608C1"/>
    <w:rsid w:val="00D60DD8"/>
    <w:rsid w:val="00D61039"/>
    <w:rsid w:val="00D617AE"/>
    <w:rsid w:val="00D62923"/>
    <w:rsid w:val="00D6347B"/>
    <w:rsid w:val="00D634AB"/>
    <w:rsid w:val="00D635B9"/>
    <w:rsid w:val="00D63657"/>
    <w:rsid w:val="00D636CF"/>
    <w:rsid w:val="00D63AF1"/>
    <w:rsid w:val="00D64292"/>
    <w:rsid w:val="00D64333"/>
    <w:rsid w:val="00D65058"/>
    <w:rsid w:val="00D654D5"/>
    <w:rsid w:val="00D657AB"/>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E3B"/>
    <w:rsid w:val="00D77444"/>
    <w:rsid w:val="00D80672"/>
    <w:rsid w:val="00D80B11"/>
    <w:rsid w:val="00D810D0"/>
    <w:rsid w:val="00D81831"/>
    <w:rsid w:val="00D81956"/>
    <w:rsid w:val="00D81B2D"/>
    <w:rsid w:val="00D8226E"/>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A3D"/>
    <w:rsid w:val="00DA5A43"/>
    <w:rsid w:val="00DA63B4"/>
    <w:rsid w:val="00DA6A6B"/>
    <w:rsid w:val="00DA6DA7"/>
    <w:rsid w:val="00DA762B"/>
    <w:rsid w:val="00DB008D"/>
    <w:rsid w:val="00DB0468"/>
    <w:rsid w:val="00DB0598"/>
    <w:rsid w:val="00DB069D"/>
    <w:rsid w:val="00DB0BD4"/>
    <w:rsid w:val="00DB0EFD"/>
    <w:rsid w:val="00DB18B2"/>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E0893"/>
    <w:rsid w:val="00DE0961"/>
    <w:rsid w:val="00DE0AF7"/>
    <w:rsid w:val="00DE0F39"/>
    <w:rsid w:val="00DE1DCA"/>
    <w:rsid w:val="00DE2500"/>
    <w:rsid w:val="00DE40A9"/>
    <w:rsid w:val="00DE40DC"/>
    <w:rsid w:val="00DE4530"/>
    <w:rsid w:val="00DE48DD"/>
    <w:rsid w:val="00DE4900"/>
    <w:rsid w:val="00DE4C80"/>
    <w:rsid w:val="00DE51C2"/>
    <w:rsid w:val="00DE5A3F"/>
    <w:rsid w:val="00DE5F1C"/>
    <w:rsid w:val="00DE64C1"/>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6DC"/>
    <w:rsid w:val="00DF37CF"/>
    <w:rsid w:val="00DF430A"/>
    <w:rsid w:val="00DF451A"/>
    <w:rsid w:val="00DF6A22"/>
    <w:rsid w:val="00DF7125"/>
    <w:rsid w:val="00DF749B"/>
    <w:rsid w:val="00DF7505"/>
    <w:rsid w:val="00DF750B"/>
    <w:rsid w:val="00DF7C72"/>
    <w:rsid w:val="00E006C4"/>
    <w:rsid w:val="00E01039"/>
    <w:rsid w:val="00E015CD"/>
    <w:rsid w:val="00E0173A"/>
    <w:rsid w:val="00E022B0"/>
    <w:rsid w:val="00E02595"/>
    <w:rsid w:val="00E02D47"/>
    <w:rsid w:val="00E03252"/>
    <w:rsid w:val="00E0385F"/>
    <w:rsid w:val="00E03D8C"/>
    <w:rsid w:val="00E0417A"/>
    <w:rsid w:val="00E04628"/>
    <w:rsid w:val="00E04EAA"/>
    <w:rsid w:val="00E05205"/>
    <w:rsid w:val="00E05603"/>
    <w:rsid w:val="00E062ED"/>
    <w:rsid w:val="00E0630C"/>
    <w:rsid w:val="00E063B1"/>
    <w:rsid w:val="00E06513"/>
    <w:rsid w:val="00E0692B"/>
    <w:rsid w:val="00E076D7"/>
    <w:rsid w:val="00E07E79"/>
    <w:rsid w:val="00E10039"/>
    <w:rsid w:val="00E10CD7"/>
    <w:rsid w:val="00E110C9"/>
    <w:rsid w:val="00E1127D"/>
    <w:rsid w:val="00E11545"/>
    <w:rsid w:val="00E117BF"/>
    <w:rsid w:val="00E11FC0"/>
    <w:rsid w:val="00E1225C"/>
    <w:rsid w:val="00E122E5"/>
    <w:rsid w:val="00E1243C"/>
    <w:rsid w:val="00E13408"/>
    <w:rsid w:val="00E13AD6"/>
    <w:rsid w:val="00E13E37"/>
    <w:rsid w:val="00E13F09"/>
    <w:rsid w:val="00E13F71"/>
    <w:rsid w:val="00E14355"/>
    <w:rsid w:val="00E14820"/>
    <w:rsid w:val="00E14C48"/>
    <w:rsid w:val="00E14D3A"/>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42F8"/>
    <w:rsid w:val="00E34581"/>
    <w:rsid w:val="00E34CE5"/>
    <w:rsid w:val="00E34E87"/>
    <w:rsid w:val="00E34F30"/>
    <w:rsid w:val="00E34F4F"/>
    <w:rsid w:val="00E35129"/>
    <w:rsid w:val="00E3597E"/>
    <w:rsid w:val="00E35A74"/>
    <w:rsid w:val="00E36225"/>
    <w:rsid w:val="00E365C4"/>
    <w:rsid w:val="00E37780"/>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732D"/>
    <w:rsid w:val="00E4736A"/>
    <w:rsid w:val="00E4753A"/>
    <w:rsid w:val="00E478A6"/>
    <w:rsid w:val="00E50CF7"/>
    <w:rsid w:val="00E50D45"/>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3EC"/>
    <w:rsid w:val="00E6585A"/>
    <w:rsid w:val="00E659A1"/>
    <w:rsid w:val="00E65B8D"/>
    <w:rsid w:val="00E65BA9"/>
    <w:rsid w:val="00E663BA"/>
    <w:rsid w:val="00E678BF"/>
    <w:rsid w:val="00E67CA6"/>
    <w:rsid w:val="00E67FEA"/>
    <w:rsid w:val="00E70CE5"/>
    <w:rsid w:val="00E70F68"/>
    <w:rsid w:val="00E713FE"/>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8035A"/>
    <w:rsid w:val="00E8046A"/>
    <w:rsid w:val="00E8051F"/>
    <w:rsid w:val="00E80804"/>
    <w:rsid w:val="00E808E6"/>
    <w:rsid w:val="00E80967"/>
    <w:rsid w:val="00E809A3"/>
    <w:rsid w:val="00E80A37"/>
    <w:rsid w:val="00E80FC0"/>
    <w:rsid w:val="00E819FD"/>
    <w:rsid w:val="00E81E7D"/>
    <w:rsid w:val="00E81F46"/>
    <w:rsid w:val="00E8214D"/>
    <w:rsid w:val="00E8242A"/>
    <w:rsid w:val="00E82458"/>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507"/>
    <w:rsid w:val="00E927FD"/>
    <w:rsid w:val="00E92C58"/>
    <w:rsid w:val="00E92DE5"/>
    <w:rsid w:val="00E93130"/>
    <w:rsid w:val="00E933F4"/>
    <w:rsid w:val="00E935CC"/>
    <w:rsid w:val="00E9363D"/>
    <w:rsid w:val="00E93AE2"/>
    <w:rsid w:val="00E93B64"/>
    <w:rsid w:val="00E93DF4"/>
    <w:rsid w:val="00E942ED"/>
    <w:rsid w:val="00E94CB6"/>
    <w:rsid w:val="00E954F4"/>
    <w:rsid w:val="00E9592F"/>
    <w:rsid w:val="00E95970"/>
    <w:rsid w:val="00E95AA5"/>
    <w:rsid w:val="00E96777"/>
    <w:rsid w:val="00E967BC"/>
    <w:rsid w:val="00E969D9"/>
    <w:rsid w:val="00E96EC5"/>
    <w:rsid w:val="00E97281"/>
    <w:rsid w:val="00E976A5"/>
    <w:rsid w:val="00E97925"/>
    <w:rsid w:val="00E9795F"/>
    <w:rsid w:val="00E97C56"/>
    <w:rsid w:val="00E97D29"/>
    <w:rsid w:val="00EA0138"/>
    <w:rsid w:val="00EA056F"/>
    <w:rsid w:val="00EA0B96"/>
    <w:rsid w:val="00EA0BAB"/>
    <w:rsid w:val="00EA0BFE"/>
    <w:rsid w:val="00EA0D85"/>
    <w:rsid w:val="00EA1661"/>
    <w:rsid w:val="00EA1774"/>
    <w:rsid w:val="00EA1807"/>
    <w:rsid w:val="00EA18C7"/>
    <w:rsid w:val="00EA1E22"/>
    <w:rsid w:val="00EA294D"/>
    <w:rsid w:val="00EA2C21"/>
    <w:rsid w:val="00EA2D7D"/>
    <w:rsid w:val="00EA2E6E"/>
    <w:rsid w:val="00EA2FB0"/>
    <w:rsid w:val="00EA332B"/>
    <w:rsid w:val="00EA3A05"/>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4DB"/>
    <w:rsid w:val="00EB1AF4"/>
    <w:rsid w:val="00EB221F"/>
    <w:rsid w:val="00EB260E"/>
    <w:rsid w:val="00EB3091"/>
    <w:rsid w:val="00EB32D5"/>
    <w:rsid w:val="00EB3612"/>
    <w:rsid w:val="00EB3638"/>
    <w:rsid w:val="00EB3B5A"/>
    <w:rsid w:val="00EB3D0B"/>
    <w:rsid w:val="00EB3D53"/>
    <w:rsid w:val="00EB3EB4"/>
    <w:rsid w:val="00EB49DC"/>
    <w:rsid w:val="00EB4A67"/>
    <w:rsid w:val="00EB5590"/>
    <w:rsid w:val="00EB64E3"/>
    <w:rsid w:val="00EB654D"/>
    <w:rsid w:val="00EB6B45"/>
    <w:rsid w:val="00EB6B9F"/>
    <w:rsid w:val="00EB70C2"/>
    <w:rsid w:val="00EB71BE"/>
    <w:rsid w:val="00EB78D5"/>
    <w:rsid w:val="00EB7F5D"/>
    <w:rsid w:val="00EC001B"/>
    <w:rsid w:val="00EC057F"/>
    <w:rsid w:val="00EC078A"/>
    <w:rsid w:val="00EC0BE1"/>
    <w:rsid w:val="00EC10DA"/>
    <w:rsid w:val="00EC133E"/>
    <w:rsid w:val="00EC275F"/>
    <w:rsid w:val="00EC2BFC"/>
    <w:rsid w:val="00EC2C05"/>
    <w:rsid w:val="00EC3010"/>
    <w:rsid w:val="00EC31FB"/>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110D"/>
    <w:rsid w:val="00ED12A8"/>
    <w:rsid w:val="00ED15BB"/>
    <w:rsid w:val="00ED1DD6"/>
    <w:rsid w:val="00ED1F6D"/>
    <w:rsid w:val="00ED21DA"/>
    <w:rsid w:val="00ED26DC"/>
    <w:rsid w:val="00ED2BD7"/>
    <w:rsid w:val="00ED340B"/>
    <w:rsid w:val="00ED353A"/>
    <w:rsid w:val="00ED3583"/>
    <w:rsid w:val="00ED37F7"/>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2703"/>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F00F3"/>
    <w:rsid w:val="00EF06F5"/>
    <w:rsid w:val="00EF0942"/>
    <w:rsid w:val="00EF09D9"/>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096"/>
    <w:rsid w:val="00F05809"/>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FC7"/>
    <w:rsid w:val="00F15E6A"/>
    <w:rsid w:val="00F16C98"/>
    <w:rsid w:val="00F16F2B"/>
    <w:rsid w:val="00F17271"/>
    <w:rsid w:val="00F1746E"/>
    <w:rsid w:val="00F17BBE"/>
    <w:rsid w:val="00F17BE2"/>
    <w:rsid w:val="00F17C0B"/>
    <w:rsid w:val="00F2066A"/>
    <w:rsid w:val="00F207AA"/>
    <w:rsid w:val="00F21724"/>
    <w:rsid w:val="00F22406"/>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69F"/>
    <w:rsid w:val="00F26DB0"/>
    <w:rsid w:val="00F273DE"/>
    <w:rsid w:val="00F27472"/>
    <w:rsid w:val="00F274DA"/>
    <w:rsid w:val="00F27B3F"/>
    <w:rsid w:val="00F27BA0"/>
    <w:rsid w:val="00F27DA0"/>
    <w:rsid w:val="00F30802"/>
    <w:rsid w:val="00F30979"/>
    <w:rsid w:val="00F30E1A"/>
    <w:rsid w:val="00F3107D"/>
    <w:rsid w:val="00F3135F"/>
    <w:rsid w:val="00F31422"/>
    <w:rsid w:val="00F32290"/>
    <w:rsid w:val="00F324AB"/>
    <w:rsid w:val="00F327F6"/>
    <w:rsid w:val="00F32FF6"/>
    <w:rsid w:val="00F3339F"/>
    <w:rsid w:val="00F339EA"/>
    <w:rsid w:val="00F33BA3"/>
    <w:rsid w:val="00F33BFB"/>
    <w:rsid w:val="00F3403C"/>
    <w:rsid w:val="00F3499F"/>
    <w:rsid w:val="00F35AB7"/>
    <w:rsid w:val="00F3600E"/>
    <w:rsid w:val="00F36474"/>
    <w:rsid w:val="00F36600"/>
    <w:rsid w:val="00F36EFB"/>
    <w:rsid w:val="00F370B4"/>
    <w:rsid w:val="00F37339"/>
    <w:rsid w:val="00F379E3"/>
    <w:rsid w:val="00F4013C"/>
    <w:rsid w:val="00F40B26"/>
    <w:rsid w:val="00F40CA5"/>
    <w:rsid w:val="00F40F2F"/>
    <w:rsid w:val="00F417DB"/>
    <w:rsid w:val="00F42396"/>
    <w:rsid w:val="00F42FBE"/>
    <w:rsid w:val="00F431BF"/>
    <w:rsid w:val="00F439F7"/>
    <w:rsid w:val="00F443DB"/>
    <w:rsid w:val="00F44745"/>
    <w:rsid w:val="00F44831"/>
    <w:rsid w:val="00F44DF5"/>
    <w:rsid w:val="00F453CD"/>
    <w:rsid w:val="00F45EC6"/>
    <w:rsid w:val="00F460D5"/>
    <w:rsid w:val="00F4662F"/>
    <w:rsid w:val="00F46B48"/>
    <w:rsid w:val="00F46B4B"/>
    <w:rsid w:val="00F46B77"/>
    <w:rsid w:val="00F478AA"/>
    <w:rsid w:val="00F47E98"/>
    <w:rsid w:val="00F500F9"/>
    <w:rsid w:val="00F513BB"/>
    <w:rsid w:val="00F5158C"/>
    <w:rsid w:val="00F51A5D"/>
    <w:rsid w:val="00F5217A"/>
    <w:rsid w:val="00F523B5"/>
    <w:rsid w:val="00F52A40"/>
    <w:rsid w:val="00F532B7"/>
    <w:rsid w:val="00F533E2"/>
    <w:rsid w:val="00F53C6E"/>
    <w:rsid w:val="00F53FE0"/>
    <w:rsid w:val="00F54007"/>
    <w:rsid w:val="00F54010"/>
    <w:rsid w:val="00F542BB"/>
    <w:rsid w:val="00F546C1"/>
    <w:rsid w:val="00F54A8D"/>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DB"/>
    <w:rsid w:val="00F758E2"/>
    <w:rsid w:val="00F759F4"/>
    <w:rsid w:val="00F75A82"/>
    <w:rsid w:val="00F75D85"/>
    <w:rsid w:val="00F76339"/>
    <w:rsid w:val="00F76B12"/>
    <w:rsid w:val="00F76B3B"/>
    <w:rsid w:val="00F77BF1"/>
    <w:rsid w:val="00F805EA"/>
    <w:rsid w:val="00F807E5"/>
    <w:rsid w:val="00F808C5"/>
    <w:rsid w:val="00F80E6F"/>
    <w:rsid w:val="00F8170E"/>
    <w:rsid w:val="00F81D2E"/>
    <w:rsid w:val="00F81E6E"/>
    <w:rsid w:val="00F83379"/>
    <w:rsid w:val="00F837DA"/>
    <w:rsid w:val="00F8410E"/>
    <w:rsid w:val="00F84499"/>
    <w:rsid w:val="00F84BC2"/>
    <w:rsid w:val="00F85264"/>
    <w:rsid w:val="00F852D5"/>
    <w:rsid w:val="00F8568D"/>
    <w:rsid w:val="00F85E35"/>
    <w:rsid w:val="00F86866"/>
    <w:rsid w:val="00F86BDC"/>
    <w:rsid w:val="00F873D4"/>
    <w:rsid w:val="00F87F6B"/>
    <w:rsid w:val="00F9006D"/>
    <w:rsid w:val="00F90095"/>
    <w:rsid w:val="00F902D1"/>
    <w:rsid w:val="00F90A26"/>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870"/>
    <w:rsid w:val="00FA3B9C"/>
    <w:rsid w:val="00FA3E0C"/>
    <w:rsid w:val="00FA3F56"/>
    <w:rsid w:val="00FA3F75"/>
    <w:rsid w:val="00FA4354"/>
    <w:rsid w:val="00FA459E"/>
    <w:rsid w:val="00FA45E5"/>
    <w:rsid w:val="00FA4AC8"/>
    <w:rsid w:val="00FA4C26"/>
    <w:rsid w:val="00FA561B"/>
    <w:rsid w:val="00FA57E2"/>
    <w:rsid w:val="00FA5AE2"/>
    <w:rsid w:val="00FA5D8D"/>
    <w:rsid w:val="00FA5E65"/>
    <w:rsid w:val="00FA63E6"/>
    <w:rsid w:val="00FA6658"/>
    <w:rsid w:val="00FA6DB7"/>
    <w:rsid w:val="00FA7129"/>
    <w:rsid w:val="00FA721D"/>
    <w:rsid w:val="00FA758A"/>
    <w:rsid w:val="00FA7FA3"/>
    <w:rsid w:val="00FA7FC5"/>
    <w:rsid w:val="00FB0545"/>
    <w:rsid w:val="00FB0595"/>
    <w:rsid w:val="00FB10CC"/>
    <w:rsid w:val="00FB110A"/>
    <w:rsid w:val="00FB12D6"/>
    <w:rsid w:val="00FB13EF"/>
    <w:rsid w:val="00FB147D"/>
    <w:rsid w:val="00FB216A"/>
    <w:rsid w:val="00FB2510"/>
    <w:rsid w:val="00FB32B7"/>
    <w:rsid w:val="00FB3A45"/>
    <w:rsid w:val="00FB41F9"/>
    <w:rsid w:val="00FB446E"/>
    <w:rsid w:val="00FB45B3"/>
    <w:rsid w:val="00FB481B"/>
    <w:rsid w:val="00FB4974"/>
    <w:rsid w:val="00FB4B03"/>
    <w:rsid w:val="00FB4E00"/>
    <w:rsid w:val="00FB5AF2"/>
    <w:rsid w:val="00FB61D2"/>
    <w:rsid w:val="00FB6B15"/>
    <w:rsid w:val="00FB7093"/>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2594"/>
    <w:rsid w:val="00FD26CA"/>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893"/>
    <w:rsid w:val="00FD78B8"/>
    <w:rsid w:val="00FD7F10"/>
    <w:rsid w:val="00FE00C1"/>
    <w:rsid w:val="00FE130E"/>
    <w:rsid w:val="00FE1AF7"/>
    <w:rsid w:val="00FE1B42"/>
    <w:rsid w:val="00FE2020"/>
    <w:rsid w:val="00FE2060"/>
    <w:rsid w:val="00FE2214"/>
    <w:rsid w:val="00FE2366"/>
    <w:rsid w:val="00FE2970"/>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F44"/>
    <w:rsid w:val="00FF384C"/>
    <w:rsid w:val="00FF39E5"/>
    <w:rsid w:val="00FF39F7"/>
    <w:rsid w:val="00FF3FDF"/>
    <w:rsid w:val="00FF4A30"/>
    <w:rsid w:val="00FF4D1B"/>
    <w:rsid w:val="00FF4DD7"/>
    <w:rsid w:val="00FF4EA9"/>
    <w:rsid w:val="00FF5077"/>
    <w:rsid w:val="00FF508A"/>
    <w:rsid w:val="00FF553E"/>
    <w:rsid w:val="00FF59CD"/>
    <w:rsid w:val="00FF5D48"/>
    <w:rsid w:val="00FF62DA"/>
    <w:rsid w:val="00FF6F2B"/>
    <w:rsid w:val="00FF6F8B"/>
    <w:rsid w:val="00FF6FC1"/>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endnote text" w:locked="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3" w:locked="1" w:uiPriority="0"/>
    <w:lsdException w:name="Body Text Indent 3"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C3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
    <w:basedOn w:val="Normalny"/>
    <w:link w:val="AkapitzlistZnak"/>
    <w:uiPriority w:val="99"/>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1"/>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sz w:val="20"/>
      <w:szCs w:val="20"/>
    </w:rPr>
  </w:style>
  <w:style w:type="character" w:customStyle="1" w:styleId="TekstprzypisudolnegoZnak">
    <w:name w:val="Tekst przypisu dolnego Znak"/>
    <w:link w:val="Tekstprzypisudolnego"/>
    <w:uiPriority w:val="99"/>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uiPriority w:val="99"/>
    <w:semiHidden/>
    <w:rsid w:val="00B141D9"/>
    <w:rPr>
      <w:sz w:val="20"/>
      <w:szCs w:val="20"/>
    </w:rPr>
  </w:style>
  <w:style w:type="character" w:customStyle="1" w:styleId="TekstkomentarzaZnak">
    <w:name w:val="Tekst komentarza Znak"/>
    <w:link w:val="Tekstkomentarza"/>
    <w:uiPriority w:val="99"/>
    <w:semiHidden/>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
    <w:link w:val="Akapitzlist"/>
    <w:uiPriority w:val="99"/>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15"/>
      </w:numPr>
    </w:pPr>
  </w:style>
  <w:style w:type="numbering" w:customStyle="1" w:styleId="WWNum17">
    <w:name w:val="WWNum17"/>
    <w:rsid w:val="0035716E"/>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endnote text" w:locked="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3" w:locked="1" w:uiPriority="0"/>
    <w:lsdException w:name="Body Text Indent 3"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C3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
    <w:basedOn w:val="Normalny"/>
    <w:link w:val="AkapitzlistZnak"/>
    <w:uiPriority w:val="99"/>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1"/>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sz w:val="20"/>
      <w:szCs w:val="20"/>
    </w:rPr>
  </w:style>
  <w:style w:type="character" w:customStyle="1" w:styleId="TekstprzypisudolnegoZnak">
    <w:name w:val="Tekst przypisu dolnego Znak"/>
    <w:link w:val="Tekstprzypisudolnego"/>
    <w:uiPriority w:val="99"/>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uiPriority w:val="99"/>
    <w:semiHidden/>
    <w:rsid w:val="00B141D9"/>
    <w:rPr>
      <w:sz w:val="20"/>
      <w:szCs w:val="20"/>
    </w:rPr>
  </w:style>
  <w:style w:type="character" w:customStyle="1" w:styleId="TekstkomentarzaZnak">
    <w:name w:val="Tekst komentarza Znak"/>
    <w:link w:val="Tekstkomentarza"/>
    <w:uiPriority w:val="99"/>
    <w:semiHidden/>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
    <w:link w:val="Akapitzlist"/>
    <w:uiPriority w:val="99"/>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15"/>
      </w:numPr>
    </w:pPr>
  </w:style>
  <w:style w:type="numbering" w:customStyle="1" w:styleId="WWNum17">
    <w:name w:val="WWNum17"/>
    <w:rsid w:val="0035716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 w:id="16494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boty-budowlane-w-zakresie-budowy-wodociagow-i-rurociagow-do-odprowadzania-sciekow-6660" TargetMode="External"/><Relationship Id="rId5" Type="http://schemas.openxmlformats.org/officeDocument/2006/relationships/settings" Target="settings.xml"/><Relationship Id="rId15" Type="http://schemas.openxmlformats.org/officeDocument/2006/relationships/hyperlink" Target="mailto:k.krynicka@swidnica.zgora.pl" TargetMode="External"/><Relationship Id="rId10" Type="http://schemas.openxmlformats.org/officeDocument/2006/relationships/hyperlink" Target="mailto:k.krynicka@swidnica.zgor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baer@swidnica.zgora.pl" TargetMode="External"/><Relationship Id="rId14" Type="http://schemas.openxmlformats.org/officeDocument/2006/relationships/hyperlink" Target="mailto:a.mrozik@swidnica.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1AB2-9060-487D-8E01-F33AB5D1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23913</Words>
  <Characters>143481</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167060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serwis</cp:lastModifiedBy>
  <cp:revision>2</cp:revision>
  <cp:lastPrinted>2018-07-09T10:50:00Z</cp:lastPrinted>
  <dcterms:created xsi:type="dcterms:W3CDTF">2018-07-09T11:39:00Z</dcterms:created>
  <dcterms:modified xsi:type="dcterms:W3CDTF">2018-07-09T11:39:00Z</dcterms:modified>
</cp:coreProperties>
</file>