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E1" w:rsidRPr="00A46DE9" w:rsidRDefault="00745EE1" w:rsidP="00745EE1">
      <w:pPr>
        <w:jc w:val="center"/>
        <w:rPr>
          <w:b/>
          <w:sz w:val="22"/>
          <w:szCs w:val="22"/>
        </w:rPr>
      </w:pPr>
      <w:r w:rsidRPr="00A46DE9">
        <w:rPr>
          <w:b/>
          <w:sz w:val="22"/>
          <w:szCs w:val="22"/>
          <w:lang w:eastAsia="en-US"/>
        </w:rPr>
        <w:t>Informacja dotycząca przetwarzania danych osobowych</w:t>
      </w:r>
    </w:p>
    <w:p w:rsidR="00745EE1" w:rsidRPr="00A46DE9" w:rsidRDefault="00FE0220" w:rsidP="00FE0220">
      <w:pPr>
        <w:spacing w:after="160" w:line="259" w:lineRule="auto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Wydanie specjalnego biletu gminnego</w:t>
      </w:r>
    </w:p>
    <w:p w:rsidR="00745EE1" w:rsidRPr="00647259" w:rsidRDefault="00745EE1" w:rsidP="00745EE1">
      <w:pPr>
        <w:spacing w:after="160"/>
        <w:ind w:firstLine="360"/>
        <w:jc w:val="both"/>
        <w:rPr>
          <w:sz w:val="22"/>
          <w:szCs w:val="22"/>
          <w:lang w:eastAsia="en-US"/>
        </w:rPr>
      </w:pPr>
      <w:r w:rsidRPr="00647259">
        <w:rPr>
          <w:sz w:val="22"/>
          <w:szCs w:val="22"/>
          <w:lang w:eastAsia="en-US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647259">
        <w:rPr>
          <w:sz w:val="22"/>
          <w:szCs w:val="22"/>
          <w:lang w:eastAsia="en-US"/>
        </w:rPr>
        <w:t>Dz.Urz</w:t>
      </w:r>
      <w:proofErr w:type="spellEnd"/>
      <w:r w:rsidRPr="00647259">
        <w:rPr>
          <w:sz w:val="22"/>
          <w:szCs w:val="22"/>
          <w:lang w:eastAsia="en-US"/>
        </w:rPr>
        <w:t>. UE L 119, s. 1) informuję, że:</w:t>
      </w:r>
    </w:p>
    <w:p w:rsidR="00745EE1" w:rsidRPr="00647259" w:rsidRDefault="00745EE1" w:rsidP="00103937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lang w:eastAsia="pl-PL"/>
        </w:rPr>
      </w:pPr>
      <w:r w:rsidRPr="00647259">
        <w:rPr>
          <w:rFonts w:ascii="Times New Roman" w:hAnsi="Times New Roman"/>
          <w:lang w:eastAsia="pl-PL"/>
        </w:rPr>
        <w:t>Administratorem Pani/Pana danych osobowych jest Wójt Gminy Świdnica, ul. Długa 38, 66-008 Świdnica</w:t>
      </w:r>
      <w:r w:rsidRPr="00647259">
        <w:rPr>
          <w:rFonts w:ascii="Times New Roman" w:hAnsi="Times New Roman"/>
        </w:rPr>
        <w:t>;</w:t>
      </w:r>
    </w:p>
    <w:p w:rsidR="00745EE1" w:rsidRPr="00647259" w:rsidRDefault="00745EE1" w:rsidP="001039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>Wyznaczony został Inspektor Ochrony Danych, kontakt: e-mail: iod@swidnica.zgora.pl, tel. 683273115 w. 137;</w:t>
      </w:r>
    </w:p>
    <w:p w:rsidR="00745EE1" w:rsidRPr="00647259" w:rsidRDefault="00745EE1" w:rsidP="001039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 xml:space="preserve">Pani/Pana dane osobowe przetwarzane będą w celu </w:t>
      </w:r>
      <w:r w:rsidR="00FE0220" w:rsidRPr="00647259">
        <w:rPr>
          <w:rFonts w:ascii="Times New Roman" w:hAnsi="Times New Roman"/>
        </w:rPr>
        <w:t>wydania specjalnego biletu gminnego</w:t>
      </w:r>
    </w:p>
    <w:p w:rsidR="004017EE" w:rsidRDefault="00745EE1" w:rsidP="00647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017EE">
        <w:rPr>
          <w:rFonts w:ascii="Times New Roman" w:hAnsi="Times New Roman"/>
        </w:rPr>
        <w:t xml:space="preserve">Podanie danych osobowych jest warunkiem koniecznym do realizacji sprawy. Ogólną podstawę do przetwarzania danych stanowi art. 6 ust. 1 lit. a i </w:t>
      </w:r>
      <w:r w:rsidR="009E499A">
        <w:rPr>
          <w:rFonts w:ascii="Times New Roman" w:hAnsi="Times New Roman"/>
        </w:rPr>
        <w:t>b</w:t>
      </w:r>
      <w:r w:rsidR="00CE5C01">
        <w:rPr>
          <w:rFonts w:ascii="Times New Roman" w:hAnsi="Times New Roman"/>
        </w:rPr>
        <w:t xml:space="preserve"> </w:t>
      </w:r>
      <w:bookmarkStart w:id="0" w:name="_GoBack"/>
      <w:bookmarkEnd w:id="0"/>
      <w:r w:rsidRPr="004017EE">
        <w:rPr>
          <w:rFonts w:ascii="Times New Roman" w:hAnsi="Times New Roman"/>
        </w:rPr>
        <w:t xml:space="preserve">ogólnego rozporządzenia. </w:t>
      </w:r>
    </w:p>
    <w:p w:rsidR="00647259" w:rsidRPr="004017EE" w:rsidRDefault="00745EE1" w:rsidP="00647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4017EE">
        <w:rPr>
          <w:rFonts w:ascii="Times New Roman" w:hAnsi="Times New Roman"/>
        </w:rPr>
        <w:t>Dane osobowe mogą być przekazywane innym organom i podmiotom wyłącznie na podstawie obowiązujących przepisów prawa.</w:t>
      </w:r>
    </w:p>
    <w:p w:rsidR="00745EE1" w:rsidRPr="00647259" w:rsidRDefault="00745EE1" w:rsidP="00647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 xml:space="preserve">Dane osobowe nie będą przekazywane do państw trzecich, na podstawie szczególnych regulacji prawnych, w tym umów międzynarodowych. </w:t>
      </w:r>
    </w:p>
    <w:p w:rsidR="00647259" w:rsidRPr="00647259" w:rsidRDefault="004C446D" w:rsidP="00647259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lang w:eastAsia="pl-PL"/>
        </w:rPr>
      </w:pPr>
      <w:r w:rsidRPr="00647259">
        <w:rPr>
          <w:rFonts w:ascii="Times New Roman" w:hAnsi="Times New Roman"/>
          <w:iCs/>
        </w:rPr>
        <w:t xml:space="preserve">Pani/Pana dane osobowe będą </w:t>
      </w:r>
      <w:r w:rsidRPr="00647259">
        <w:rPr>
          <w:rFonts w:ascii="Times New Roman" w:hAnsi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647259">
        <w:rPr>
          <w:rFonts w:ascii="Times New Roman" w:hAnsi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647259" w:rsidRPr="00647259" w:rsidRDefault="00745EE1" w:rsidP="00103937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 xml:space="preserve">Przysługują Pani/Panu następujące prawa związane z przetwarzaniem danych osobowych: prawo dostępu do danych, ich </w:t>
      </w:r>
      <w:r w:rsidR="004017EE">
        <w:rPr>
          <w:rFonts w:ascii="Times New Roman" w:hAnsi="Times New Roman"/>
        </w:rPr>
        <w:t xml:space="preserve">poprawiania i </w:t>
      </w:r>
      <w:r w:rsidRPr="00647259">
        <w:rPr>
          <w:rFonts w:ascii="Times New Roman" w:hAnsi="Times New Roman"/>
        </w:rPr>
        <w:t xml:space="preserve">sprostowania, usunięcia lub ograniczenia przetwarzania </w:t>
      </w:r>
      <w:r w:rsidRPr="00647259">
        <w:rPr>
          <w:rFonts w:ascii="Times New Roman" w:hAnsi="Times New Roman"/>
          <w:shd w:val="clear" w:color="auto" w:fill="FFFFFF"/>
        </w:rPr>
        <w:t>co do danych osobowych, których podanie jest dobrowolne</w:t>
      </w:r>
      <w:r w:rsidRPr="00647259">
        <w:rPr>
          <w:rFonts w:ascii="Times New Roman" w:hAnsi="Times New Roman"/>
        </w:rPr>
        <w:t>, prawo do wniesienia sprzeciwu wobec ich przetwarzania, a także prawo do przenoszenia danych osobowych.</w:t>
      </w:r>
    </w:p>
    <w:p w:rsidR="00647259" w:rsidRPr="00647259" w:rsidRDefault="00745EE1" w:rsidP="00103937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>w przypadku nieprawidłowości przy przetwarzaniu Twoich danych osobowych, przysługuje także prawo wniesienia skargi do organu nadzorczego tj. Prezesa Urzędu Ochrony Danych Osobowych.</w:t>
      </w:r>
    </w:p>
    <w:p w:rsidR="00745EE1" w:rsidRPr="00647259" w:rsidRDefault="00745EE1" w:rsidP="00103937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</w:rPr>
      </w:pPr>
      <w:r w:rsidRPr="00647259">
        <w:rPr>
          <w:rFonts w:ascii="Times New Roman" w:hAnsi="Times New Roman"/>
        </w:rPr>
        <w:t>Pani/Pana dane nie będą przetwarzane w sposób zautomatyzowany i nie będą podlegać profilowaniu. </w:t>
      </w:r>
    </w:p>
    <w:p w:rsidR="00745EE1" w:rsidRPr="00647259" w:rsidRDefault="00745EE1" w:rsidP="00103937">
      <w:pPr>
        <w:tabs>
          <w:tab w:val="left" w:pos="3435"/>
        </w:tabs>
        <w:jc w:val="both"/>
        <w:rPr>
          <w:sz w:val="22"/>
          <w:szCs w:val="22"/>
        </w:rPr>
      </w:pPr>
    </w:p>
    <w:p w:rsidR="00443057" w:rsidRPr="00647259" w:rsidRDefault="00443057" w:rsidP="00103937"/>
    <w:sectPr w:rsidR="00443057" w:rsidRPr="00647259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4209"/>
    <w:multiLevelType w:val="hybridMultilevel"/>
    <w:tmpl w:val="B2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A958D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1"/>
    <w:rsid w:val="00103937"/>
    <w:rsid w:val="004017EE"/>
    <w:rsid w:val="00443057"/>
    <w:rsid w:val="004C446D"/>
    <w:rsid w:val="00647259"/>
    <w:rsid w:val="00745EE1"/>
    <w:rsid w:val="009E499A"/>
    <w:rsid w:val="00BD4B51"/>
    <w:rsid w:val="00CE5C01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2509"/>
  <w15:chartTrackingRefBased/>
  <w15:docId w15:val="{44A12BB2-99B9-4799-A2E3-4C6CF98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Noga</dc:creator>
  <cp:keywords/>
  <dc:description/>
  <cp:lastModifiedBy>Krzysztof Noga</cp:lastModifiedBy>
  <cp:revision>8</cp:revision>
  <cp:lastPrinted>2019-06-13T07:00:00Z</cp:lastPrinted>
  <dcterms:created xsi:type="dcterms:W3CDTF">2019-06-12T12:56:00Z</dcterms:created>
  <dcterms:modified xsi:type="dcterms:W3CDTF">2019-06-13T07:26:00Z</dcterms:modified>
</cp:coreProperties>
</file>